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8DA" w:rsidRPr="000C78DA" w:rsidRDefault="000C78DA" w:rsidP="000C78DA">
      <w:pPr>
        <w:widowControl w:val="0"/>
        <w:autoSpaceDE w:val="0"/>
        <w:autoSpaceDN w:val="0"/>
        <w:spacing w:before="78" w:after="0" w:line="240" w:lineRule="auto"/>
        <w:ind w:left="9072" w:right="111"/>
        <w:rPr>
          <w:rFonts w:ascii="Times New Roman" w:eastAsia="Times New Roman" w:hAnsi="Times New Roman" w:cs="Times New Roman"/>
          <w:sz w:val="24"/>
          <w:szCs w:val="24"/>
          <w:lang w:val="lt" w:eastAsia="lt"/>
        </w:rPr>
      </w:pPr>
      <w:r w:rsidRPr="000C78DA">
        <w:rPr>
          <w:rFonts w:ascii="Times New Roman" w:eastAsia="Times New Roman" w:hAnsi="Times New Roman" w:cs="Times New Roman"/>
          <w:sz w:val="24"/>
          <w:szCs w:val="24"/>
          <w:lang w:val="lt" w:eastAsia="lt"/>
        </w:rPr>
        <w:t>Gargždų lopšelis - darželis „</w:t>
      </w:r>
      <w:proofErr w:type="spellStart"/>
      <w:r w:rsidRPr="000C78DA">
        <w:rPr>
          <w:rFonts w:ascii="Times New Roman" w:eastAsia="Times New Roman" w:hAnsi="Times New Roman" w:cs="Times New Roman"/>
          <w:sz w:val="24"/>
          <w:szCs w:val="24"/>
          <w:lang w:val="lt" w:eastAsia="lt"/>
        </w:rPr>
        <w:t>Naminukas</w:t>
      </w:r>
      <w:proofErr w:type="spellEnd"/>
      <w:r w:rsidRPr="000C78DA">
        <w:rPr>
          <w:rFonts w:ascii="Times New Roman" w:eastAsia="Times New Roman" w:hAnsi="Times New Roman" w:cs="Times New Roman"/>
          <w:sz w:val="24"/>
          <w:szCs w:val="24"/>
          <w:lang w:val="lt" w:eastAsia="lt"/>
        </w:rPr>
        <w:t>“ ugdytinių asmens duomenų tvarkymo taisyklių 2 priedas</w:t>
      </w:r>
    </w:p>
    <w:p w:rsidR="000C78DA" w:rsidRPr="000C78DA" w:rsidRDefault="000C78DA" w:rsidP="000C78DA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0"/>
          <w:szCs w:val="24"/>
          <w:lang w:val="lt" w:eastAsia="lt"/>
        </w:rPr>
      </w:pPr>
    </w:p>
    <w:p w:rsidR="000C78DA" w:rsidRPr="000C78DA" w:rsidRDefault="000C78DA" w:rsidP="000C78DA">
      <w:pPr>
        <w:widowControl w:val="0"/>
        <w:autoSpaceDE w:val="0"/>
        <w:autoSpaceDN w:val="0"/>
        <w:spacing w:after="0" w:line="240" w:lineRule="auto"/>
        <w:ind w:left="2919" w:right="296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lt" w:eastAsia="lt"/>
        </w:rPr>
      </w:pPr>
      <w:r w:rsidRPr="000C78DA">
        <w:rPr>
          <w:rFonts w:ascii="Times New Roman" w:eastAsia="Times New Roman" w:hAnsi="Times New Roman" w:cs="Times New Roman"/>
          <w:b/>
          <w:bCs/>
          <w:sz w:val="24"/>
          <w:szCs w:val="24"/>
          <w:lang w:val="lt" w:eastAsia="lt"/>
        </w:rPr>
        <w:t>VAIKO TĖVŲ (GLOBĖJŲ, RŪPINTOJŲ) SUTIKIMAS DĖL ASMENS DUOMENŲ TVARKYMO</w:t>
      </w:r>
    </w:p>
    <w:p w:rsidR="000C78DA" w:rsidRPr="000C78DA" w:rsidRDefault="000C78DA" w:rsidP="000C78DA">
      <w:pPr>
        <w:widowControl w:val="0"/>
        <w:tabs>
          <w:tab w:val="left" w:pos="4019"/>
          <w:tab w:val="left" w:pos="9993"/>
        </w:tabs>
        <w:autoSpaceDE w:val="0"/>
        <w:autoSpaceDN w:val="0"/>
        <w:spacing w:before="225" w:after="0" w:line="240" w:lineRule="auto"/>
        <w:ind w:left="102"/>
        <w:rPr>
          <w:rFonts w:ascii="Times New Roman" w:eastAsia="Times New Roman" w:hAnsi="Times New Roman" w:cs="Times New Roman"/>
          <w:sz w:val="24"/>
          <w:szCs w:val="24"/>
          <w:lang w:val="lt" w:eastAsia="lt"/>
        </w:rPr>
      </w:pPr>
      <w:r w:rsidRPr="000C78DA">
        <w:rPr>
          <w:rFonts w:ascii="Times New Roman" w:eastAsia="Times New Roman" w:hAnsi="Times New Roman" w:cs="Times New Roman"/>
          <w:sz w:val="24"/>
          <w:szCs w:val="24"/>
          <w:lang w:val="lt" w:eastAsia="lt"/>
        </w:rPr>
        <w:t>Aš</w:t>
      </w:r>
      <w:r w:rsidRPr="000C78DA">
        <w:rPr>
          <w:rFonts w:ascii="Times New Roman" w:eastAsia="Times New Roman" w:hAnsi="Times New Roman" w:cs="Times New Roman"/>
          <w:sz w:val="24"/>
          <w:szCs w:val="24"/>
          <w:u w:val="single"/>
          <w:lang w:val="lt" w:eastAsia="lt"/>
        </w:rPr>
        <w:t xml:space="preserve"> </w:t>
      </w:r>
      <w:r w:rsidRPr="000C78DA">
        <w:rPr>
          <w:rFonts w:ascii="Times New Roman" w:eastAsia="Times New Roman" w:hAnsi="Times New Roman" w:cs="Times New Roman"/>
          <w:sz w:val="24"/>
          <w:szCs w:val="24"/>
          <w:u w:val="single"/>
          <w:lang w:val="lt" w:eastAsia="lt"/>
        </w:rPr>
        <w:tab/>
      </w:r>
      <w:r w:rsidRPr="000C78DA">
        <w:rPr>
          <w:rFonts w:ascii="Times New Roman" w:eastAsia="Times New Roman" w:hAnsi="Times New Roman" w:cs="Times New Roman"/>
          <w:sz w:val="24"/>
          <w:szCs w:val="24"/>
          <w:lang w:val="lt" w:eastAsia="lt"/>
        </w:rPr>
        <w:t>sutinku (nesutinku), kad</w:t>
      </w:r>
      <w:r w:rsidRPr="000C78DA">
        <w:rPr>
          <w:rFonts w:ascii="Times New Roman" w:eastAsia="Times New Roman" w:hAnsi="Times New Roman" w:cs="Times New Roman"/>
          <w:spacing w:val="-4"/>
          <w:sz w:val="24"/>
          <w:szCs w:val="24"/>
          <w:lang w:val="lt" w:eastAsia="lt"/>
        </w:rPr>
        <w:t xml:space="preserve"> </w:t>
      </w:r>
      <w:r w:rsidRPr="000C78DA">
        <w:rPr>
          <w:rFonts w:ascii="Times New Roman" w:eastAsia="Times New Roman" w:hAnsi="Times New Roman" w:cs="Times New Roman"/>
          <w:sz w:val="24"/>
          <w:szCs w:val="24"/>
          <w:lang w:val="lt" w:eastAsia="lt"/>
        </w:rPr>
        <w:t>mano</w:t>
      </w:r>
      <w:r w:rsidRPr="000C78DA">
        <w:rPr>
          <w:rFonts w:ascii="Times New Roman" w:eastAsia="Times New Roman" w:hAnsi="Times New Roman" w:cs="Times New Roman"/>
          <w:spacing w:val="-1"/>
          <w:sz w:val="24"/>
          <w:szCs w:val="24"/>
          <w:lang w:val="lt" w:eastAsia="lt"/>
        </w:rPr>
        <w:t xml:space="preserve"> </w:t>
      </w:r>
      <w:r w:rsidRPr="000C78DA">
        <w:rPr>
          <w:rFonts w:ascii="Times New Roman" w:eastAsia="Times New Roman" w:hAnsi="Times New Roman" w:cs="Times New Roman"/>
          <w:sz w:val="24"/>
          <w:szCs w:val="24"/>
          <w:lang w:val="lt" w:eastAsia="lt"/>
        </w:rPr>
        <w:t>vaiko</w:t>
      </w:r>
      <w:r w:rsidRPr="000C78DA">
        <w:rPr>
          <w:rFonts w:ascii="Times New Roman" w:eastAsia="Times New Roman" w:hAnsi="Times New Roman" w:cs="Times New Roman"/>
          <w:sz w:val="24"/>
          <w:szCs w:val="24"/>
          <w:u w:val="single"/>
          <w:lang w:val="lt" w:eastAsia="lt"/>
        </w:rPr>
        <w:t xml:space="preserve"> ____________________      </w:t>
      </w:r>
      <w:r w:rsidRPr="000C78DA">
        <w:rPr>
          <w:rFonts w:ascii="Times New Roman" w:eastAsia="Times New Roman" w:hAnsi="Times New Roman" w:cs="Times New Roman"/>
          <w:sz w:val="24"/>
          <w:szCs w:val="24"/>
          <w:u w:val="single"/>
          <w:lang w:val="lt" w:eastAsia="lt"/>
        </w:rPr>
        <w:tab/>
      </w:r>
      <w:r w:rsidRPr="000C78DA">
        <w:rPr>
          <w:rFonts w:ascii="Times New Roman" w:eastAsia="Times New Roman" w:hAnsi="Times New Roman" w:cs="Times New Roman"/>
          <w:sz w:val="24"/>
          <w:szCs w:val="24"/>
          <w:lang w:val="lt" w:eastAsia="lt"/>
        </w:rPr>
        <w:t xml:space="preserve">asmens duomenys būtų tvarkomi </w:t>
      </w:r>
    </w:p>
    <w:p w:rsidR="000C78DA" w:rsidRPr="000C78DA" w:rsidRDefault="000C78DA" w:rsidP="000C78DA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0C78DA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(vardas,</w:t>
      </w:r>
      <w:r w:rsidRPr="000C78DA">
        <w:rPr>
          <w:rFonts w:ascii="Times New Roman" w:eastAsia="Calibri" w:hAnsi="Times New Roman" w:cs="Times New Roman"/>
          <w:spacing w:val="-4"/>
          <w:sz w:val="16"/>
          <w:szCs w:val="16"/>
        </w:rPr>
        <w:t xml:space="preserve"> </w:t>
      </w:r>
      <w:r w:rsidRPr="000C78DA">
        <w:rPr>
          <w:rFonts w:ascii="Times New Roman" w:eastAsia="Calibri" w:hAnsi="Times New Roman" w:cs="Times New Roman"/>
          <w:sz w:val="16"/>
          <w:szCs w:val="16"/>
        </w:rPr>
        <w:t>pavardė)</w:t>
      </w:r>
      <w:r w:rsidRPr="000C78DA">
        <w:rPr>
          <w:rFonts w:ascii="Times New Roman" w:eastAsia="Calibri" w:hAnsi="Times New Roman" w:cs="Times New Roman"/>
          <w:sz w:val="16"/>
          <w:szCs w:val="16"/>
        </w:rPr>
        <w:tab/>
        <w:t xml:space="preserve">                                                                                                            (vardas,</w:t>
      </w:r>
      <w:r w:rsidRPr="000C78DA">
        <w:rPr>
          <w:rFonts w:ascii="Times New Roman" w:eastAsia="Calibri" w:hAnsi="Times New Roman" w:cs="Times New Roman"/>
          <w:spacing w:val="-2"/>
          <w:sz w:val="16"/>
          <w:szCs w:val="16"/>
        </w:rPr>
        <w:t xml:space="preserve"> </w:t>
      </w:r>
      <w:r w:rsidRPr="000C78DA">
        <w:rPr>
          <w:rFonts w:ascii="Times New Roman" w:eastAsia="Calibri" w:hAnsi="Times New Roman" w:cs="Times New Roman"/>
          <w:sz w:val="16"/>
          <w:szCs w:val="16"/>
        </w:rPr>
        <w:t>pavardė)</w:t>
      </w:r>
    </w:p>
    <w:p w:rsidR="000C78DA" w:rsidRPr="000C78DA" w:rsidRDefault="000C78DA" w:rsidP="000C78DA">
      <w:pPr>
        <w:widowControl w:val="0"/>
        <w:tabs>
          <w:tab w:val="left" w:pos="4019"/>
          <w:tab w:val="left" w:pos="9993"/>
        </w:tabs>
        <w:autoSpaceDE w:val="0"/>
        <w:autoSpaceDN w:val="0"/>
        <w:spacing w:before="225" w:after="0" w:line="240" w:lineRule="auto"/>
        <w:ind w:left="812"/>
        <w:rPr>
          <w:rFonts w:ascii="Times New Roman" w:eastAsia="Times New Roman" w:hAnsi="Times New Roman" w:cs="Times New Roman"/>
          <w:sz w:val="24"/>
          <w:szCs w:val="24"/>
          <w:lang w:val="lt" w:eastAsia="lt"/>
        </w:rPr>
      </w:pPr>
      <w:r w:rsidRPr="000C78DA">
        <w:rPr>
          <w:rFonts w:ascii="Times New Roman" w:eastAsia="Times New Roman" w:hAnsi="Times New Roman" w:cs="Times New Roman"/>
          <w:sz w:val="24"/>
          <w:szCs w:val="24"/>
          <w:lang w:val="lt" w:eastAsia="lt"/>
        </w:rPr>
        <w:t>nurodytiems</w:t>
      </w:r>
      <w:r w:rsidRPr="000C78DA">
        <w:rPr>
          <w:rFonts w:ascii="Times New Roman" w:eastAsia="Times New Roman" w:hAnsi="Times New Roman" w:cs="Times New Roman"/>
          <w:spacing w:val="-4"/>
          <w:sz w:val="24"/>
          <w:szCs w:val="24"/>
          <w:lang w:val="lt" w:eastAsia="lt"/>
        </w:rPr>
        <w:t xml:space="preserve"> </w:t>
      </w:r>
      <w:r w:rsidRPr="000C78DA">
        <w:rPr>
          <w:rFonts w:ascii="Times New Roman" w:eastAsia="Times New Roman" w:hAnsi="Times New Roman" w:cs="Times New Roman"/>
          <w:sz w:val="24"/>
          <w:szCs w:val="24"/>
          <w:lang w:val="lt" w:eastAsia="lt"/>
        </w:rPr>
        <w:t>tikslams.   Savo Sutikimą ar Nesutikimą pažymėti X:</w:t>
      </w:r>
    </w:p>
    <w:tbl>
      <w:tblPr>
        <w:tblW w:w="14926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12059"/>
        <w:gridCol w:w="992"/>
        <w:gridCol w:w="1134"/>
      </w:tblGrid>
      <w:tr w:rsidR="000C78DA" w:rsidRPr="000C78DA" w:rsidTr="00775D32">
        <w:trPr>
          <w:trHeight w:val="552"/>
        </w:trPr>
        <w:tc>
          <w:tcPr>
            <w:tcW w:w="741" w:type="dxa"/>
          </w:tcPr>
          <w:p w:rsidR="000C78DA" w:rsidRPr="000C78DA" w:rsidRDefault="000C78DA" w:rsidP="000C78DA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lt" w:eastAsia="lt"/>
              </w:rPr>
            </w:pPr>
            <w:proofErr w:type="spellStart"/>
            <w:r w:rsidRPr="000C78DA">
              <w:rPr>
                <w:rFonts w:ascii="Times New Roman" w:eastAsia="Times New Roman" w:hAnsi="Times New Roman" w:cs="Times New Roman"/>
                <w:sz w:val="24"/>
                <w:lang w:val="lt" w:eastAsia="lt"/>
              </w:rPr>
              <w:t>Eil</w:t>
            </w:r>
            <w:proofErr w:type="spellEnd"/>
            <w:r w:rsidRPr="000C78DA">
              <w:rPr>
                <w:rFonts w:ascii="Times New Roman" w:eastAsia="Times New Roman" w:hAnsi="Times New Roman" w:cs="Times New Roman"/>
                <w:sz w:val="24"/>
                <w:lang w:val="lt" w:eastAsia="lt"/>
              </w:rPr>
              <w:t>.</w:t>
            </w:r>
          </w:p>
          <w:p w:rsidR="000C78DA" w:rsidRPr="000C78DA" w:rsidRDefault="000C78DA" w:rsidP="000C78DA">
            <w:pPr>
              <w:widowControl w:val="0"/>
              <w:autoSpaceDE w:val="0"/>
              <w:autoSpaceDN w:val="0"/>
              <w:spacing w:after="0"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lt" w:eastAsia="lt"/>
              </w:rPr>
            </w:pPr>
            <w:proofErr w:type="spellStart"/>
            <w:r w:rsidRPr="000C78DA">
              <w:rPr>
                <w:rFonts w:ascii="Times New Roman" w:eastAsia="Times New Roman" w:hAnsi="Times New Roman" w:cs="Times New Roman"/>
                <w:sz w:val="24"/>
                <w:lang w:val="lt" w:eastAsia="lt"/>
              </w:rPr>
              <w:t>Nr</w:t>
            </w:r>
            <w:proofErr w:type="spellEnd"/>
            <w:r w:rsidRPr="000C78DA">
              <w:rPr>
                <w:rFonts w:ascii="Times New Roman" w:eastAsia="Times New Roman" w:hAnsi="Times New Roman" w:cs="Times New Roman"/>
                <w:sz w:val="24"/>
                <w:lang w:val="lt" w:eastAsia="lt"/>
              </w:rPr>
              <w:t>.</w:t>
            </w:r>
          </w:p>
        </w:tc>
        <w:tc>
          <w:tcPr>
            <w:tcW w:w="12059" w:type="dxa"/>
          </w:tcPr>
          <w:p w:rsidR="000C78DA" w:rsidRPr="000C78DA" w:rsidRDefault="000C78DA" w:rsidP="000C78DA">
            <w:pPr>
              <w:widowControl w:val="0"/>
              <w:autoSpaceDE w:val="0"/>
              <w:autoSpaceDN w:val="0"/>
              <w:spacing w:after="0" w:line="268" w:lineRule="exact"/>
              <w:ind w:left="4824" w:right="4815"/>
              <w:jc w:val="center"/>
              <w:rPr>
                <w:rFonts w:ascii="Times New Roman" w:eastAsia="Times New Roman" w:hAnsi="Times New Roman" w:cs="Times New Roman"/>
                <w:sz w:val="24"/>
                <w:lang w:val="lt" w:eastAsia="lt"/>
              </w:rPr>
            </w:pPr>
            <w:r w:rsidRPr="000C78DA">
              <w:rPr>
                <w:rFonts w:ascii="Times New Roman" w:eastAsia="Times New Roman" w:hAnsi="Times New Roman" w:cs="Times New Roman"/>
                <w:sz w:val="24"/>
                <w:lang w:val="lt" w:eastAsia="lt"/>
              </w:rPr>
              <w:t>Asmens duomenų tvarkymo tikslai</w:t>
            </w:r>
          </w:p>
        </w:tc>
        <w:tc>
          <w:tcPr>
            <w:tcW w:w="992" w:type="dxa"/>
          </w:tcPr>
          <w:p w:rsidR="000C78DA" w:rsidRPr="000C78DA" w:rsidRDefault="000C78DA" w:rsidP="000C78DA">
            <w:pPr>
              <w:widowControl w:val="0"/>
              <w:autoSpaceDE w:val="0"/>
              <w:autoSpaceDN w:val="0"/>
              <w:spacing w:after="0" w:line="268" w:lineRule="exact"/>
              <w:ind w:left="192"/>
              <w:rPr>
                <w:rFonts w:ascii="Times New Roman" w:eastAsia="Times New Roman" w:hAnsi="Times New Roman" w:cs="Times New Roman"/>
                <w:sz w:val="24"/>
                <w:lang w:val="lt" w:eastAsia="lt"/>
              </w:rPr>
            </w:pPr>
            <w:r w:rsidRPr="000C78DA">
              <w:rPr>
                <w:rFonts w:ascii="Times New Roman" w:eastAsia="Times New Roman" w:hAnsi="Times New Roman" w:cs="Times New Roman"/>
                <w:sz w:val="24"/>
                <w:lang w:val="lt" w:eastAsia="lt"/>
              </w:rPr>
              <w:t>Sutinku</w:t>
            </w:r>
          </w:p>
        </w:tc>
        <w:tc>
          <w:tcPr>
            <w:tcW w:w="1134" w:type="dxa"/>
          </w:tcPr>
          <w:p w:rsidR="000C78DA" w:rsidRPr="000C78DA" w:rsidRDefault="000C78DA" w:rsidP="000C78DA">
            <w:pPr>
              <w:widowControl w:val="0"/>
              <w:autoSpaceDE w:val="0"/>
              <w:autoSpaceDN w:val="0"/>
              <w:spacing w:after="0"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lt" w:eastAsia="lt"/>
              </w:rPr>
            </w:pPr>
            <w:r w:rsidRPr="000C78DA">
              <w:rPr>
                <w:rFonts w:ascii="Times New Roman" w:eastAsia="Times New Roman" w:hAnsi="Times New Roman" w:cs="Times New Roman"/>
                <w:sz w:val="24"/>
                <w:lang w:val="lt" w:eastAsia="lt"/>
              </w:rPr>
              <w:t>Nesutinku</w:t>
            </w:r>
          </w:p>
        </w:tc>
      </w:tr>
      <w:tr w:rsidR="000C78DA" w:rsidRPr="000C78DA" w:rsidTr="00775D32">
        <w:trPr>
          <w:trHeight w:val="551"/>
        </w:trPr>
        <w:tc>
          <w:tcPr>
            <w:tcW w:w="741" w:type="dxa"/>
          </w:tcPr>
          <w:p w:rsidR="000C78DA" w:rsidRPr="000C78DA" w:rsidRDefault="000C78DA" w:rsidP="000C78D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68" w:lineRule="exact"/>
              <w:ind w:right="182"/>
              <w:jc w:val="right"/>
              <w:rPr>
                <w:rFonts w:ascii="Times New Roman" w:eastAsia="Times New Roman" w:hAnsi="Times New Roman" w:cs="Times New Roman"/>
                <w:sz w:val="24"/>
                <w:lang w:val="lt" w:eastAsia="lt"/>
              </w:rPr>
            </w:pPr>
          </w:p>
        </w:tc>
        <w:tc>
          <w:tcPr>
            <w:tcW w:w="12059" w:type="dxa"/>
          </w:tcPr>
          <w:p w:rsidR="000C78DA" w:rsidRPr="000C78DA" w:rsidRDefault="000C78DA" w:rsidP="000C78DA">
            <w:pPr>
              <w:widowControl w:val="0"/>
              <w:autoSpaceDE w:val="0"/>
              <w:autoSpaceDN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lt" w:eastAsia="lt"/>
              </w:rPr>
            </w:pPr>
            <w:r w:rsidRPr="000C78DA">
              <w:rPr>
                <w:rFonts w:ascii="Times New Roman" w:eastAsia="Times New Roman" w:hAnsi="Times New Roman" w:cs="Times New Roman"/>
                <w:sz w:val="24"/>
                <w:lang w:val="lt" w:eastAsia="lt"/>
              </w:rPr>
              <w:t>Vaiko fotografavimas Įstaigos teritorijoje vykstančiuose renginiuose, ugdomojoje veikloje, siekiant Įstaigos veiklos viešinimo tikslų.</w:t>
            </w:r>
          </w:p>
        </w:tc>
        <w:tc>
          <w:tcPr>
            <w:tcW w:w="992" w:type="dxa"/>
          </w:tcPr>
          <w:p w:rsidR="000C78DA" w:rsidRPr="000C78DA" w:rsidRDefault="000C78DA" w:rsidP="000C78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lt" w:eastAsia="lt"/>
              </w:rPr>
            </w:pPr>
          </w:p>
        </w:tc>
        <w:tc>
          <w:tcPr>
            <w:tcW w:w="1134" w:type="dxa"/>
          </w:tcPr>
          <w:p w:rsidR="000C78DA" w:rsidRPr="000C78DA" w:rsidRDefault="000C78DA" w:rsidP="000C78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lt" w:eastAsia="lt"/>
              </w:rPr>
            </w:pPr>
          </w:p>
        </w:tc>
      </w:tr>
      <w:tr w:rsidR="000C78DA" w:rsidRPr="000C78DA" w:rsidTr="00775D32">
        <w:trPr>
          <w:trHeight w:val="551"/>
        </w:trPr>
        <w:tc>
          <w:tcPr>
            <w:tcW w:w="741" w:type="dxa"/>
          </w:tcPr>
          <w:p w:rsidR="000C78DA" w:rsidRPr="000C78DA" w:rsidRDefault="000C78DA" w:rsidP="000C78D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68" w:lineRule="exact"/>
              <w:ind w:right="182"/>
              <w:jc w:val="right"/>
              <w:rPr>
                <w:rFonts w:ascii="Times New Roman" w:eastAsia="Times New Roman" w:hAnsi="Times New Roman" w:cs="Times New Roman"/>
                <w:sz w:val="24"/>
                <w:lang w:val="lt" w:eastAsia="lt"/>
              </w:rPr>
            </w:pPr>
          </w:p>
        </w:tc>
        <w:tc>
          <w:tcPr>
            <w:tcW w:w="12059" w:type="dxa"/>
          </w:tcPr>
          <w:p w:rsidR="000C78DA" w:rsidRPr="000C78DA" w:rsidRDefault="000C78DA" w:rsidP="000C78DA">
            <w:pPr>
              <w:widowControl w:val="0"/>
              <w:autoSpaceDE w:val="0"/>
              <w:autoSpaceDN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lt" w:eastAsia="lt"/>
              </w:rPr>
            </w:pPr>
            <w:r w:rsidRPr="000C78DA">
              <w:rPr>
                <w:rFonts w:ascii="Times New Roman" w:eastAsia="Times New Roman" w:hAnsi="Times New Roman" w:cs="Times New Roman"/>
                <w:sz w:val="24"/>
                <w:lang w:val="lt" w:eastAsia="lt"/>
              </w:rPr>
              <w:t>Vaiko fotografavimas Įstaigos organizuojamų ekskursijų, išvykų, miesto organizuojamų renginių metu, siekiant Įstaigos veiklos viešinimo tikslų.</w:t>
            </w:r>
          </w:p>
        </w:tc>
        <w:tc>
          <w:tcPr>
            <w:tcW w:w="992" w:type="dxa"/>
          </w:tcPr>
          <w:p w:rsidR="000C78DA" w:rsidRPr="000C78DA" w:rsidRDefault="000C78DA" w:rsidP="000C78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lt" w:eastAsia="lt"/>
              </w:rPr>
            </w:pPr>
          </w:p>
        </w:tc>
        <w:tc>
          <w:tcPr>
            <w:tcW w:w="1134" w:type="dxa"/>
          </w:tcPr>
          <w:p w:rsidR="000C78DA" w:rsidRPr="000C78DA" w:rsidRDefault="000C78DA" w:rsidP="000C78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lt" w:eastAsia="lt"/>
              </w:rPr>
            </w:pPr>
          </w:p>
        </w:tc>
      </w:tr>
      <w:tr w:rsidR="000C78DA" w:rsidRPr="000C78DA" w:rsidTr="00775D32">
        <w:trPr>
          <w:trHeight w:val="375"/>
        </w:trPr>
        <w:tc>
          <w:tcPr>
            <w:tcW w:w="741" w:type="dxa"/>
          </w:tcPr>
          <w:p w:rsidR="000C78DA" w:rsidRPr="000C78DA" w:rsidRDefault="000C78DA" w:rsidP="000C78D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68" w:lineRule="exact"/>
              <w:ind w:right="182"/>
              <w:jc w:val="right"/>
              <w:rPr>
                <w:rFonts w:ascii="Times New Roman" w:eastAsia="Times New Roman" w:hAnsi="Times New Roman" w:cs="Times New Roman"/>
                <w:sz w:val="24"/>
                <w:lang w:val="lt" w:eastAsia="lt"/>
              </w:rPr>
            </w:pPr>
          </w:p>
        </w:tc>
        <w:tc>
          <w:tcPr>
            <w:tcW w:w="12059" w:type="dxa"/>
          </w:tcPr>
          <w:p w:rsidR="000C78DA" w:rsidRPr="000C78DA" w:rsidRDefault="000C78DA" w:rsidP="000C78DA">
            <w:pPr>
              <w:widowControl w:val="0"/>
              <w:autoSpaceDE w:val="0"/>
              <w:autoSpaceDN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lt" w:eastAsia="lt"/>
              </w:rPr>
            </w:pPr>
            <w:r w:rsidRPr="000C78DA">
              <w:rPr>
                <w:rFonts w:ascii="Times New Roman" w:eastAsia="Times New Roman" w:hAnsi="Times New Roman" w:cs="Times New Roman"/>
                <w:sz w:val="24"/>
                <w:lang w:val="lt" w:eastAsia="lt"/>
              </w:rPr>
              <w:t>Vaiko nuotraukų skelbimas Įstaigos stenduose, lankstinukuose. (Adresu:</w:t>
            </w:r>
            <w:r w:rsidRPr="000C78DA">
              <w:rPr>
                <w:rFonts w:ascii="Times New Roman" w:eastAsia="Times New Roman" w:hAnsi="Times New Roman" w:cs="Times New Roman"/>
                <w:lang w:val="lt" w:eastAsia="lt"/>
              </w:rPr>
              <w:t xml:space="preserve"> Kranto </w:t>
            </w:r>
            <w:proofErr w:type="spellStart"/>
            <w:r w:rsidRPr="000C78DA">
              <w:rPr>
                <w:rFonts w:ascii="Times New Roman" w:eastAsia="Times New Roman" w:hAnsi="Times New Roman" w:cs="Times New Roman"/>
                <w:lang w:val="lt" w:eastAsia="lt"/>
              </w:rPr>
              <w:t>g</w:t>
            </w:r>
            <w:proofErr w:type="spellEnd"/>
            <w:r w:rsidRPr="000C78DA">
              <w:rPr>
                <w:rFonts w:ascii="Times New Roman" w:eastAsia="Times New Roman" w:hAnsi="Times New Roman" w:cs="Times New Roman"/>
                <w:lang w:val="lt" w:eastAsia="lt"/>
              </w:rPr>
              <w:t>. 3, 96112 Gargždai</w:t>
            </w:r>
            <w:r w:rsidRPr="000C78DA">
              <w:rPr>
                <w:rFonts w:ascii="Times New Roman" w:eastAsia="Times New Roman" w:hAnsi="Times New Roman" w:cs="Times New Roman"/>
                <w:sz w:val="24"/>
                <w:lang w:val="lt" w:eastAsia="lt"/>
              </w:rPr>
              <w:t>) ar (Adresu:</w:t>
            </w:r>
            <w:r w:rsidRPr="000C78DA">
              <w:rPr>
                <w:rFonts w:ascii="Times New Roman" w:eastAsia="Times New Roman" w:hAnsi="Times New Roman" w:cs="Times New Roman"/>
                <w:lang w:val="lt" w:eastAsia="lt"/>
              </w:rPr>
              <w:t xml:space="preserve"> Jaunimo </w:t>
            </w:r>
            <w:proofErr w:type="spellStart"/>
            <w:r w:rsidRPr="000C78DA">
              <w:rPr>
                <w:rFonts w:ascii="Times New Roman" w:eastAsia="Times New Roman" w:hAnsi="Times New Roman" w:cs="Times New Roman"/>
                <w:lang w:val="lt" w:eastAsia="lt"/>
              </w:rPr>
              <w:t>g</w:t>
            </w:r>
            <w:proofErr w:type="spellEnd"/>
            <w:r w:rsidRPr="000C78DA">
              <w:rPr>
                <w:rFonts w:ascii="Times New Roman" w:eastAsia="Times New Roman" w:hAnsi="Times New Roman" w:cs="Times New Roman"/>
                <w:lang w:val="lt" w:eastAsia="lt"/>
              </w:rPr>
              <w:t>. 3, Kvietiniai)</w:t>
            </w:r>
          </w:p>
        </w:tc>
        <w:tc>
          <w:tcPr>
            <w:tcW w:w="992" w:type="dxa"/>
          </w:tcPr>
          <w:p w:rsidR="000C78DA" w:rsidRPr="000C78DA" w:rsidRDefault="000C78DA" w:rsidP="000C78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lt" w:eastAsia="lt"/>
              </w:rPr>
            </w:pPr>
          </w:p>
        </w:tc>
        <w:tc>
          <w:tcPr>
            <w:tcW w:w="1134" w:type="dxa"/>
          </w:tcPr>
          <w:p w:rsidR="000C78DA" w:rsidRPr="000C78DA" w:rsidRDefault="000C78DA" w:rsidP="000C78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lt" w:eastAsia="lt"/>
              </w:rPr>
            </w:pPr>
          </w:p>
        </w:tc>
      </w:tr>
      <w:tr w:rsidR="000C78DA" w:rsidRPr="000C78DA" w:rsidTr="00775D32">
        <w:trPr>
          <w:trHeight w:val="551"/>
        </w:trPr>
        <w:tc>
          <w:tcPr>
            <w:tcW w:w="741" w:type="dxa"/>
          </w:tcPr>
          <w:p w:rsidR="000C78DA" w:rsidRPr="000C78DA" w:rsidRDefault="000C78DA" w:rsidP="000C78D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70" w:lineRule="exact"/>
              <w:ind w:right="182"/>
              <w:jc w:val="right"/>
              <w:rPr>
                <w:rFonts w:ascii="Times New Roman" w:eastAsia="Times New Roman" w:hAnsi="Times New Roman" w:cs="Times New Roman"/>
                <w:sz w:val="24"/>
                <w:lang w:val="lt" w:eastAsia="lt"/>
              </w:rPr>
            </w:pPr>
          </w:p>
        </w:tc>
        <w:tc>
          <w:tcPr>
            <w:tcW w:w="12059" w:type="dxa"/>
          </w:tcPr>
          <w:p w:rsidR="000C78DA" w:rsidRPr="000C78DA" w:rsidRDefault="000C78DA" w:rsidP="000C78DA">
            <w:pPr>
              <w:widowControl w:val="0"/>
              <w:autoSpaceDE w:val="0"/>
              <w:autoSpaceDN w:val="0"/>
              <w:spacing w:after="0" w:line="269" w:lineRule="exact"/>
              <w:ind w:left="108"/>
              <w:rPr>
                <w:rFonts w:ascii="Times New Roman" w:eastAsia="Times New Roman" w:hAnsi="Times New Roman" w:cs="Times New Roman"/>
                <w:sz w:val="24"/>
                <w:lang w:val="lt" w:eastAsia="lt"/>
              </w:rPr>
            </w:pPr>
            <w:r w:rsidRPr="000C78DA">
              <w:rPr>
                <w:rFonts w:ascii="Times New Roman" w:eastAsia="Times New Roman" w:hAnsi="Times New Roman" w:cs="Times New Roman"/>
                <w:sz w:val="24"/>
                <w:lang w:val="lt" w:eastAsia="lt"/>
              </w:rPr>
              <w:t>Vaiko filmavimas (vaizdo įrašas) Įstaigos teritorijoje vykstančiuose renginiuose, ugdomojoje veikloje, ekskursijų, išvykų, miesto organizuojamų renginių metu, siekiant Įstaigos veiklos viešinimo tikslų, Įstaigos įvaizdžio kūrimui.</w:t>
            </w:r>
          </w:p>
        </w:tc>
        <w:tc>
          <w:tcPr>
            <w:tcW w:w="992" w:type="dxa"/>
          </w:tcPr>
          <w:p w:rsidR="000C78DA" w:rsidRPr="000C78DA" w:rsidRDefault="000C78DA" w:rsidP="000C78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lt" w:eastAsia="lt"/>
              </w:rPr>
            </w:pPr>
          </w:p>
        </w:tc>
        <w:tc>
          <w:tcPr>
            <w:tcW w:w="1134" w:type="dxa"/>
          </w:tcPr>
          <w:p w:rsidR="000C78DA" w:rsidRPr="000C78DA" w:rsidRDefault="000C78DA" w:rsidP="000C78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lt" w:eastAsia="lt"/>
              </w:rPr>
            </w:pPr>
          </w:p>
        </w:tc>
      </w:tr>
      <w:tr w:rsidR="000C78DA" w:rsidRPr="000C78DA" w:rsidTr="00775D32">
        <w:trPr>
          <w:trHeight w:val="405"/>
        </w:trPr>
        <w:tc>
          <w:tcPr>
            <w:tcW w:w="741" w:type="dxa"/>
          </w:tcPr>
          <w:p w:rsidR="000C78DA" w:rsidRPr="000C78DA" w:rsidRDefault="000C78DA" w:rsidP="000C78D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70" w:lineRule="exact"/>
              <w:ind w:right="182"/>
              <w:jc w:val="right"/>
              <w:rPr>
                <w:rFonts w:ascii="Times New Roman" w:eastAsia="Times New Roman" w:hAnsi="Times New Roman" w:cs="Times New Roman"/>
                <w:sz w:val="24"/>
                <w:lang w:val="lt" w:eastAsia="lt"/>
              </w:rPr>
            </w:pPr>
          </w:p>
        </w:tc>
        <w:tc>
          <w:tcPr>
            <w:tcW w:w="12059" w:type="dxa"/>
          </w:tcPr>
          <w:p w:rsidR="000C78DA" w:rsidRPr="000C78DA" w:rsidRDefault="000C78DA" w:rsidP="000C78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8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Vaiko nuotraukų skelbimas internetinėje svetainėje </w:t>
            </w:r>
            <w:proofErr w:type="spellStart"/>
            <w:r w:rsidRPr="000C78DA">
              <w:rPr>
                <w:rFonts w:ascii="Times New Roman" w:eastAsia="Calibri" w:hAnsi="Times New Roman" w:cs="Times New Roman"/>
                <w:sz w:val="24"/>
                <w:szCs w:val="24"/>
              </w:rPr>
              <w:t>www.gargzdunaminukas.lt</w:t>
            </w:r>
            <w:proofErr w:type="spellEnd"/>
            <w:r w:rsidRPr="000C78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siekiant Įstaigos veiklos viešinimo tikslų.</w:t>
            </w:r>
          </w:p>
        </w:tc>
        <w:tc>
          <w:tcPr>
            <w:tcW w:w="992" w:type="dxa"/>
          </w:tcPr>
          <w:p w:rsidR="000C78DA" w:rsidRPr="000C78DA" w:rsidRDefault="000C78DA" w:rsidP="000C78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lt" w:eastAsia="lt"/>
              </w:rPr>
            </w:pPr>
          </w:p>
        </w:tc>
        <w:tc>
          <w:tcPr>
            <w:tcW w:w="1134" w:type="dxa"/>
          </w:tcPr>
          <w:p w:rsidR="000C78DA" w:rsidRPr="000C78DA" w:rsidRDefault="000C78DA" w:rsidP="000C78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lt" w:eastAsia="lt"/>
              </w:rPr>
            </w:pPr>
          </w:p>
        </w:tc>
      </w:tr>
      <w:tr w:rsidR="000C78DA" w:rsidRPr="000C78DA" w:rsidTr="00775D32">
        <w:trPr>
          <w:trHeight w:val="309"/>
        </w:trPr>
        <w:tc>
          <w:tcPr>
            <w:tcW w:w="741" w:type="dxa"/>
          </w:tcPr>
          <w:p w:rsidR="000C78DA" w:rsidRPr="000C78DA" w:rsidRDefault="000C78DA" w:rsidP="000C78D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70" w:lineRule="exact"/>
              <w:ind w:right="182"/>
              <w:jc w:val="right"/>
              <w:rPr>
                <w:rFonts w:ascii="Times New Roman" w:eastAsia="Times New Roman" w:hAnsi="Times New Roman" w:cs="Times New Roman"/>
                <w:sz w:val="24"/>
                <w:lang w:val="lt" w:eastAsia="lt"/>
              </w:rPr>
            </w:pPr>
          </w:p>
        </w:tc>
        <w:tc>
          <w:tcPr>
            <w:tcW w:w="12059" w:type="dxa"/>
          </w:tcPr>
          <w:p w:rsidR="000C78DA" w:rsidRPr="000C78DA" w:rsidRDefault="000C78DA" w:rsidP="000C78DA">
            <w:pPr>
              <w:widowControl w:val="0"/>
              <w:autoSpaceDE w:val="0"/>
              <w:autoSpaceDN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lt" w:eastAsia="lt"/>
              </w:rPr>
            </w:pPr>
            <w:r w:rsidRPr="000C78DA">
              <w:rPr>
                <w:rFonts w:ascii="Times New Roman" w:eastAsia="Times New Roman" w:hAnsi="Times New Roman" w:cs="Times New Roman"/>
                <w:sz w:val="24"/>
                <w:lang w:val="lt" w:eastAsia="lt"/>
              </w:rPr>
              <w:t>Vaiko nuotraukų skelbimas vietinėje ir respublikinėje spaudoje siekiant Įstaigos veiklos viešinimo tikslų.</w:t>
            </w:r>
          </w:p>
        </w:tc>
        <w:tc>
          <w:tcPr>
            <w:tcW w:w="992" w:type="dxa"/>
          </w:tcPr>
          <w:p w:rsidR="000C78DA" w:rsidRPr="000C78DA" w:rsidRDefault="000C78DA" w:rsidP="000C78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lt" w:eastAsia="lt"/>
              </w:rPr>
            </w:pPr>
          </w:p>
        </w:tc>
        <w:tc>
          <w:tcPr>
            <w:tcW w:w="1134" w:type="dxa"/>
          </w:tcPr>
          <w:p w:rsidR="000C78DA" w:rsidRPr="000C78DA" w:rsidRDefault="000C78DA" w:rsidP="000C78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lt" w:eastAsia="lt"/>
              </w:rPr>
            </w:pPr>
          </w:p>
        </w:tc>
      </w:tr>
      <w:tr w:rsidR="000C78DA" w:rsidRPr="000C78DA" w:rsidTr="00775D32">
        <w:trPr>
          <w:trHeight w:val="554"/>
        </w:trPr>
        <w:tc>
          <w:tcPr>
            <w:tcW w:w="741" w:type="dxa"/>
          </w:tcPr>
          <w:p w:rsidR="000C78DA" w:rsidRPr="000C78DA" w:rsidRDefault="000C78DA" w:rsidP="000C78D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71" w:lineRule="exact"/>
              <w:ind w:right="182"/>
              <w:jc w:val="right"/>
              <w:rPr>
                <w:rFonts w:ascii="Times New Roman" w:eastAsia="Times New Roman" w:hAnsi="Times New Roman" w:cs="Times New Roman"/>
                <w:sz w:val="24"/>
                <w:lang w:val="lt" w:eastAsia="lt"/>
              </w:rPr>
            </w:pPr>
          </w:p>
        </w:tc>
        <w:tc>
          <w:tcPr>
            <w:tcW w:w="12059" w:type="dxa"/>
          </w:tcPr>
          <w:p w:rsidR="000C78DA" w:rsidRPr="000C78DA" w:rsidRDefault="000C78DA" w:rsidP="000C78DA">
            <w:pPr>
              <w:widowControl w:val="0"/>
              <w:autoSpaceDE w:val="0"/>
              <w:autoSpaceDN w:val="0"/>
              <w:spacing w:after="0" w:line="271" w:lineRule="exact"/>
              <w:ind w:left="108"/>
              <w:rPr>
                <w:rFonts w:ascii="Times New Roman" w:eastAsia="Times New Roman" w:hAnsi="Times New Roman" w:cs="Times New Roman"/>
                <w:sz w:val="24"/>
                <w:lang w:val="lt" w:eastAsia="lt"/>
              </w:rPr>
            </w:pPr>
            <w:r w:rsidRPr="000C78DA">
              <w:rPr>
                <w:rFonts w:ascii="Times New Roman" w:eastAsia="Times New Roman" w:hAnsi="Times New Roman" w:cs="Times New Roman"/>
                <w:sz w:val="24"/>
                <w:lang w:val="lt" w:eastAsia="lt"/>
              </w:rPr>
              <w:t>Vaiko piešinių ar kitokių kūrybinių darbų viešinimas Įstaigos teritorijoje esančiuose stenduose, siekiant Įstaigos veiklos</w:t>
            </w:r>
          </w:p>
          <w:p w:rsidR="000C78DA" w:rsidRPr="000C78DA" w:rsidRDefault="000C78DA" w:rsidP="000C78DA">
            <w:pPr>
              <w:widowControl w:val="0"/>
              <w:autoSpaceDE w:val="0"/>
              <w:autoSpaceDN w:val="0"/>
              <w:spacing w:after="0"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lt" w:eastAsia="lt"/>
              </w:rPr>
            </w:pPr>
            <w:r w:rsidRPr="000C78DA">
              <w:rPr>
                <w:rFonts w:ascii="Times New Roman" w:eastAsia="Times New Roman" w:hAnsi="Times New Roman" w:cs="Times New Roman"/>
                <w:sz w:val="24"/>
                <w:lang w:val="lt" w:eastAsia="lt"/>
              </w:rPr>
              <w:t xml:space="preserve">viešinimo tikslų. (Adresu: Kranto </w:t>
            </w:r>
            <w:proofErr w:type="spellStart"/>
            <w:r w:rsidRPr="000C78DA">
              <w:rPr>
                <w:rFonts w:ascii="Times New Roman" w:eastAsia="Times New Roman" w:hAnsi="Times New Roman" w:cs="Times New Roman"/>
                <w:sz w:val="24"/>
                <w:lang w:val="lt" w:eastAsia="lt"/>
              </w:rPr>
              <w:t>g</w:t>
            </w:r>
            <w:proofErr w:type="spellEnd"/>
            <w:r w:rsidRPr="000C78DA">
              <w:rPr>
                <w:rFonts w:ascii="Times New Roman" w:eastAsia="Times New Roman" w:hAnsi="Times New Roman" w:cs="Times New Roman"/>
                <w:sz w:val="24"/>
                <w:lang w:val="lt" w:eastAsia="lt"/>
              </w:rPr>
              <w:t>. 3, 96112 Gargždai) ar (Adresu:</w:t>
            </w:r>
            <w:r w:rsidRPr="000C78DA">
              <w:rPr>
                <w:rFonts w:ascii="Times New Roman" w:eastAsia="Times New Roman" w:hAnsi="Times New Roman" w:cs="Times New Roman"/>
                <w:lang w:val="lt" w:eastAsia="lt"/>
              </w:rPr>
              <w:t xml:space="preserve"> Jaunimo </w:t>
            </w:r>
            <w:proofErr w:type="spellStart"/>
            <w:r w:rsidRPr="000C78DA">
              <w:rPr>
                <w:rFonts w:ascii="Times New Roman" w:eastAsia="Times New Roman" w:hAnsi="Times New Roman" w:cs="Times New Roman"/>
                <w:lang w:val="lt" w:eastAsia="lt"/>
              </w:rPr>
              <w:t>g</w:t>
            </w:r>
            <w:proofErr w:type="spellEnd"/>
            <w:r w:rsidRPr="000C78DA">
              <w:rPr>
                <w:rFonts w:ascii="Times New Roman" w:eastAsia="Times New Roman" w:hAnsi="Times New Roman" w:cs="Times New Roman"/>
                <w:lang w:val="lt" w:eastAsia="lt"/>
              </w:rPr>
              <w:t>. 3, Kvietiniai)</w:t>
            </w:r>
          </w:p>
        </w:tc>
        <w:tc>
          <w:tcPr>
            <w:tcW w:w="992" w:type="dxa"/>
          </w:tcPr>
          <w:p w:rsidR="000C78DA" w:rsidRPr="000C78DA" w:rsidRDefault="000C78DA" w:rsidP="000C78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lt" w:eastAsia="lt"/>
              </w:rPr>
            </w:pPr>
          </w:p>
        </w:tc>
        <w:tc>
          <w:tcPr>
            <w:tcW w:w="1134" w:type="dxa"/>
          </w:tcPr>
          <w:p w:rsidR="000C78DA" w:rsidRPr="000C78DA" w:rsidRDefault="000C78DA" w:rsidP="000C78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lt" w:eastAsia="lt"/>
              </w:rPr>
            </w:pPr>
          </w:p>
        </w:tc>
      </w:tr>
      <w:tr w:rsidR="000C78DA" w:rsidRPr="000C78DA" w:rsidTr="00775D32">
        <w:trPr>
          <w:trHeight w:val="551"/>
        </w:trPr>
        <w:tc>
          <w:tcPr>
            <w:tcW w:w="741" w:type="dxa"/>
          </w:tcPr>
          <w:p w:rsidR="000C78DA" w:rsidRPr="000C78DA" w:rsidRDefault="000C78DA" w:rsidP="000C78D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68" w:lineRule="exact"/>
              <w:ind w:right="182"/>
              <w:jc w:val="right"/>
              <w:rPr>
                <w:rFonts w:ascii="Times New Roman" w:eastAsia="Times New Roman" w:hAnsi="Times New Roman" w:cs="Times New Roman"/>
                <w:sz w:val="24"/>
                <w:lang w:val="lt" w:eastAsia="lt"/>
              </w:rPr>
            </w:pPr>
          </w:p>
        </w:tc>
        <w:tc>
          <w:tcPr>
            <w:tcW w:w="12059" w:type="dxa"/>
          </w:tcPr>
          <w:p w:rsidR="000C78DA" w:rsidRPr="000C78DA" w:rsidRDefault="000C78DA" w:rsidP="000C78DA">
            <w:pPr>
              <w:widowControl w:val="0"/>
              <w:autoSpaceDE w:val="0"/>
              <w:autoSpaceDN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lt" w:eastAsia="lt"/>
              </w:rPr>
            </w:pPr>
            <w:r w:rsidRPr="000C78DA">
              <w:rPr>
                <w:rFonts w:ascii="Times New Roman" w:eastAsia="Times New Roman" w:hAnsi="Times New Roman" w:cs="Times New Roman"/>
                <w:sz w:val="24"/>
                <w:lang w:val="lt" w:eastAsia="lt"/>
              </w:rPr>
              <w:t>Vaiko piešinių ar kitokių kūrybinių darbų perdavimas tretiems asmenims (parodos, spauda, konkursai), siekiant Įstaigos veiklos viešinimo tikslų.</w:t>
            </w:r>
          </w:p>
        </w:tc>
        <w:tc>
          <w:tcPr>
            <w:tcW w:w="992" w:type="dxa"/>
          </w:tcPr>
          <w:p w:rsidR="000C78DA" w:rsidRPr="000C78DA" w:rsidRDefault="000C78DA" w:rsidP="000C78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lt" w:eastAsia="lt"/>
              </w:rPr>
            </w:pPr>
          </w:p>
        </w:tc>
        <w:tc>
          <w:tcPr>
            <w:tcW w:w="1134" w:type="dxa"/>
          </w:tcPr>
          <w:p w:rsidR="000C78DA" w:rsidRPr="000C78DA" w:rsidRDefault="000C78DA" w:rsidP="000C78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lt" w:eastAsia="lt"/>
              </w:rPr>
            </w:pPr>
          </w:p>
        </w:tc>
      </w:tr>
      <w:tr w:rsidR="000C78DA" w:rsidRPr="000C78DA" w:rsidTr="00775D32">
        <w:trPr>
          <w:trHeight w:val="275"/>
        </w:trPr>
        <w:tc>
          <w:tcPr>
            <w:tcW w:w="741" w:type="dxa"/>
          </w:tcPr>
          <w:p w:rsidR="000C78DA" w:rsidRPr="000C78DA" w:rsidRDefault="000C78DA" w:rsidP="000C78D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56" w:lineRule="exact"/>
              <w:ind w:right="182"/>
              <w:jc w:val="right"/>
              <w:rPr>
                <w:rFonts w:ascii="Times New Roman" w:eastAsia="Times New Roman" w:hAnsi="Times New Roman" w:cs="Times New Roman"/>
                <w:sz w:val="24"/>
                <w:lang w:val="lt" w:eastAsia="lt"/>
              </w:rPr>
            </w:pPr>
          </w:p>
        </w:tc>
        <w:tc>
          <w:tcPr>
            <w:tcW w:w="12059" w:type="dxa"/>
          </w:tcPr>
          <w:p w:rsidR="000C78DA" w:rsidRPr="000C78DA" w:rsidRDefault="000C78DA" w:rsidP="000C78DA">
            <w:pPr>
              <w:widowControl w:val="0"/>
              <w:autoSpaceDE w:val="0"/>
              <w:autoSpaceDN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lt" w:eastAsia="lt"/>
              </w:rPr>
            </w:pPr>
            <w:r w:rsidRPr="000C78DA">
              <w:rPr>
                <w:rFonts w:ascii="Times New Roman" w:eastAsia="Times New Roman" w:hAnsi="Times New Roman" w:cs="Times New Roman"/>
                <w:sz w:val="24"/>
                <w:lang w:val="lt" w:eastAsia="lt"/>
              </w:rPr>
              <w:t>Vaiko nuotraukų perdavimas tretiems asmenims (parodos, spauda, konkursai), siekiant Įstaigos veiklos viešinimo tikslų.</w:t>
            </w:r>
          </w:p>
        </w:tc>
        <w:tc>
          <w:tcPr>
            <w:tcW w:w="992" w:type="dxa"/>
          </w:tcPr>
          <w:p w:rsidR="000C78DA" w:rsidRPr="000C78DA" w:rsidRDefault="000C78DA" w:rsidP="000C78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lt" w:eastAsia="lt"/>
              </w:rPr>
            </w:pPr>
          </w:p>
        </w:tc>
        <w:tc>
          <w:tcPr>
            <w:tcW w:w="1134" w:type="dxa"/>
          </w:tcPr>
          <w:p w:rsidR="000C78DA" w:rsidRPr="000C78DA" w:rsidRDefault="000C78DA" w:rsidP="000C78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lt" w:eastAsia="lt"/>
              </w:rPr>
            </w:pPr>
          </w:p>
        </w:tc>
      </w:tr>
      <w:tr w:rsidR="000C78DA" w:rsidRPr="000C78DA" w:rsidTr="00775D32">
        <w:trPr>
          <w:trHeight w:val="551"/>
        </w:trPr>
        <w:tc>
          <w:tcPr>
            <w:tcW w:w="741" w:type="dxa"/>
          </w:tcPr>
          <w:p w:rsidR="000C78DA" w:rsidRPr="000C78DA" w:rsidRDefault="000C78DA" w:rsidP="000C78D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68" w:lineRule="exact"/>
              <w:ind w:right="182"/>
              <w:jc w:val="right"/>
              <w:rPr>
                <w:rFonts w:ascii="Times New Roman" w:eastAsia="Times New Roman" w:hAnsi="Times New Roman" w:cs="Times New Roman"/>
                <w:sz w:val="24"/>
                <w:lang w:val="lt" w:eastAsia="lt"/>
              </w:rPr>
            </w:pPr>
          </w:p>
        </w:tc>
        <w:tc>
          <w:tcPr>
            <w:tcW w:w="12059" w:type="dxa"/>
          </w:tcPr>
          <w:p w:rsidR="000C78DA" w:rsidRPr="000C78DA" w:rsidRDefault="000C78DA" w:rsidP="000C78DA">
            <w:pPr>
              <w:widowControl w:val="0"/>
              <w:autoSpaceDE w:val="0"/>
              <w:autoSpaceDN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lt" w:eastAsia="lt"/>
              </w:rPr>
            </w:pPr>
            <w:r w:rsidRPr="000C78DA">
              <w:rPr>
                <w:rFonts w:ascii="Times New Roman" w:eastAsia="Times New Roman" w:hAnsi="Times New Roman" w:cs="Times New Roman"/>
                <w:sz w:val="24"/>
                <w:lang w:val="lt" w:eastAsia="lt"/>
              </w:rPr>
              <w:t>Vaiko vaizdo įrašų perdavimas tretiems asmenims (konferencijos, metodinės dienos, tėvų susirinkimai), siekiant Įstaigos veiklos viešinimo tikslų.</w:t>
            </w:r>
          </w:p>
        </w:tc>
        <w:tc>
          <w:tcPr>
            <w:tcW w:w="992" w:type="dxa"/>
          </w:tcPr>
          <w:p w:rsidR="000C78DA" w:rsidRPr="000C78DA" w:rsidRDefault="000C78DA" w:rsidP="000C78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lt" w:eastAsia="lt"/>
              </w:rPr>
            </w:pPr>
          </w:p>
        </w:tc>
        <w:tc>
          <w:tcPr>
            <w:tcW w:w="1134" w:type="dxa"/>
          </w:tcPr>
          <w:p w:rsidR="000C78DA" w:rsidRPr="000C78DA" w:rsidRDefault="000C78DA" w:rsidP="000C78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lt" w:eastAsia="lt"/>
              </w:rPr>
            </w:pPr>
          </w:p>
        </w:tc>
      </w:tr>
      <w:tr w:rsidR="000C78DA" w:rsidRPr="000C78DA" w:rsidTr="00775D32">
        <w:trPr>
          <w:trHeight w:val="551"/>
        </w:trPr>
        <w:tc>
          <w:tcPr>
            <w:tcW w:w="741" w:type="dxa"/>
          </w:tcPr>
          <w:p w:rsidR="000C78DA" w:rsidRPr="000C78DA" w:rsidRDefault="000C78DA" w:rsidP="000C78D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68" w:lineRule="exact"/>
              <w:ind w:right="182"/>
              <w:jc w:val="right"/>
              <w:rPr>
                <w:rFonts w:ascii="Times New Roman" w:eastAsia="Times New Roman" w:hAnsi="Times New Roman" w:cs="Times New Roman"/>
                <w:sz w:val="24"/>
                <w:lang w:val="lt" w:eastAsia="lt"/>
              </w:rPr>
            </w:pPr>
          </w:p>
        </w:tc>
        <w:tc>
          <w:tcPr>
            <w:tcW w:w="12059" w:type="dxa"/>
          </w:tcPr>
          <w:p w:rsidR="000C78DA" w:rsidRPr="000C78DA" w:rsidRDefault="000C78DA" w:rsidP="000C78DA">
            <w:pPr>
              <w:widowControl w:val="0"/>
              <w:autoSpaceDE w:val="0"/>
              <w:autoSpaceDN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lt" w:eastAsia="lt"/>
              </w:rPr>
            </w:pPr>
            <w:r w:rsidRPr="000C78DA">
              <w:rPr>
                <w:rFonts w:ascii="Times New Roman" w:eastAsia="Times New Roman" w:hAnsi="Times New Roman" w:cs="Times New Roman"/>
                <w:sz w:val="24"/>
                <w:lang w:val="lt" w:eastAsia="lt"/>
              </w:rPr>
              <w:t>Vaiko duomenų panaudojimas (vaiko vardas, amžius, grupė) ir perdavimas tretiems asmenims (parodos, spauda, konkursai), siekiant Įstaigos veiklos viešinimo tikslų.</w:t>
            </w:r>
          </w:p>
        </w:tc>
        <w:tc>
          <w:tcPr>
            <w:tcW w:w="992" w:type="dxa"/>
          </w:tcPr>
          <w:p w:rsidR="000C78DA" w:rsidRPr="000C78DA" w:rsidRDefault="000C78DA" w:rsidP="000C78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lt" w:eastAsia="lt"/>
              </w:rPr>
            </w:pPr>
          </w:p>
        </w:tc>
        <w:tc>
          <w:tcPr>
            <w:tcW w:w="1134" w:type="dxa"/>
          </w:tcPr>
          <w:p w:rsidR="000C78DA" w:rsidRPr="000C78DA" w:rsidRDefault="000C78DA" w:rsidP="000C78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lt" w:eastAsia="lt"/>
              </w:rPr>
            </w:pPr>
          </w:p>
        </w:tc>
      </w:tr>
    </w:tbl>
    <w:p w:rsidR="000C78DA" w:rsidRPr="000C78DA" w:rsidRDefault="000C78DA" w:rsidP="000C78D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7"/>
          <w:szCs w:val="24"/>
          <w:lang w:val="lt" w:eastAsia="l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229235</wp:posOffset>
                </wp:positionV>
                <wp:extent cx="1727835" cy="0"/>
                <wp:effectExtent l="5080" t="5080" r="10160" b="13970"/>
                <wp:wrapTopAndBottom/>
                <wp:docPr id="3" name="Tiesioji jungti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7835" cy="0"/>
                        </a:xfrm>
                        <a:prstGeom prst="line">
                          <a:avLst/>
                        </a:prstGeom>
                        <a:noFill/>
                        <a:ln w="408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Tiesioji jungtis 3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8.05pt" to="192.7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" strokeweight=".1134mm">
                <w10:wrap type="topAndBottom" anchorx="pag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4886325</wp:posOffset>
                </wp:positionH>
                <wp:positionV relativeFrom="paragraph">
                  <wp:posOffset>229235</wp:posOffset>
                </wp:positionV>
                <wp:extent cx="965200" cy="0"/>
                <wp:effectExtent l="9525" t="5080" r="6350" b="13970"/>
                <wp:wrapTopAndBottom/>
                <wp:docPr id="2" name="Tiesioji jungti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5200" cy="0"/>
                        </a:xfrm>
                        <a:prstGeom prst="line">
                          <a:avLst/>
                        </a:prstGeom>
                        <a:noFill/>
                        <a:ln w="408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Tiesioji jungtis 2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84.75pt,18.05pt" to="460.7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" strokeweight=".1134mm">
                <w10:wrap type="topAndBottom" anchorx="pag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8127365</wp:posOffset>
                </wp:positionH>
                <wp:positionV relativeFrom="paragraph">
                  <wp:posOffset>229235</wp:posOffset>
                </wp:positionV>
                <wp:extent cx="914400" cy="0"/>
                <wp:effectExtent l="12065" t="5080" r="6985" b="13970"/>
                <wp:wrapTopAndBottom/>
                <wp:docPr id="1" name="Tiesioji jungt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408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Tiesioji jungtis 1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39.95pt,18.05pt" to="711.9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" strokeweight=".1134mm">
                <w10:wrap type="topAndBottom" anchorx="page"/>
              </v:line>
            </w:pict>
          </mc:Fallback>
        </mc:AlternateContent>
      </w:r>
    </w:p>
    <w:p w:rsidR="000C78DA" w:rsidRPr="000C78DA" w:rsidRDefault="000C78DA" w:rsidP="000C78DA">
      <w:pPr>
        <w:tabs>
          <w:tab w:val="left" w:pos="7696"/>
          <w:tab w:val="left" w:pos="12560"/>
        </w:tabs>
        <w:spacing w:line="152" w:lineRule="exact"/>
        <w:ind w:left="812"/>
        <w:rPr>
          <w:rFonts w:ascii="Times New Roman" w:eastAsia="Calibri" w:hAnsi="Times New Roman" w:cs="Times New Roman"/>
          <w:sz w:val="16"/>
        </w:rPr>
      </w:pPr>
      <w:r w:rsidRPr="000C78DA">
        <w:rPr>
          <w:rFonts w:ascii="Times New Roman" w:eastAsia="Calibri" w:hAnsi="Times New Roman" w:cs="Times New Roman"/>
          <w:sz w:val="16"/>
        </w:rPr>
        <w:t>(vardas,</w:t>
      </w:r>
      <w:r w:rsidRPr="000C78DA">
        <w:rPr>
          <w:rFonts w:ascii="Times New Roman" w:eastAsia="Calibri" w:hAnsi="Times New Roman" w:cs="Times New Roman"/>
          <w:spacing w:val="-4"/>
          <w:sz w:val="16"/>
        </w:rPr>
        <w:t xml:space="preserve"> </w:t>
      </w:r>
      <w:r w:rsidRPr="000C78DA">
        <w:rPr>
          <w:rFonts w:ascii="Times New Roman" w:eastAsia="Calibri" w:hAnsi="Times New Roman" w:cs="Times New Roman"/>
          <w:sz w:val="16"/>
        </w:rPr>
        <w:t>pavardė)                                                                                                                        (parašas)</w:t>
      </w:r>
      <w:r w:rsidRPr="000C78DA">
        <w:rPr>
          <w:rFonts w:ascii="Times New Roman" w:eastAsia="Calibri" w:hAnsi="Times New Roman" w:cs="Times New Roman"/>
          <w:sz w:val="16"/>
        </w:rPr>
        <w:tab/>
        <w:t xml:space="preserve">                                                                                                          (data)</w:t>
      </w:r>
    </w:p>
    <w:p w:rsidR="000C78DA" w:rsidRPr="000C78DA" w:rsidRDefault="000C78DA" w:rsidP="000C78DA">
      <w:pPr>
        <w:widowControl w:val="0"/>
        <w:autoSpaceDE w:val="0"/>
        <w:autoSpaceDN w:val="0"/>
        <w:spacing w:after="0" w:line="274" w:lineRule="exact"/>
        <w:ind w:left="1521"/>
        <w:rPr>
          <w:rFonts w:ascii="Times New Roman" w:eastAsia="Times New Roman" w:hAnsi="Times New Roman" w:cs="Times New Roman"/>
          <w:sz w:val="24"/>
          <w:szCs w:val="24"/>
          <w:lang w:val="lt" w:eastAsia="lt"/>
        </w:rPr>
      </w:pPr>
      <w:r w:rsidRPr="000C78DA">
        <w:rPr>
          <w:rFonts w:ascii="Times New Roman" w:eastAsia="Times New Roman" w:hAnsi="Times New Roman" w:cs="Times New Roman"/>
          <w:sz w:val="24"/>
          <w:szCs w:val="24"/>
          <w:lang w:val="lt" w:eastAsia="lt"/>
        </w:rPr>
        <w:t>Vaiko tėvų (globėjų, rūpintojų) teisės:</w:t>
      </w:r>
    </w:p>
    <w:p w:rsidR="000C78DA" w:rsidRPr="000C78DA" w:rsidRDefault="000C78DA" w:rsidP="000C78DA">
      <w:pPr>
        <w:widowControl w:val="0"/>
        <w:numPr>
          <w:ilvl w:val="0"/>
          <w:numId w:val="1"/>
        </w:numPr>
        <w:tabs>
          <w:tab w:val="left" w:pos="16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lt" w:eastAsia="lt"/>
        </w:rPr>
      </w:pPr>
      <w:r w:rsidRPr="000C78DA">
        <w:rPr>
          <w:rFonts w:ascii="Times New Roman" w:eastAsia="Times New Roman" w:hAnsi="Times New Roman" w:cs="Times New Roman"/>
          <w:sz w:val="24"/>
          <w:lang w:val="lt" w:eastAsia="lt"/>
        </w:rPr>
        <w:t>Susipažinti su informacija apie tvarkomus vaiko asmens</w:t>
      </w:r>
      <w:r w:rsidRPr="000C78DA">
        <w:rPr>
          <w:rFonts w:ascii="Times New Roman" w:eastAsia="Times New Roman" w:hAnsi="Times New Roman" w:cs="Times New Roman"/>
          <w:spacing w:val="-4"/>
          <w:sz w:val="24"/>
          <w:lang w:val="lt" w:eastAsia="lt"/>
        </w:rPr>
        <w:t xml:space="preserve"> </w:t>
      </w:r>
      <w:r w:rsidRPr="000C78DA">
        <w:rPr>
          <w:rFonts w:ascii="Times New Roman" w:eastAsia="Times New Roman" w:hAnsi="Times New Roman" w:cs="Times New Roman"/>
          <w:sz w:val="24"/>
          <w:lang w:val="lt" w:eastAsia="lt"/>
        </w:rPr>
        <w:t>duomenis.</w:t>
      </w:r>
    </w:p>
    <w:p w:rsidR="000C78DA" w:rsidRPr="000C78DA" w:rsidRDefault="000C78DA" w:rsidP="000C78DA">
      <w:pPr>
        <w:widowControl w:val="0"/>
        <w:numPr>
          <w:ilvl w:val="0"/>
          <w:numId w:val="1"/>
        </w:numPr>
        <w:tabs>
          <w:tab w:val="left" w:pos="16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lt" w:eastAsia="lt"/>
        </w:rPr>
      </w:pPr>
      <w:r w:rsidRPr="000C78DA">
        <w:rPr>
          <w:rFonts w:ascii="Times New Roman" w:eastAsia="Times New Roman" w:hAnsi="Times New Roman" w:cs="Times New Roman"/>
          <w:sz w:val="24"/>
          <w:lang w:val="lt" w:eastAsia="lt"/>
        </w:rPr>
        <w:t>Reikalauti ištaisyti netikslius pateiktus vaiko asmens</w:t>
      </w:r>
      <w:r w:rsidRPr="000C78DA">
        <w:rPr>
          <w:rFonts w:ascii="Times New Roman" w:eastAsia="Times New Roman" w:hAnsi="Times New Roman" w:cs="Times New Roman"/>
          <w:spacing w:val="-2"/>
          <w:sz w:val="24"/>
          <w:lang w:val="lt" w:eastAsia="lt"/>
        </w:rPr>
        <w:t xml:space="preserve"> </w:t>
      </w:r>
      <w:r w:rsidRPr="000C78DA">
        <w:rPr>
          <w:rFonts w:ascii="Times New Roman" w:eastAsia="Times New Roman" w:hAnsi="Times New Roman" w:cs="Times New Roman"/>
          <w:sz w:val="24"/>
          <w:lang w:val="lt" w:eastAsia="lt"/>
        </w:rPr>
        <w:t>duomenis.</w:t>
      </w:r>
    </w:p>
    <w:p w:rsidR="000C78DA" w:rsidRPr="000C78DA" w:rsidRDefault="000C78DA" w:rsidP="000C78DA">
      <w:pPr>
        <w:widowControl w:val="0"/>
        <w:numPr>
          <w:ilvl w:val="0"/>
          <w:numId w:val="1"/>
        </w:numPr>
        <w:tabs>
          <w:tab w:val="left" w:pos="16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lt" w:eastAsia="lt"/>
        </w:rPr>
      </w:pPr>
      <w:r w:rsidRPr="000C78DA">
        <w:rPr>
          <w:rFonts w:ascii="Times New Roman" w:eastAsia="Times New Roman" w:hAnsi="Times New Roman" w:cs="Times New Roman"/>
          <w:sz w:val="24"/>
          <w:lang w:val="lt" w:eastAsia="lt"/>
        </w:rPr>
        <w:t>Reikalauti ištrinti vaiko asmens duomenis (teisė būti</w:t>
      </w:r>
      <w:r w:rsidRPr="000C78DA">
        <w:rPr>
          <w:rFonts w:ascii="Times New Roman" w:eastAsia="Times New Roman" w:hAnsi="Times New Roman" w:cs="Times New Roman"/>
          <w:spacing w:val="-2"/>
          <w:sz w:val="24"/>
          <w:lang w:val="lt" w:eastAsia="lt"/>
        </w:rPr>
        <w:t xml:space="preserve"> </w:t>
      </w:r>
      <w:r w:rsidRPr="000C78DA">
        <w:rPr>
          <w:rFonts w:ascii="Times New Roman" w:eastAsia="Times New Roman" w:hAnsi="Times New Roman" w:cs="Times New Roman"/>
          <w:sz w:val="24"/>
          <w:lang w:val="lt" w:eastAsia="lt"/>
        </w:rPr>
        <w:t>pamirštam).</w:t>
      </w:r>
    </w:p>
    <w:p w:rsidR="000C78DA" w:rsidRPr="000C78DA" w:rsidRDefault="000C78DA" w:rsidP="000C78DA">
      <w:pPr>
        <w:widowControl w:val="0"/>
        <w:numPr>
          <w:ilvl w:val="0"/>
          <w:numId w:val="1"/>
        </w:numPr>
        <w:tabs>
          <w:tab w:val="left" w:pos="16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lt" w:eastAsia="lt"/>
        </w:rPr>
      </w:pPr>
      <w:r w:rsidRPr="000C78DA">
        <w:rPr>
          <w:rFonts w:ascii="Times New Roman" w:eastAsia="Times New Roman" w:hAnsi="Times New Roman" w:cs="Times New Roman"/>
          <w:sz w:val="24"/>
          <w:lang w:val="lt" w:eastAsia="lt"/>
        </w:rPr>
        <w:t>Nesutikti, kad būtų tvarkomi vaiko asmens</w:t>
      </w:r>
      <w:r w:rsidRPr="000C78DA">
        <w:rPr>
          <w:rFonts w:ascii="Times New Roman" w:eastAsia="Times New Roman" w:hAnsi="Times New Roman" w:cs="Times New Roman"/>
          <w:spacing w:val="-2"/>
          <w:sz w:val="24"/>
          <w:lang w:val="lt" w:eastAsia="lt"/>
        </w:rPr>
        <w:t xml:space="preserve"> </w:t>
      </w:r>
      <w:r w:rsidRPr="000C78DA">
        <w:rPr>
          <w:rFonts w:ascii="Times New Roman" w:eastAsia="Times New Roman" w:hAnsi="Times New Roman" w:cs="Times New Roman"/>
          <w:sz w:val="24"/>
          <w:lang w:val="lt" w:eastAsia="lt"/>
        </w:rPr>
        <w:t>duomenys.</w:t>
      </w:r>
    </w:p>
    <w:p w:rsidR="000C78DA" w:rsidRPr="000C78DA" w:rsidRDefault="000C78DA" w:rsidP="000C78DA">
      <w:pPr>
        <w:widowControl w:val="0"/>
        <w:numPr>
          <w:ilvl w:val="0"/>
          <w:numId w:val="1"/>
        </w:numPr>
        <w:tabs>
          <w:tab w:val="left" w:pos="1606"/>
        </w:tabs>
        <w:autoSpaceDE w:val="0"/>
        <w:autoSpaceDN w:val="0"/>
        <w:spacing w:after="0" w:line="240" w:lineRule="auto"/>
        <w:ind w:left="1605"/>
        <w:jc w:val="both"/>
        <w:rPr>
          <w:rFonts w:ascii="Times New Roman" w:eastAsia="Times New Roman" w:hAnsi="Times New Roman" w:cs="Times New Roman"/>
          <w:sz w:val="24"/>
          <w:lang w:val="lt" w:eastAsia="lt"/>
        </w:rPr>
      </w:pPr>
      <w:r w:rsidRPr="000C78DA">
        <w:rPr>
          <w:rFonts w:ascii="Times New Roman" w:eastAsia="Times New Roman" w:hAnsi="Times New Roman" w:cs="Times New Roman"/>
          <w:sz w:val="24"/>
          <w:lang w:val="lt" w:eastAsia="lt"/>
        </w:rPr>
        <w:t>Bet kada atšaukti savo duotą</w:t>
      </w:r>
      <w:r w:rsidRPr="000C78DA">
        <w:rPr>
          <w:rFonts w:ascii="Times New Roman" w:eastAsia="Times New Roman" w:hAnsi="Times New Roman" w:cs="Times New Roman"/>
          <w:spacing w:val="-1"/>
          <w:sz w:val="24"/>
          <w:lang w:val="lt" w:eastAsia="lt"/>
        </w:rPr>
        <w:t xml:space="preserve"> </w:t>
      </w:r>
      <w:r w:rsidRPr="000C78DA">
        <w:rPr>
          <w:rFonts w:ascii="Times New Roman" w:eastAsia="Times New Roman" w:hAnsi="Times New Roman" w:cs="Times New Roman"/>
          <w:sz w:val="24"/>
          <w:lang w:val="lt" w:eastAsia="lt"/>
        </w:rPr>
        <w:t>sutikimą.</w:t>
      </w:r>
    </w:p>
    <w:p w:rsidR="00F0420B" w:rsidRPr="000C78DA" w:rsidRDefault="000C78DA" w:rsidP="000C78DA">
      <w:pPr>
        <w:widowControl w:val="0"/>
        <w:numPr>
          <w:ilvl w:val="0"/>
          <w:numId w:val="1"/>
        </w:numPr>
        <w:tabs>
          <w:tab w:val="left" w:pos="1608"/>
        </w:tabs>
        <w:autoSpaceDE w:val="0"/>
        <w:autoSpaceDN w:val="0"/>
        <w:spacing w:after="0" w:line="240" w:lineRule="auto"/>
        <w:ind w:left="1607" w:hanging="242"/>
        <w:jc w:val="both"/>
        <w:rPr>
          <w:rFonts w:ascii="Times New Roman" w:eastAsia="Times New Roman" w:hAnsi="Times New Roman" w:cs="Times New Roman"/>
          <w:sz w:val="24"/>
          <w:lang w:val="lt" w:eastAsia="lt"/>
        </w:rPr>
      </w:pPr>
      <w:r w:rsidRPr="000C78DA">
        <w:rPr>
          <w:rFonts w:ascii="Times New Roman" w:eastAsia="Times New Roman" w:hAnsi="Times New Roman" w:cs="Times New Roman"/>
          <w:sz w:val="24"/>
          <w:lang w:val="lt" w:eastAsia="lt"/>
        </w:rPr>
        <w:t>Įgyvendinti asmens duomenų perkėlimo</w:t>
      </w:r>
      <w:r w:rsidRPr="000C78DA">
        <w:rPr>
          <w:rFonts w:ascii="Times New Roman" w:eastAsia="Times New Roman" w:hAnsi="Times New Roman" w:cs="Times New Roman"/>
          <w:spacing w:val="-1"/>
          <w:sz w:val="24"/>
          <w:lang w:val="lt" w:eastAsia="lt"/>
        </w:rPr>
        <w:t xml:space="preserve"> </w:t>
      </w:r>
      <w:r w:rsidRPr="000C78DA">
        <w:rPr>
          <w:rFonts w:ascii="Times New Roman" w:eastAsia="Times New Roman" w:hAnsi="Times New Roman" w:cs="Times New Roman"/>
          <w:sz w:val="24"/>
          <w:lang w:val="lt" w:eastAsia="lt"/>
        </w:rPr>
        <w:t>teisę.</w:t>
      </w:r>
      <w:bookmarkStart w:id="0" w:name="_GoBack"/>
      <w:bookmarkEnd w:id="0"/>
    </w:p>
    <w:sectPr w:rsidR="00F0420B" w:rsidRPr="000C78DA" w:rsidSect="0026503D">
      <w:pgSz w:w="16838" w:h="11906" w:orient="landscape"/>
      <w:pgMar w:top="426" w:right="1134" w:bottom="142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C7243"/>
    <w:multiLevelType w:val="hybridMultilevel"/>
    <w:tmpl w:val="83F6FAD8"/>
    <w:lvl w:ilvl="0" w:tplc="D5025DB2">
      <w:start w:val="1"/>
      <w:numFmt w:val="decimal"/>
      <w:lvlText w:val="%1."/>
      <w:lvlJc w:val="left"/>
      <w:pPr>
        <w:ind w:left="1619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lt" w:eastAsia="lt" w:bidi="lt"/>
      </w:rPr>
    </w:lvl>
    <w:lvl w:ilvl="1" w:tplc="1194B8E0">
      <w:numFmt w:val="bullet"/>
      <w:lvlText w:val="•"/>
      <w:lvlJc w:val="left"/>
      <w:pPr>
        <w:ind w:left="3081" w:hanging="240"/>
      </w:pPr>
      <w:rPr>
        <w:rFonts w:hint="default"/>
        <w:lang w:val="lt" w:eastAsia="lt" w:bidi="lt"/>
      </w:rPr>
    </w:lvl>
    <w:lvl w:ilvl="2" w:tplc="F8FC86D0">
      <w:numFmt w:val="bullet"/>
      <w:lvlText w:val="•"/>
      <w:lvlJc w:val="left"/>
      <w:pPr>
        <w:ind w:left="4543" w:hanging="240"/>
      </w:pPr>
      <w:rPr>
        <w:rFonts w:hint="default"/>
        <w:lang w:val="lt" w:eastAsia="lt" w:bidi="lt"/>
      </w:rPr>
    </w:lvl>
    <w:lvl w:ilvl="3" w:tplc="3F8643A0">
      <w:numFmt w:val="bullet"/>
      <w:lvlText w:val="•"/>
      <w:lvlJc w:val="left"/>
      <w:pPr>
        <w:ind w:left="6005" w:hanging="240"/>
      </w:pPr>
      <w:rPr>
        <w:rFonts w:hint="default"/>
        <w:lang w:val="lt" w:eastAsia="lt" w:bidi="lt"/>
      </w:rPr>
    </w:lvl>
    <w:lvl w:ilvl="4" w:tplc="BAF01AB4">
      <w:numFmt w:val="bullet"/>
      <w:lvlText w:val="•"/>
      <w:lvlJc w:val="left"/>
      <w:pPr>
        <w:ind w:left="7467" w:hanging="240"/>
      </w:pPr>
      <w:rPr>
        <w:rFonts w:hint="default"/>
        <w:lang w:val="lt" w:eastAsia="lt" w:bidi="lt"/>
      </w:rPr>
    </w:lvl>
    <w:lvl w:ilvl="5" w:tplc="E9DC453A">
      <w:numFmt w:val="bullet"/>
      <w:lvlText w:val="•"/>
      <w:lvlJc w:val="left"/>
      <w:pPr>
        <w:ind w:left="8929" w:hanging="240"/>
      </w:pPr>
      <w:rPr>
        <w:rFonts w:hint="default"/>
        <w:lang w:val="lt" w:eastAsia="lt" w:bidi="lt"/>
      </w:rPr>
    </w:lvl>
    <w:lvl w:ilvl="6" w:tplc="29F89356">
      <w:numFmt w:val="bullet"/>
      <w:lvlText w:val="•"/>
      <w:lvlJc w:val="left"/>
      <w:pPr>
        <w:ind w:left="10391" w:hanging="240"/>
      </w:pPr>
      <w:rPr>
        <w:rFonts w:hint="default"/>
        <w:lang w:val="lt" w:eastAsia="lt" w:bidi="lt"/>
      </w:rPr>
    </w:lvl>
    <w:lvl w:ilvl="7" w:tplc="E8BC1C44">
      <w:numFmt w:val="bullet"/>
      <w:lvlText w:val="•"/>
      <w:lvlJc w:val="left"/>
      <w:pPr>
        <w:ind w:left="11852" w:hanging="240"/>
      </w:pPr>
      <w:rPr>
        <w:rFonts w:hint="default"/>
        <w:lang w:val="lt" w:eastAsia="lt" w:bidi="lt"/>
      </w:rPr>
    </w:lvl>
    <w:lvl w:ilvl="8" w:tplc="E37E1844">
      <w:numFmt w:val="bullet"/>
      <w:lvlText w:val="•"/>
      <w:lvlJc w:val="left"/>
      <w:pPr>
        <w:ind w:left="13314" w:hanging="240"/>
      </w:pPr>
      <w:rPr>
        <w:rFonts w:hint="default"/>
        <w:lang w:val="lt" w:eastAsia="lt" w:bidi="lt"/>
      </w:rPr>
    </w:lvl>
  </w:abstractNum>
  <w:abstractNum w:abstractNumId="1">
    <w:nsid w:val="662D1982"/>
    <w:multiLevelType w:val="hybridMultilevel"/>
    <w:tmpl w:val="6DEA118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8DA"/>
    <w:rsid w:val="000C78DA"/>
    <w:rsid w:val="000D412C"/>
    <w:rsid w:val="00234F45"/>
    <w:rsid w:val="0067674E"/>
    <w:rsid w:val="009A7D19"/>
    <w:rsid w:val="00AC3AD6"/>
    <w:rsid w:val="00C3725A"/>
    <w:rsid w:val="00E83D60"/>
    <w:rsid w:val="00F04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1856</Words>
  <Characters>1058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dcterms:created xsi:type="dcterms:W3CDTF">2022-03-14T10:52:00Z</dcterms:created>
  <dcterms:modified xsi:type="dcterms:W3CDTF">2022-03-14T10:53:00Z</dcterms:modified>
</cp:coreProperties>
</file>