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D558" w14:textId="47E2C669" w:rsidR="00C35E73" w:rsidRDefault="00AC2CAA" w:rsidP="00B85860">
      <w:pPr>
        <w:jc w:val="center"/>
        <w:rPr>
          <w:b/>
          <w:lang w:val="lt-LT"/>
        </w:rPr>
      </w:pPr>
      <w:bookmarkStart w:id="0" w:name="_GoBack"/>
      <w:bookmarkEnd w:id="0"/>
      <w:r>
        <w:rPr>
          <w:b/>
          <w:lang w:val="lt-LT"/>
        </w:rPr>
        <w:t>GARGŽDŲ LOPŠELIS -DARŽELIS „NAMINUKAS“</w:t>
      </w:r>
    </w:p>
    <w:p w14:paraId="121A763D" w14:textId="77777777" w:rsidR="00BA5B31" w:rsidRDefault="00BA5B31" w:rsidP="00BA5B31">
      <w:pPr>
        <w:rPr>
          <w:lang w:val="lt-LT"/>
        </w:rPr>
      </w:pPr>
    </w:p>
    <w:p w14:paraId="1C36B530" w14:textId="77777777" w:rsidR="002D418C" w:rsidRDefault="002D418C" w:rsidP="00BA5B31">
      <w:pPr>
        <w:rPr>
          <w:lang w:val="lt-LT"/>
        </w:rPr>
      </w:pPr>
    </w:p>
    <w:p w14:paraId="79D1C0A9" w14:textId="77777777" w:rsidR="00C35E73" w:rsidRDefault="00C35E73" w:rsidP="000A46E6">
      <w:pPr>
        <w:rPr>
          <w:b/>
          <w:lang w:val="lt-LT"/>
        </w:rPr>
      </w:pPr>
    </w:p>
    <w:p w14:paraId="7ED90582" w14:textId="77777777" w:rsidR="00C35E73" w:rsidRDefault="00C35E73" w:rsidP="00BA5B31">
      <w:pPr>
        <w:jc w:val="center"/>
        <w:rPr>
          <w:b/>
          <w:lang w:val="lt-LT"/>
        </w:rPr>
      </w:pPr>
      <w:r>
        <w:rPr>
          <w:b/>
          <w:lang w:val="lt-LT"/>
        </w:rPr>
        <w:t>AIŠKINAMASIS RAŠTAS</w:t>
      </w:r>
    </w:p>
    <w:p w14:paraId="66B53EA4" w14:textId="2C0386CE" w:rsidR="00BA5B31" w:rsidRPr="00B85860" w:rsidRDefault="009E729B" w:rsidP="00BA5B31">
      <w:pPr>
        <w:jc w:val="center"/>
        <w:rPr>
          <w:b/>
          <w:lang w:val="lt-LT"/>
        </w:rPr>
      </w:pPr>
      <w:r>
        <w:rPr>
          <w:b/>
          <w:lang w:val="lt-LT"/>
        </w:rPr>
        <w:t>PRIE 202</w:t>
      </w:r>
      <w:r w:rsidR="00FF0CF2">
        <w:rPr>
          <w:b/>
          <w:lang w:val="lt-LT"/>
        </w:rPr>
        <w:t>3</w:t>
      </w:r>
      <w:r w:rsidR="00BD2FE9">
        <w:rPr>
          <w:b/>
          <w:lang w:val="lt-LT"/>
        </w:rPr>
        <w:t xml:space="preserve"> METŲ</w:t>
      </w:r>
      <w:r w:rsidR="00B85860" w:rsidRPr="00B85860">
        <w:rPr>
          <w:b/>
          <w:lang w:val="lt-LT"/>
        </w:rPr>
        <w:t xml:space="preserve"> BIUDŽETO VYKDYMO ATASKAITŲ RINKINIO</w:t>
      </w:r>
    </w:p>
    <w:p w14:paraId="52310181" w14:textId="77777777" w:rsidR="00BA5B31" w:rsidRDefault="00BA5B31" w:rsidP="00A736FD">
      <w:pPr>
        <w:jc w:val="center"/>
        <w:rPr>
          <w:lang w:val="lt-LT"/>
        </w:rPr>
      </w:pPr>
    </w:p>
    <w:p w14:paraId="3D13893B" w14:textId="77777777" w:rsidR="001C222E" w:rsidRDefault="001C222E" w:rsidP="00A736FD">
      <w:pPr>
        <w:jc w:val="center"/>
        <w:rPr>
          <w:lang w:val="lt-LT"/>
        </w:rPr>
      </w:pPr>
    </w:p>
    <w:p w14:paraId="31846E55" w14:textId="374EFB67" w:rsidR="00AF6DE9" w:rsidRDefault="001C222E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Vadovaujantis Klaipėdos rajono </w:t>
      </w:r>
      <w:r w:rsidR="0071317D">
        <w:rPr>
          <w:lang w:val="lt-LT"/>
        </w:rPr>
        <w:t>savivaldybės tarybos 202</w:t>
      </w:r>
      <w:r w:rsidR="00FF0CF2">
        <w:rPr>
          <w:lang w:val="lt-LT"/>
        </w:rPr>
        <w:t>3</w:t>
      </w:r>
      <w:r w:rsidR="0071317D">
        <w:rPr>
          <w:lang w:val="lt-LT"/>
        </w:rPr>
        <w:t>-01-2</w:t>
      </w:r>
      <w:r w:rsidR="00FF0CF2">
        <w:rPr>
          <w:lang w:val="lt-LT"/>
        </w:rPr>
        <w:t>6</w:t>
      </w:r>
      <w:r w:rsidR="00CB4631">
        <w:rPr>
          <w:lang w:val="lt-LT"/>
        </w:rPr>
        <w:t xml:space="preserve"> </w:t>
      </w:r>
      <w:r w:rsidR="0071317D">
        <w:rPr>
          <w:lang w:val="lt-LT"/>
        </w:rPr>
        <w:t>sprendimu Nr. T11-</w:t>
      </w:r>
      <w:r w:rsidR="00FF0CF2">
        <w:rPr>
          <w:lang w:val="lt-LT"/>
        </w:rPr>
        <w:t>2</w:t>
      </w:r>
      <w:r w:rsidR="00AC2CAA">
        <w:rPr>
          <w:lang w:val="lt-LT"/>
        </w:rPr>
        <w:t>3</w:t>
      </w:r>
      <w:r>
        <w:rPr>
          <w:lang w:val="lt-LT"/>
        </w:rPr>
        <w:t xml:space="preserve"> „Dėl Kl</w:t>
      </w:r>
      <w:r w:rsidR="0071317D">
        <w:rPr>
          <w:lang w:val="lt-LT"/>
        </w:rPr>
        <w:t>aipėdos rajono savivaldybės 202</w:t>
      </w:r>
      <w:r w:rsidR="00FF0CF2">
        <w:rPr>
          <w:lang w:val="lt-LT"/>
        </w:rPr>
        <w:t>3</w:t>
      </w:r>
      <w:r>
        <w:rPr>
          <w:lang w:val="lt-LT"/>
        </w:rPr>
        <w:t xml:space="preserve"> metų biudžeto patvirt</w:t>
      </w:r>
      <w:r w:rsidR="00B85860">
        <w:rPr>
          <w:lang w:val="lt-LT"/>
        </w:rPr>
        <w:t xml:space="preserve">inimo“, </w:t>
      </w:r>
      <w:r w:rsidR="00AC2CAA">
        <w:t>Gargždų</w:t>
      </w:r>
      <w:r w:rsidR="005A355B">
        <w:t xml:space="preserve"> </w:t>
      </w:r>
      <w:r w:rsidR="00AC2CAA">
        <w:t xml:space="preserve">lopšeliui-darželiui “Naminukas” </w:t>
      </w:r>
      <w:r w:rsidR="00B85860">
        <w:rPr>
          <w:lang w:val="lt-LT"/>
        </w:rPr>
        <w:t>buvo skirta</w:t>
      </w:r>
      <w:r w:rsidR="00246AAB">
        <w:rPr>
          <w:lang w:val="lt-LT"/>
        </w:rPr>
        <w:t xml:space="preserve"> </w:t>
      </w:r>
      <w:r w:rsidR="00AC2CAA">
        <w:rPr>
          <w:lang w:val="lt-LT"/>
        </w:rPr>
        <w:t>1753500</w:t>
      </w:r>
      <w:r w:rsidR="00246AAB">
        <w:rPr>
          <w:lang w:val="lt-LT"/>
        </w:rPr>
        <w:t xml:space="preserve"> Eur</w:t>
      </w:r>
      <w:r w:rsidR="00AF6DE9">
        <w:rPr>
          <w:lang w:val="lt-LT"/>
        </w:rPr>
        <w:t>:</w:t>
      </w:r>
    </w:p>
    <w:p w14:paraId="40897ACF" w14:textId="77777777" w:rsidR="00AF6DE9" w:rsidRPr="00AF6DE9" w:rsidRDefault="00B85860" w:rsidP="00431BD2">
      <w:pPr>
        <w:ind w:firstLine="720"/>
        <w:jc w:val="both"/>
        <w:rPr>
          <w:sz w:val="20"/>
          <w:szCs w:val="20"/>
          <w:lang w:val="lt-LT"/>
        </w:rPr>
      </w:pPr>
      <w:r>
        <w:rPr>
          <w:lang w:val="lt-LT"/>
        </w:rPr>
        <w:t xml:space="preserve"> </w:t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>
        <w:rPr>
          <w:lang w:val="lt-LT"/>
        </w:rPr>
        <w:tab/>
      </w:r>
      <w:r w:rsidR="00AF6DE9" w:rsidRPr="00AF6DE9">
        <w:rPr>
          <w:sz w:val="20"/>
          <w:szCs w:val="20"/>
          <w:lang w:val="lt-LT"/>
        </w:rPr>
        <w:t>Eurais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1417"/>
        <w:gridCol w:w="1276"/>
        <w:gridCol w:w="1276"/>
        <w:gridCol w:w="1275"/>
        <w:gridCol w:w="1985"/>
      </w:tblGrid>
      <w:tr w:rsidR="00AF6DE9" w:rsidRPr="00B56FA8" w14:paraId="422EB87E" w14:textId="77777777" w:rsidTr="00B7599F">
        <w:trPr>
          <w:trHeight w:val="255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3F6C" w14:textId="77777777" w:rsidR="00AF6DE9" w:rsidRPr="00B56FA8" w:rsidRDefault="00AF6DE9" w:rsidP="00B7599F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Programa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057A" w14:textId="77777777" w:rsidR="00AF6DE9" w:rsidRPr="00B56FA8" w:rsidRDefault="00AF6DE9" w:rsidP="00B7599F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Funkcinės klasifikacijos kodas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DAE3" w14:textId="77777777" w:rsidR="00AF6DE9" w:rsidRPr="00B56FA8" w:rsidRDefault="00AF6DE9" w:rsidP="00B7599F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Iš viso: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E778" w14:textId="77777777" w:rsidR="00AF6DE9" w:rsidRPr="00B56FA8" w:rsidRDefault="00AF6DE9" w:rsidP="00B7599F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Iš jų:</w:t>
            </w:r>
          </w:p>
        </w:tc>
      </w:tr>
      <w:tr w:rsidR="00AF6DE9" w:rsidRPr="00B56FA8" w14:paraId="15D172B7" w14:textId="77777777" w:rsidTr="00B7599F">
        <w:trPr>
          <w:trHeight w:val="25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81B5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BE9D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8047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E534" w14:textId="77777777" w:rsidR="00AF6DE9" w:rsidRPr="00B56FA8" w:rsidRDefault="00AF6DE9" w:rsidP="00B7599F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išlaidoms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EBAE" w14:textId="77777777" w:rsidR="00AF6DE9" w:rsidRPr="00B56FA8" w:rsidRDefault="00AF6DE9" w:rsidP="00B7599F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turtui įsigyti</w:t>
            </w:r>
          </w:p>
        </w:tc>
      </w:tr>
      <w:tr w:rsidR="00AF6DE9" w:rsidRPr="00B56FA8" w14:paraId="1CC0B9F3" w14:textId="77777777" w:rsidTr="00B7599F">
        <w:trPr>
          <w:trHeight w:val="49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9DBD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2B89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260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B0AEA" w14:textId="77777777" w:rsidR="00AF6DE9" w:rsidRPr="00B56FA8" w:rsidRDefault="00AF6DE9" w:rsidP="00B7599F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iš viso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9C22" w14:textId="77777777" w:rsidR="00AF6DE9" w:rsidRPr="00B56FA8" w:rsidRDefault="00AF6DE9" w:rsidP="00B7599F">
            <w:pPr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iš jų: darbo užmokesčiui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9820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F6DE9" w:rsidRPr="00B56FA8" w14:paraId="0993E39F" w14:textId="77777777" w:rsidTr="00431188">
        <w:trPr>
          <w:trHeight w:val="276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6D34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3A22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06D1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38F1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7E85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8FA8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F6DE9" w:rsidRPr="00B56FA8" w14:paraId="61CC2FBD" w14:textId="77777777" w:rsidTr="00FF0CF2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FF819" w14:textId="261E21CF" w:rsidR="00AF6DE9" w:rsidRPr="00B56FA8" w:rsidRDefault="00AC2CAA" w:rsidP="00B7599F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bookmarkStart w:id="1" w:name="_Hlk156228821"/>
            <w: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Gargždų lopšelis-darželis „Naminukas‘</w:t>
            </w:r>
            <w:r w:rsidR="004825B0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. Iš j</w:t>
            </w:r>
            <w:r w:rsidR="00232EA2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ų</w:t>
            </w:r>
            <w:r w:rsidR="004825B0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866F" w14:textId="77777777" w:rsidR="00AF6DE9" w:rsidRPr="00B56FA8" w:rsidRDefault="00AF6DE9" w:rsidP="00B7599F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      09.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B48BC" w14:textId="4AD9B03E" w:rsidR="00AF6DE9" w:rsidRPr="00B56FA8" w:rsidRDefault="00AC2CAA" w:rsidP="00B7599F">
            <w:pPr>
              <w:jc w:val="right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1753500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22A3D" w14:textId="79081371" w:rsidR="00AF6DE9" w:rsidRPr="00B56FA8" w:rsidRDefault="00AC2CAA" w:rsidP="00B7599F">
            <w:pPr>
              <w:jc w:val="right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1753500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B4D1C" w14:textId="2207C019" w:rsidR="00AF6DE9" w:rsidRPr="00B56FA8" w:rsidRDefault="00AC2CAA" w:rsidP="00B7599F">
            <w:pPr>
              <w:jc w:val="right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1394800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A1B09" w14:textId="6790B8DB" w:rsidR="00AF6DE9" w:rsidRPr="00B56FA8" w:rsidRDefault="00AF6DE9" w:rsidP="00AF6DE9">
            <w:pPr>
              <w:jc w:val="right"/>
              <w:rPr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825B0" w:rsidRPr="00B56FA8" w14:paraId="66E967C0" w14:textId="77777777" w:rsidTr="00FF0CF2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CB8D5" w14:textId="1A1D8B8F" w:rsidR="004825B0" w:rsidRPr="004A50B8" w:rsidRDefault="004A50B8" w:rsidP="004A50B8">
            <w:pPr>
              <w:pStyle w:val="Sraopastraipa"/>
              <w:numPr>
                <w:ilvl w:val="0"/>
                <w:numId w:val="23"/>
              </w:numPr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</w:pPr>
            <w:r w:rsidRPr="004A50B8"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>Žinių visuomenės plėtros programa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>, iš jos: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B937B" w14:textId="77777777" w:rsidR="004825B0" w:rsidRPr="00B56FA8" w:rsidRDefault="004825B0" w:rsidP="00B7599F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58FD5" w14:textId="61FF7DBE" w:rsidR="004825B0" w:rsidRPr="004A50B8" w:rsidRDefault="00E740CA" w:rsidP="00B7599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>1663600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B900E" w14:textId="5D976A68" w:rsidR="004825B0" w:rsidRPr="004A50B8" w:rsidRDefault="00E740CA" w:rsidP="00B7599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>1663600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5356" w14:textId="5B240B80" w:rsidR="004825B0" w:rsidRPr="004A50B8" w:rsidRDefault="00FF0CF2" w:rsidP="00B7599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>1</w:t>
            </w:r>
            <w:r w:rsidR="00E740CA"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>394800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3D398" w14:textId="77777777" w:rsidR="004825B0" w:rsidRPr="00B56FA8" w:rsidRDefault="004825B0" w:rsidP="00AF6DE9">
            <w:pPr>
              <w:jc w:val="right"/>
              <w:rPr>
                <w:b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F6DE9" w:rsidRPr="00B56FA8" w14:paraId="36A6E8BA" w14:textId="77777777" w:rsidTr="00FF0CF2">
        <w:trPr>
          <w:trHeight w:val="34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4F15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30F6C846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Savivaldybės lėšos (SB)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F1C9" w14:textId="77777777" w:rsidR="00AF6DE9" w:rsidRPr="00B56FA8" w:rsidRDefault="00AF6DE9" w:rsidP="00B7599F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16304" w14:textId="5EA0E9C5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1020900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76BB" w14:textId="56D2BC46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1020900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7BB73" w14:textId="7AED3ED1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862700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F0A9B" w14:textId="36108EB6" w:rsidR="00AF6DE9" w:rsidRPr="00B56FA8" w:rsidRDefault="00AF6DE9" w:rsidP="00AF6DE9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AF6DE9" w:rsidRPr="00B56FA8" w14:paraId="51514BED" w14:textId="77777777" w:rsidTr="00FF0CF2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AEA55" w14:textId="77777777" w:rsidR="00AF6DE9" w:rsidRPr="00B56FA8" w:rsidRDefault="00AF6DE9" w:rsidP="00B7599F">
            <w:pPr>
              <w:rPr>
                <w:sz w:val="20"/>
                <w:szCs w:val="20"/>
                <w:lang w:val="lt-LT" w:eastAsia="lt-LT"/>
              </w:rPr>
            </w:pPr>
            <w:r w:rsidRPr="00B56FA8">
              <w:rPr>
                <w:bCs/>
                <w:sz w:val="20"/>
                <w:szCs w:val="20"/>
                <w:lang w:val="lt-LT" w:eastAsia="lt-LT"/>
              </w:rPr>
              <w:t>Speciali tikslinė dotacija mokymo reikmėms finansuoti (ML)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92A6" w14:textId="77777777" w:rsidR="00AF6DE9" w:rsidRPr="00B56FA8" w:rsidRDefault="00AF6DE9" w:rsidP="00B7599F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C6FE" w14:textId="065885E1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536600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8CC33" w14:textId="125E379B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536600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E96C5" w14:textId="1C2D9EDA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515800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E006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tr w:rsidR="00AF6DE9" w:rsidRPr="00B56FA8" w14:paraId="491419E3" w14:textId="77777777" w:rsidTr="00431188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7C064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Lėšos už paslaugas ir nuomą (S)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9EB6" w14:textId="77777777" w:rsidR="00AF6DE9" w:rsidRPr="00B56FA8" w:rsidRDefault="00AF6DE9" w:rsidP="00B7599F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1728C" w14:textId="1F9881AC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106100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5B2B" w14:textId="35B06DAF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106100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A798F" w14:textId="486D820F" w:rsidR="00AF6DE9" w:rsidRPr="00B56FA8" w:rsidRDefault="00E740CA" w:rsidP="00B7599F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16300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1D05" w14:textId="77777777" w:rsidR="00AF6DE9" w:rsidRPr="00B56FA8" w:rsidRDefault="00AF6DE9" w:rsidP="00B7599F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</w:tr>
      <w:bookmarkEnd w:id="1"/>
      <w:tr w:rsidR="003C6840" w:rsidRPr="00B56FA8" w14:paraId="12ED785F" w14:textId="77777777" w:rsidTr="00431188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9893" w14:textId="75E180E2" w:rsidR="003C6840" w:rsidRPr="003C6840" w:rsidRDefault="003C6840" w:rsidP="003C6840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 xml:space="preserve">6 </w:t>
            </w:r>
            <w:r w:rsidRPr="003C6840"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>. Susisiekimo ir inžinerinės infrastruktūros plėtros programa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0192B" w14:textId="55889EAF" w:rsidR="003C6840" w:rsidRPr="00B56FA8" w:rsidRDefault="00431188" w:rsidP="00431188">
            <w:pPr>
              <w:jc w:val="center"/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  <w:t>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5153" w14:textId="4A699A57" w:rsidR="003C6840" w:rsidRPr="004A50B8" w:rsidRDefault="00B40878" w:rsidP="0061748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  <w:t>89900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BAA9" w14:textId="3AA41850" w:rsidR="003C6840" w:rsidRPr="004A50B8" w:rsidRDefault="003C6840" w:rsidP="0061748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3D99C" w14:textId="489C98F0" w:rsidR="003C6840" w:rsidRPr="004A50B8" w:rsidRDefault="003C6840" w:rsidP="0061748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0506" w14:textId="3918C566" w:rsidR="003C6840" w:rsidRPr="00B56FA8" w:rsidRDefault="00E740CA" w:rsidP="0061748C">
            <w:pPr>
              <w:jc w:val="right"/>
              <w:rPr>
                <w:b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color w:val="000000"/>
                <w:sz w:val="20"/>
                <w:szCs w:val="20"/>
                <w:lang w:val="lt-LT" w:eastAsia="lt-LT"/>
              </w:rPr>
              <w:t>89900</w:t>
            </w:r>
          </w:p>
        </w:tc>
      </w:tr>
      <w:tr w:rsidR="003C6840" w:rsidRPr="00B56FA8" w14:paraId="7E28DD14" w14:textId="77777777" w:rsidTr="00431188">
        <w:trPr>
          <w:trHeight w:val="343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8909" w14:textId="77777777" w:rsidR="003C6840" w:rsidRPr="00B56FA8" w:rsidRDefault="003C6840" w:rsidP="0061748C">
            <w:pPr>
              <w:rPr>
                <w:color w:val="000000"/>
                <w:sz w:val="20"/>
                <w:szCs w:val="20"/>
                <w:lang w:val="lt-LT" w:eastAsia="lt-LT"/>
              </w:rPr>
            </w:pPr>
          </w:p>
          <w:p w14:paraId="29A904C6" w14:textId="77777777" w:rsidR="003C6840" w:rsidRPr="00B56FA8" w:rsidRDefault="003C6840" w:rsidP="0061748C">
            <w:pPr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Savivaldybės lėšos (SB)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E5FD" w14:textId="77777777" w:rsidR="003C6840" w:rsidRPr="00B56FA8" w:rsidRDefault="003C6840" w:rsidP="0061748C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EE61" w14:textId="5033D2AB" w:rsidR="003C6840" w:rsidRPr="00B56FA8" w:rsidRDefault="003C6840" w:rsidP="0061748C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56900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4E66B" w14:textId="1543630C" w:rsidR="003C6840" w:rsidRPr="00B56FA8" w:rsidRDefault="003C6840" w:rsidP="0061748C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4EEB" w14:textId="5052D85E" w:rsidR="003C6840" w:rsidRPr="00B56FA8" w:rsidRDefault="003C6840" w:rsidP="0061748C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621E" w14:textId="0F04333D" w:rsidR="003C6840" w:rsidRPr="00B56FA8" w:rsidRDefault="00B40878" w:rsidP="0061748C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56900</w:t>
            </w:r>
          </w:p>
        </w:tc>
      </w:tr>
      <w:tr w:rsidR="003C6840" w:rsidRPr="00B56FA8" w14:paraId="6F99FF19" w14:textId="77777777" w:rsidTr="00431188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53B6" w14:textId="50AB855E" w:rsidR="003C6840" w:rsidRPr="00B56FA8" w:rsidRDefault="00B40878" w:rsidP="0061748C">
            <w:pPr>
              <w:rPr>
                <w:sz w:val="20"/>
                <w:szCs w:val="20"/>
                <w:lang w:val="lt-LT" w:eastAsia="lt-LT"/>
              </w:rPr>
            </w:pPr>
            <w:r w:rsidRPr="00B40878">
              <w:rPr>
                <w:bCs/>
                <w:sz w:val="20"/>
                <w:szCs w:val="20"/>
                <w:lang w:val="lt-LT" w:eastAsia="lt-LT"/>
              </w:rPr>
              <w:t>dotacija savivaldybėms iš Europos Sąjungos, kitos tarptautinės finansinės paramos ir bendrojo finansavimo lėšos (ES, VBES))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21F0" w14:textId="77777777" w:rsidR="003C6840" w:rsidRPr="00B56FA8" w:rsidRDefault="003C6840" w:rsidP="0061748C">
            <w:pPr>
              <w:rPr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F68F" w14:textId="655F5916" w:rsidR="003C6840" w:rsidRPr="00B56FA8" w:rsidRDefault="00B40878" w:rsidP="0061748C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  <w:sz w:val="20"/>
                <w:szCs w:val="20"/>
                <w:lang w:val="lt-LT" w:eastAsia="lt-LT"/>
              </w:rPr>
              <w:t>33000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FD9C9" w14:textId="6422AEBC" w:rsidR="003C6840" w:rsidRPr="00B56FA8" w:rsidRDefault="003C6840" w:rsidP="0061748C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2EE60" w14:textId="553B6F1E" w:rsidR="003C6840" w:rsidRPr="00B56FA8" w:rsidRDefault="003C6840" w:rsidP="0061748C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CA8A" w14:textId="185FB958" w:rsidR="003C6840" w:rsidRPr="00B56FA8" w:rsidRDefault="003C6840" w:rsidP="00B40878">
            <w:pPr>
              <w:jc w:val="right"/>
              <w:rPr>
                <w:color w:val="000000"/>
                <w:sz w:val="20"/>
                <w:szCs w:val="20"/>
                <w:lang w:val="lt-LT" w:eastAsia="lt-LT"/>
              </w:rPr>
            </w:pPr>
            <w:r w:rsidRPr="00B56FA8">
              <w:rPr>
                <w:color w:val="000000"/>
                <w:sz w:val="20"/>
                <w:szCs w:val="20"/>
                <w:lang w:val="lt-LT" w:eastAsia="lt-LT"/>
              </w:rPr>
              <w:t> </w:t>
            </w:r>
            <w:r w:rsidR="00B40878">
              <w:rPr>
                <w:color w:val="000000"/>
                <w:sz w:val="20"/>
                <w:szCs w:val="20"/>
                <w:lang w:val="lt-LT" w:eastAsia="lt-LT"/>
              </w:rPr>
              <w:t>33000</w:t>
            </w:r>
          </w:p>
        </w:tc>
      </w:tr>
    </w:tbl>
    <w:p w14:paraId="233207D6" w14:textId="77777777" w:rsidR="00AF6DE9" w:rsidRDefault="00AF6DE9" w:rsidP="00431BD2">
      <w:pPr>
        <w:ind w:firstLine="720"/>
        <w:jc w:val="both"/>
        <w:rPr>
          <w:lang w:val="lt-LT"/>
        </w:rPr>
      </w:pPr>
    </w:p>
    <w:p w14:paraId="6DE6D6A1" w14:textId="7B2AD9F8" w:rsidR="00D710A8" w:rsidRDefault="00D710A8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Vadovaujantis Klaipėdos rajono savivaldybės tarybos </w:t>
      </w:r>
      <w:r w:rsidR="00166ABE">
        <w:rPr>
          <w:lang w:val="lt-LT"/>
        </w:rPr>
        <w:t>2023-02-23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</w:t>
      </w:r>
      <w:r w:rsidR="00166ABE">
        <w:rPr>
          <w:lang w:val="lt-LT"/>
        </w:rPr>
        <w:t>56</w:t>
      </w:r>
      <w:r w:rsidR="00DD6707">
        <w:rPr>
          <w:lang w:val="lt-LT"/>
        </w:rPr>
        <w:t xml:space="preserve"> </w:t>
      </w:r>
      <w:r w:rsidR="00880B8B" w:rsidRPr="00880B8B">
        <w:rPr>
          <w:lang w:val="lt-LT"/>
        </w:rPr>
        <w:t>dotacija savivaldybėms iš Europos Sąjungos, kitos tarptautinės finansinės paramos ir bendrojo finansavimo lėšos (ES, VBES))</w:t>
      </w:r>
      <w:r w:rsidR="00880B8B">
        <w:rPr>
          <w:lang w:val="lt-LT"/>
        </w:rPr>
        <w:t xml:space="preserve"> sumažinta 33000 Eur</w:t>
      </w:r>
      <w:r w:rsidR="00DD6707">
        <w:rPr>
          <w:lang w:val="lt-LT"/>
        </w:rPr>
        <w:t xml:space="preserve"> </w:t>
      </w:r>
    </w:p>
    <w:p w14:paraId="442BB90B" w14:textId="141B0669" w:rsidR="00B5371D" w:rsidRDefault="00D62692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Klaipėdos rajono savivaldybės tarybos </w:t>
      </w:r>
      <w:r w:rsidR="00DD6707">
        <w:rPr>
          <w:lang w:val="lt-LT"/>
        </w:rPr>
        <w:t>202</w:t>
      </w:r>
      <w:r w:rsidR="00676E54">
        <w:rPr>
          <w:lang w:val="lt-LT"/>
        </w:rPr>
        <w:t>3-03-30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</w:t>
      </w:r>
      <w:r w:rsidR="00676E54">
        <w:rPr>
          <w:lang w:val="lt-LT"/>
        </w:rPr>
        <w:t>95</w:t>
      </w:r>
      <w:r>
        <w:rPr>
          <w:lang w:val="lt-LT"/>
        </w:rPr>
        <w:t xml:space="preserve"> </w:t>
      </w:r>
      <w:r w:rsidR="008335DF">
        <w:rPr>
          <w:lang w:val="lt-LT"/>
        </w:rPr>
        <w:t xml:space="preserve">skirta </w:t>
      </w:r>
      <w:r w:rsidR="00326DD6">
        <w:rPr>
          <w:lang w:val="lt-LT"/>
        </w:rPr>
        <w:t>346</w:t>
      </w:r>
      <w:r w:rsidR="00132CE6">
        <w:rPr>
          <w:lang w:val="lt-LT"/>
        </w:rPr>
        <w:t>00</w:t>
      </w:r>
      <w:r w:rsidR="007247F2">
        <w:rPr>
          <w:lang w:val="lt-LT"/>
        </w:rPr>
        <w:t xml:space="preserve"> Eur</w:t>
      </w:r>
      <w:r w:rsidR="00132CE6">
        <w:rPr>
          <w:lang w:val="lt-LT"/>
        </w:rPr>
        <w:t xml:space="preserve"> „Savivaldybės biudžeto 2022 m. lėšų likutis (LK)“</w:t>
      </w:r>
      <w:r w:rsidR="008335DF">
        <w:rPr>
          <w:lang w:val="lt-LT"/>
        </w:rPr>
        <w:t xml:space="preserve"> programos sąmatoje</w:t>
      </w:r>
      <w:r w:rsidR="00132CE6">
        <w:rPr>
          <w:lang w:val="lt-LT"/>
        </w:rPr>
        <w:t>.</w:t>
      </w:r>
      <w:r w:rsidR="007247F2">
        <w:rPr>
          <w:lang w:val="lt-LT"/>
        </w:rPr>
        <w:t xml:space="preserve"> </w:t>
      </w:r>
      <w:r w:rsidR="00326DD6">
        <w:rPr>
          <w:lang w:val="lt-LT"/>
        </w:rPr>
        <w:t>32000</w:t>
      </w:r>
      <w:r w:rsidR="00132CE6">
        <w:rPr>
          <w:lang w:val="lt-LT"/>
        </w:rPr>
        <w:t xml:space="preserve"> Eur skirta materialiojo turto paprastajam remontui,</w:t>
      </w:r>
      <w:r w:rsidR="00326DD6" w:rsidRPr="00326DD6">
        <w:t xml:space="preserve"> </w:t>
      </w:r>
      <w:r w:rsidR="00326DD6">
        <w:rPr>
          <w:lang w:val="lt-LT"/>
        </w:rPr>
        <w:t>i</w:t>
      </w:r>
      <w:r w:rsidR="00326DD6" w:rsidRPr="00326DD6">
        <w:rPr>
          <w:lang w:val="lt-LT"/>
        </w:rPr>
        <w:t>nformacinių technologijų prekių ir paslaugų įsigijimo išlaido</w:t>
      </w:r>
      <w:r w:rsidR="00326DD6">
        <w:rPr>
          <w:lang w:val="lt-LT"/>
        </w:rPr>
        <w:t xml:space="preserve">ms – 1200 Eur, </w:t>
      </w:r>
      <w:r w:rsidR="00132CE6">
        <w:rPr>
          <w:lang w:val="lt-LT"/>
        </w:rPr>
        <w:t xml:space="preserve"> </w:t>
      </w:r>
      <w:r w:rsidR="00810C87">
        <w:rPr>
          <w:lang w:val="lt-LT"/>
        </w:rPr>
        <w:t>turto</w:t>
      </w:r>
      <w:r w:rsidR="00132CE6">
        <w:rPr>
          <w:lang w:val="lt-LT"/>
        </w:rPr>
        <w:t xml:space="preserve"> įsigijimui – </w:t>
      </w:r>
      <w:r w:rsidR="00810C87">
        <w:rPr>
          <w:lang w:val="lt-LT"/>
        </w:rPr>
        <w:t>14</w:t>
      </w:r>
      <w:r w:rsidR="00132CE6">
        <w:rPr>
          <w:lang w:val="lt-LT"/>
        </w:rPr>
        <w:t>00 Eur.</w:t>
      </w:r>
    </w:p>
    <w:p w14:paraId="475D8DD4" w14:textId="4939012D" w:rsidR="007247F2" w:rsidRDefault="00B5371D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lastRenderedPageBreak/>
        <w:t>Vadovaujantis Klaipėdos rajono savivaldybės tarybos 202</w:t>
      </w:r>
      <w:r w:rsidR="00C404D4">
        <w:rPr>
          <w:lang w:val="lt-LT"/>
        </w:rPr>
        <w:t>3</w:t>
      </w:r>
      <w:r>
        <w:rPr>
          <w:lang w:val="lt-LT"/>
        </w:rPr>
        <w:t>-0</w:t>
      </w:r>
      <w:r w:rsidR="00C404D4">
        <w:rPr>
          <w:lang w:val="lt-LT"/>
        </w:rPr>
        <w:t>8</w:t>
      </w:r>
      <w:r>
        <w:rPr>
          <w:lang w:val="lt-LT"/>
        </w:rPr>
        <w:t>-</w:t>
      </w:r>
      <w:r w:rsidR="00C404D4">
        <w:rPr>
          <w:lang w:val="lt-LT"/>
        </w:rPr>
        <w:t>31</w:t>
      </w:r>
      <w:r>
        <w:rPr>
          <w:lang w:val="lt-LT"/>
        </w:rPr>
        <w:t xml:space="preserve"> sprendimu Nr. T11-</w:t>
      </w:r>
      <w:r w:rsidR="00C404D4">
        <w:rPr>
          <w:lang w:val="lt-LT"/>
        </w:rPr>
        <w:t>290</w:t>
      </w:r>
      <w:r w:rsidR="007247F2">
        <w:rPr>
          <w:lang w:val="lt-LT"/>
        </w:rPr>
        <w:t xml:space="preserve"> </w:t>
      </w:r>
      <w:r>
        <w:rPr>
          <w:lang w:val="lt-LT"/>
        </w:rPr>
        <w:t xml:space="preserve">buvo </w:t>
      </w:r>
      <w:r w:rsidR="00C404D4">
        <w:rPr>
          <w:lang w:val="lt-LT"/>
        </w:rPr>
        <w:t>sumažinta</w:t>
      </w:r>
      <w:r>
        <w:rPr>
          <w:lang w:val="lt-LT"/>
        </w:rPr>
        <w:t xml:space="preserve"> savivaldybės biudžeto sąmata </w:t>
      </w:r>
      <w:r w:rsidR="00846F29">
        <w:rPr>
          <w:lang w:val="lt-LT"/>
        </w:rPr>
        <w:t>18900</w:t>
      </w:r>
      <w:r>
        <w:rPr>
          <w:lang w:val="lt-LT"/>
        </w:rPr>
        <w:t xml:space="preserve"> Eur</w:t>
      </w:r>
      <w:r w:rsidR="00C404D4">
        <w:rPr>
          <w:lang w:val="lt-LT"/>
        </w:rPr>
        <w:t>. Mažintos lėšos komunalinių paslaugų įsigijimo išlaidoms</w:t>
      </w:r>
      <w:r w:rsidR="00846F29">
        <w:rPr>
          <w:lang w:val="lt-LT"/>
        </w:rPr>
        <w:t>.</w:t>
      </w:r>
      <w:r w:rsidR="00C404D4">
        <w:rPr>
          <w:lang w:val="lt-LT"/>
        </w:rPr>
        <w:t xml:space="preserve"> </w:t>
      </w:r>
    </w:p>
    <w:p w14:paraId="7A0C5D51" w14:textId="2CC68DF0" w:rsidR="006A7389" w:rsidRDefault="006A7389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Klaipėdos rajono savivaldybės tarybos 202</w:t>
      </w:r>
      <w:r w:rsidR="00340177">
        <w:rPr>
          <w:lang w:val="lt-LT"/>
        </w:rPr>
        <w:t>3</w:t>
      </w:r>
      <w:r>
        <w:rPr>
          <w:lang w:val="lt-LT"/>
        </w:rPr>
        <w:t>-1</w:t>
      </w:r>
      <w:r w:rsidR="00340177">
        <w:rPr>
          <w:lang w:val="lt-LT"/>
        </w:rPr>
        <w:t>2</w:t>
      </w:r>
      <w:r>
        <w:rPr>
          <w:lang w:val="lt-LT"/>
        </w:rPr>
        <w:t>-</w:t>
      </w:r>
      <w:r w:rsidR="00340177">
        <w:rPr>
          <w:lang w:val="lt-LT"/>
        </w:rPr>
        <w:t>01</w:t>
      </w:r>
      <w:r w:rsidRPr="00435692">
        <w:rPr>
          <w:lang w:val="lt-LT"/>
        </w:rPr>
        <w:t xml:space="preserve"> sprendimu Nr. T1</w:t>
      </w:r>
      <w:r>
        <w:rPr>
          <w:lang w:val="lt-LT"/>
        </w:rPr>
        <w:t>1-3</w:t>
      </w:r>
      <w:r w:rsidR="00340177">
        <w:rPr>
          <w:lang w:val="lt-LT"/>
        </w:rPr>
        <w:t>92</w:t>
      </w:r>
      <w:r>
        <w:rPr>
          <w:lang w:val="lt-LT"/>
        </w:rPr>
        <w:t xml:space="preserve"> sąmatoje daryti šie keitimai:</w:t>
      </w:r>
    </w:p>
    <w:p w14:paraId="398E3477" w14:textId="327D1917" w:rsidR="006A7389" w:rsidRDefault="003929FE" w:rsidP="0081662A">
      <w:pPr>
        <w:pStyle w:val="Sraopastraipa"/>
        <w:numPr>
          <w:ilvl w:val="0"/>
          <w:numId w:val="26"/>
        </w:numPr>
        <w:spacing w:line="360" w:lineRule="auto"/>
        <w:jc w:val="both"/>
        <w:rPr>
          <w:lang w:val="lt-LT"/>
        </w:rPr>
      </w:pPr>
      <w:r>
        <w:rPr>
          <w:lang w:val="lt-LT"/>
        </w:rPr>
        <w:t>Mažinta</w:t>
      </w:r>
      <w:r w:rsidR="00F03610">
        <w:rPr>
          <w:lang w:val="lt-LT"/>
        </w:rPr>
        <w:t xml:space="preserve"> mokymo lėšų sąmata</w:t>
      </w:r>
      <w:r w:rsidR="00997079">
        <w:rPr>
          <w:lang w:val="lt-LT"/>
        </w:rPr>
        <w:t xml:space="preserve"> </w:t>
      </w:r>
      <w:r>
        <w:rPr>
          <w:lang w:val="lt-LT"/>
        </w:rPr>
        <w:t>2671</w:t>
      </w:r>
      <w:r w:rsidR="00997079">
        <w:rPr>
          <w:lang w:val="lt-LT"/>
        </w:rPr>
        <w:t xml:space="preserve"> Eur, iš </w:t>
      </w:r>
      <w:r w:rsidR="008335DF">
        <w:rPr>
          <w:lang w:val="lt-LT"/>
        </w:rPr>
        <w:t>jų:</w:t>
      </w:r>
      <w:r w:rsidR="00F03610">
        <w:rPr>
          <w:lang w:val="lt-LT"/>
        </w:rPr>
        <w:t xml:space="preserve"> darbo užmokesčiui</w:t>
      </w:r>
      <w:r w:rsidR="00340177">
        <w:rPr>
          <w:lang w:val="lt-LT"/>
        </w:rPr>
        <w:t xml:space="preserve"> </w:t>
      </w:r>
      <w:r>
        <w:rPr>
          <w:lang w:val="lt-LT"/>
        </w:rPr>
        <w:t>sumažinta 3971</w:t>
      </w:r>
      <w:r w:rsidR="00340177">
        <w:rPr>
          <w:lang w:val="lt-LT"/>
        </w:rPr>
        <w:t xml:space="preserve"> Eur, </w:t>
      </w:r>
      <w:r w:rsidR="008335DF">
        <w:rPr>
          <w:lang w:val="lt-LT"/>
        </w:rPr>
        <w:t>socialinio draudimo</w:t>
      </w:r>
      <w:r w:rsidR="00F03610">
        <w:rPr>
          <w:lang w:val="lt-LT"/>
        </w:rPr>
        <w:t xml:space="preserve"> įmokoms</w:t>
      </w:r>
      <w:r w:rsidR="00340177">
        <w:rPr>
          <w:lang w:val="lt-LT"/>
        </w:rPr>
        <w:t xml:space="preserve"> </w:t>
      </w:r>
      <w:r w:rsidR="008335DF">
        <w:rPr>
          <w:lang w:val="lt-LT"/>
        </w:rPr>
        <w:t>padidinta</w:t>
      </w:r>
      <w:r>
        <w:rPr>
          <w:lang w:val="lt-LT"/>
        </w:rPr>
        <w:t xml:space="preserve"> 900</w:t>
      </w:r>
      <w:r w:rsidR="00340177">
        <w:rPr>
          <w:lang w:val="lt-LT"/>
        </w:rPr>
        <w:t xml:space="preserve"> Eur</w:t>
      </w:r>
      <w:r w:rsidR="00F03610">
        <w:rPr>
          <w:lang w:val="lt-LT"/>
        </w:rPr>
        <w:t xml:space="preserve"> </w:t>
      </w:r>
      <w:r w:rsidR="00340177">
        <w:rPr>
          <w:lang w:val="lt-LT"/>
        </w:rPr>
        <w:t xml:space="preserve">ir </w:t>
      </w:r>
      <w:r>
        <w:rPr>
          <w:lang w:val="lt-LT"/>
        </w:rPr>
        <w:t>s</w:t>
      </w:r>
      <w:r w:rsidR="00340177">
        <w:rPr>
          <w:lang w:val="lt-LT"/>
        </w:rPr>
        <w:t>ocialinei paramai pinigais</w:t>
      </w:r>
      <w:r w:rsidR="008335DF">
        <w:rPr>
          <w:lang w:val="lt-LT"/>
        </w:rPr>
        <w:t xml:space="preserve"> padidinta</w:t>
      </w:r>
      <w:r w:rsidR="00340177">
        <w:rPr>
          <w:lang w:val="lt-LT"/>
        </w:rPr>
        <w:t xml:space="preserve"> </w:t>
      </w:r>
      <w:r>
        <w:rPr>
          <w:lang w:val="lt-LT"/>
        </w:rPr>
        <w:t>400</w:t>
      </w:r>
      <w:r w:rsidR="00340177">
        <w:rPr>
          <w:lang w:val="lt-LT"/>
        </w:rPr>
        <w:t xml:space="preserve"> Eur.</w:t>
      </w:r>
    </w:p>
    <w:p w14:paraId="50E43DD7" w14:textId="6AD560BE" w:rsidR="00F03610" w:rsidRDefault="00340177" w:rsidP="0081662A">
      <w:pPr>
        <w:pStyle w:val="Sraopastraipa"/>
        <w:numPr>
          <w:ilvl w:val="0"/>
          <w:numId w:val="26"/>
        </w:numPr>
        <w:spacing w:line="360" w:lineRule="auto"/>
        <w:jc w:val="both"/>
        <w:rPr>
          <w:lang w:val="lt-LT"/>
        </w:rPr>
      </w:pPr>
      <w:r>
        <w:rPr>
          <w:lang w:val="lt-LT"/>
        </w:rPr>
        <w:t xml:space="preserve">Savivaldybės lėšų sąmata bendrai sumažinta </w:t>
      </w:r>
      <w:r w:rsidR="003929FE">
        <w:rPr>
          <w:lang w:val="lt-LT"/>
        </w:rPr>
        <w:t>83400</w:t>
      </w:r>
      <w:r>
        <w:rPr>
          <w:lang w:val="lt-LT"/>
        </w:rPr>
        <w:t xml:space="preserve"> Eur. </w:t>
      </w:r>
      <w:r w:rsidR="003929FE">
        <w:rPr>
          <w:lang w:val="lt-LT"/>
        </w:rPr>
        <w:t>Padidintos</w:t>
      </w:r>
      <w:r>
        <w:rPr>
          <w:lang w:val="lt-LT"/>
        </w:rPr>
        <w:t xml:space="preserve"> lėšos darbo užmokesčiui </w:t>
      </w:r>
      <w:r w:rsidR="003929FE">
        <w:rPr>
          <w:lang w:val="lt-LT"/>
        </w:rPr>
        <w:t>94000</w:t>
      </w:r>
      <w:r>
        <w:rPr>
          <w:lang w:val="lt-LT"/>
        </w:rPr>
        <w:t xml:space="preserve"> Eur, socialinio draudimo įmokoms </w:t>
      </w:r>
      <w:r w:rsidR="003929FE">
        <w:rPr>
          <w:lang w:val="lt-LT"/>
        </w:rPr>
        <w:t>1900</w:t>
      </w:r>
      <w:r>
        <w:rPr>
          <w:lang w:val="lt-LT"/>
        </w:rPr>
        <w:t xml:space="preserve"> Eur</w:t>
      </w:r>
      <w:r w:rsidR="008335DF">
        <w:rPr>
          <w:lang w:val="lt-LT"/>
        </w:rPr>
        <w:t>.</w:t>
      </w:r>
      <w:r>
        <w:rPr>
          <w:lang w:val="lt-LT"/>
        </w:rPr>
        <w:t xml:space="preserve"> </w:t>
      </w:r>
      <w:r w:rsidR="008335DF">
        <w:rPr>
          <w:lang w:val="lt-LT"/>
        </w:rPr>
        <w:t>K</w:t>
      </w:r>
      <w:r>
        <w:rPr>
          <w:lang w:val="lt-LT"/>
        </w:rPr>
        <w:t>omunalinėms išlaidoms</w:t>
      </w:r>
      <w:r w:rsidR="003929FE">
        <w:rPr>
          <w:lang w:val="lt-LT"/>
        </w:rPr>
        <w:t xml:space="preserve"> sumažinta</w:t>
      </w:r>
      <w:r>
        <w:rPr>
          <w:lang w:val="lt-LT"/>
        </w:rPr>
        <w:t xml:space="preserve"> </w:t>
      </w:r>
      <w:r w:rsidR="003929FE">
        <w:rPr>
          <w:lang w:val="lt-LT"/>
        </w:rPr>
        <w:t>20000</w:t>
      </w:r>
      <w:r>
        <w:rPr>
          <w:lang w:val="lt-LT"/>
        </w:rPr>
        <w:t xml:space="preserve"> Eur. </w:t>
      </w:r>
      <w:r w:rsidR="00C21FE6">
        <w:rPr>
          <w:lang w:val="lt-LT"/>
        </w:rPr>
        <w:t xml:space="preserve">Padidintos lėšos mitybos išlaidoms </w:t>
      </w:r>
      <w:r w:rsidR="003929FE">
        <w:rPr>
          <w:lang w:val="lt-LT"/>
        </w:rPr>
        <w:t>6500</w:t>
      </w:r>
      <w:r w:rsidR="00C21FE6">
        <w:rPr>
          <w:lang w:val="lt-LT"/>
        </w:rPr>
        <w:t xml:space="preserve"> Eur, socialinei paramai</w:t>
      </w:r>
      <w:r w:rsidR="008335DF">
        <w:rPr>
          <w:lang w:val="lt-LT"/>
        </w:rPr>
        <w:t xml:space="preserve"> pinigais –</w:t>
      </w:r>
      <w:r w:rsidR="00C21FE6">
        <w:rPr>
          <w:lang w:val="lt-LT"/>
        </w:rPr>
        <w:t xml:space="preserve"> </w:t>
      </w:r>
      <w:r w:rsidR="007567D6">
        <w:rPr>
          <w:lang w:val="lt-LT"/>
        </w:rPr>
        <w:t>1000 Eur.</w:t>
      </w:r>
    </w:p>
    <w:p w14:paraId="11FDA800" w14:textId="67494062" w:rsidR="00F03610" w:rsidRDefault="00F03610" w:rsidP="0081662A">
      <w:pPr>
        <w:pStyle w:val="Sraopastraipa"/>
        <w:numPr>
          <w:ilvl w:val="0"/>
          <w:numId w:val="26"/>
        </w:numPr>
        <w:spacing w:line="360" w:lineRule="auto"/>
        <w:jc w:val="both"/>
        <w:rPr>
          <w:lang w:val="lt-LT"/>
        </w:rPr>
      </w:pPr>
      <w:r>
        <w:rPr>
          <w:lang w:val="lt-LT"/>
        </w:rPr>
        <w:t>Padidinta</w:t>
      </w:r>
      <w:r w:rsidR="00C21FE6">
        <w:rPr>
          <w:lang w:val="lt-LT"/>
        </w:rPr>
        <w:t xml:space="preserve"> </w:t>
      </w:r>
      <w:r>
        <w:rPr>
          <w:lang w:val="lt-LT"/>
        </w:rPr>
        <w:t>lėšų už nuomą ir paslaugas programos sąmat</w:t>
      </w:r>
      <w:r w:rsidR="00C21FE6">
        <w:rPr>
          <w:lang w:val="lt-LT"/>
        </w:rPr>
        <w:t xml:space="preserve">a </w:t>
      </w:r>
      <w:r w:rsidR="007567D6">
        <w:rPr>
          <w:lang w:val="lt-LT"/>
        </w:rPr>
        <w:t>26000</w:t>
      </w:r>
      <w:r w:rsidR="00C21FE6">
        <w:rPr>
          <w:lang w:val="lt-LT"/>
        </w:rPr>
        <w:t xml:space="preserve"> Eur, iš </w:t>
      </w:r>
      <w:r w:rsidR="008335DF">
        <w:rPr>
          <w:lang w:val="lt-LT"/>
        </w:rPr>
        <w:t>jų:</w:t>
      </w:r>
      <w:r w:rsidR="00C21FE6">
        <w:rPr>
          <w:lang w:val="lt-LT"/>
        </w:rPr>
        <w:t xml:space="preserve"> darbo užmokesčiui </w:t>
      </w:r>
      <w:r w:rsidR="007567D6">
        <w:rPr>
          <w:lang w:val="lt-LT"/>
        </w:rPr>
        <w:t>12000</w:t>
      </w:r>
      <w:r w:rsidR="00C21FE6">
        <w:rPr>
          <w:lang w:val="lt-LT"/>
        </w:rPr>
        <w:t xml:space="preserve"> Eur, mitybos išlaidoms </w:t>
      </w:r>
      <w:r w:rsidR="007567D6">
        <w:rPr>
          <w:lang w:val="lt-LT"/>
        </w:rPr>
        <w:t>14000</w:t>
      </w:r>
      <w:r w:rsidR="00C21FE6">
        <w:rPr>
          <w:lang w:val="lt-LT"/>
        </w:rPr>
        <w:t xml:space="preserve"> Eur</w:t>
      </w:r>
      <w:r w:rsidR="007567D6">
        <w:rPr>
          <w:lang w:val="lt-LT"/>
        </w:rPr>
        <w:t>.</w:t>
      </w:r>
    </w:p>
    <w:p w14:paraId="53F01202" w14:textId="72239E9F" w:rsidR="0081662A" w:rsidRDefault="007567D6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Vi</w:t>
      </w:r>
      <w:r w:rsidR="0081662A" w:rsidRPr="004A0E49">
        <w:rPr>
          <w:lang w:val="lt-LT"/>
        </w:rPr>
        <w:t>sų programų sąmatų asignavimų planas, įskaitant patikslinimus, 202</w:t>
      </w:r>
      <w:r w:rsidR="00B41176" w:rsidRPr="004A0E49">
        <w:rPr>
          <w:lang w:val="lt-LT"/>
        </w:rPr>
        <w:t>3</w:t>
      </w:r>
      <w:r w:rsidR="0081662A" w:rsidRPr="004A0E49">
        <w:rPr>
          <w:lang w:val="lt-LT"/>
        </w:rPr>
        <w:t xml:space="preserve"> m. buvo </w:t>
      </w:r>
      <w:r w:rsidR="000552AD">
        <w:rPr>
          <w:lang w:val="lt-LT"/>
        </w:rPr>
        <w:t>1846229</w:t>
      </w:r>
      <w:r w:rsidR="00DA0E48" w:rsidRPr="004A0E49">
        <w:rPr>
          <w:lang w:val="lt-LT"/>
        </w:rPr>
        <w:t xml:space="preserve"> Eur</w:t>
      </w:r>
      <w:r w:rsidR="008335DF">
        <w:rPr>
          <w:lang w:val="lt-LT"/>
        </w:rPr>
        <w:t>.</w:t>
      </w:r>
      <w:r w:rsidR="002B4986" w:rsidRPr="004A0E49">
        <w:rPr>
          <w:lang w:val="lt-LT"/>
        </w:rPr>
        <w:t xml:space="preserve"> </w:t>
      </w:r>
      <w:r w:rsidR="008335DF">
        <w:rPr>
          <w:lang w:val="lt-LT"/>
        </w:rPr>
        <w:t>P</w:t>
      </w:r>
      <w:r w:rsidR="00131160" w:rsidRPr="004A0E49">
        <w:rPr>
          <w:lang w:val="lt-LT"/>
        </w:rPr>
        <w:t xml:space="preserve">lanas įgyvendintas </w:t>
      </w:r>
      <w:r w:rsidR="004A0E49" w:rsidRPr="004A0E49">
        <w:rPr>
          <w:lang w:val="lt-LT"/>
        </w:rPr>
        <w:t>99,</w:t>
      </w:r>
      <w:r w:rsidR="000552AD">
        <w:rPr>
          <w:lang w:val="lt-LT"/>
        </w:rPr>
        <w:t xml:space="preserve">24 </w:t>
      </w:r>
      <w:r w:rsidR="00131160" w:rsidRPr="004A0E49">
        <w:rPr>
          <w:lang w:val="lt-LT"/>
        </w:rPr>
        <w:t>%</w:t>
      </w:r>
      <w:r w:rsidR="008335DF">
        <w:rPr>
          <w:lang w:val="lt-LT"/>
        </w:rPr>
        <w:t>,</w:t>
      </w:r>
      <w:r w:rsidR="00131160" w:rsidRPr="004A0E49">
        <w:rPr>
          <w:lang w:val="lt-LT"/>
        </w:rPr>
        <w:t xml:space="preserve"> </w:t>
      </w:r>
      <w:r w:rsidR="00DA0E48" w:rsidRPr="004A0E49">
        <w:rPr>
          <w:lang w:val="lt-LT"/>
        </w:rPr>
        <w:t xml:space="preserve">panaudota – </w:t>
      </w:r>
      <w:r w:rsidR="000552AD">
        <w:rPr>
          <w:lang w:val="lt-LT"/>
        </w:rPr>
        <w:t>1832162,66</w:t>
      </w:r>
      <w:r w:rsidR="004A0E49" w:rsidRPr="004A0E49">
        <w:rPr>
          <w:lang w:val="lt-LT"/>
        </w:rPr>
        <w:t xml:space="preserve"> </w:t>
      </w:r>
      <w:r w:rsidR="00DA0E48" w:rsidRPr="004A0E49">
        <w:rPr>
          <w:lang w:val="lt-LT"/>
        </w:rPr>
        <w:t xml:space="preserve">Eur. Nepanaudota liko </w:t>
      </w:r>
      <w:r w:rsidR="000552AD">
        <w:rPr>
          <w:lang w:val="lt-LT"/>
        </w:rPr>
        <w:t>14066,34</w:t>
      </w:r>
      <w:r w:rsidR="00DA0E48" w:rsidRPr="004A0E49">
        <w:rPr>
          <w:lang w:val="lt-LT"/>
        </w:rPr>
        <w:t xml:space="preserve"> Eur</w:t>
      </w:r>
      <w:r w:rsidR="00DE1286" w:rsidRPr="004A0E49">
        <w:rPr>
          <w:lang w:val="lt-LT"/>
        </w:rPr>
        <w:t>.</w:t>
      </w:r>
      <w:r w:rsidR="00131160" w:rsidRPr="004A0E49">
        <w:rPr>
          <w:lang w:val="lt-LT"/>
        </w:rPr>
        <w:t xml:space="preserve"> </w:t>
      </w:r>
      <w:r w:rsidR="00DE1286" w:rsidRPr="004A0E49">
        <w:rPr>
          <w:lang w:val="lt-LT"/>
        </w:rPr>
        <w:t>S</w:t>
      </w:r>
      <w:r w:rsidR="00131160" w:rsidRPr="004A0E49">
        <w:rPr>
          <w:lang w:val="lt-LT"/>
        </w:rPr>
        <w:t>avivaldybės lėš</w:t>
      </w:r>
      <w:r w:rsidR="00185639" w:rsidRPr="004A0E49">
        <w:rPr>
          <w:lang w:val="lt-LT"/>
        </w:rPr>
        <w:t>ų lik</w:t>
      </w:r>
      <w:r w:rsidR="007A4093" w:rsidRPr="004A0E49">
        <w:rPr>
          <w:lang w:val="lt-LT"/>
        </w:rPr>
        <w:t>o</w:t>
      </w:r>
      <w:r w:rsidR="00185639" w:rsidRPr="004A0E49">
        <w:rPr>
          <w:lang w:val="lt-LT"/>
        </w:rPr>
        <w:t xml:space="preserve"> nepanaudota</w:t>
      </w:r>
      <w:r w:rsidR="00DE1286" w:rsidRPr="004A0E49">
        <w:rPr>
          <w:lang w:val="lt-LT"/>
        </w:rPr>
        <w:t xml:space="preserve"> </w:t>
      </w:r>
      <w:r w:rsidR="000552AD">
        <w:rPr>
          <w:lang w:val="lt-LT"/>
        </w:rPr>
        <w:t xml:space="preserve">102,09 </w:t>
      </w:r>
      <w:r w:rsidR="008335DF">
        <w:rPr>
          <w:lang w:val="lt-LT"/>
        </w:rPr>
        <w:t xml:space="preserve">iš </w:t>
      </w:r>
      <w:r w:rsidR="004A0E49" w:rsidRPr="004A0E49">
        <w:rPr>
          <w:lang w:val="lt-LT"/>
        </w:rPr>
        <w:t>mitybos išlaid</w:t>
      </w:r>
      <w:r w:rsidR="008335DF">
        <w:rPr>
          <w:lang w:val="lt-LT"/>
        </w:rPr>
        <w:t>ų</w:t>
      </w:r>
      <w:r w:rsidR="000552AD">
        <w:rPr>
          <w:lang w:val="lt-LT"/>
        </w:rPr>
        <w:t xml:space="preserve"> ir 2,05 Eur </w:t>
      </w:r>
      <w:r w:rsidR="008335DF">
        <w:rPr>
          <w:lang w:val="lt-LT"/>
        </w:rPr>
        <w:t xml:space="preserve">iš </w:t>
      </w:r>
      <w:r w:rsidR="000552AD">
        <w:rPr>
          <w:lang w:val="lt-LT"/>
        </w:rPr>
        <w:t>darbdavių socialinė</w:t>
      </w:r>
      <w:r w:rsidR="008335DF">
        <w:rPr>
          <w:lang w:val="lt-LT"/>
        </w:rPr>
        <w:t>s</w:t>
      </w:r>
      <w:r w:rsidR="000552AD">
        <w:rPr>
          <w:lang w:val="lt-LT"/>
        </w:rPr>
        <w:t xml:space="preserve"> param</w:t>
      </w:r>
      <w:r w:rsidR="008335DF">
        <w:rPr>
          <w:lang w:val="lt-LT"/>
        </w:rPr>
        <w:t>os</w:t>
      </w:r>
      <w:r w:rsidR="000552AD">
        <w:rPr>
          <w:lang w:val="lt-LT"/>
        </w:rPr>
        <w:t xml:space="preserve"> pinigais</w:t>
      </w:r>
      <w:r w:rsidR="00084EDB">
        <w:rPr>
          <w:lang w:val="lt-LT"/>
        </w:rPr>
        <w:t>.</w:t>
      </w:r>
      <w:r w:rsidR="00185639" w:rsidRPr="004A0E49">
        <w:rPr>
          <w:lang w:val="lt-LT"/>
        </w:rPr>
        <w:t xml:space="preserve"> </w:t>
      </w:r>
      <w:r w:rsidR="005266D9">
        <w:rPr>
          <w:lang w:val="lt-LT"/>
        </w:rPr>
        <w:t>Infrastruktūros ir kitų statinių įsigijimo išlaidų straipsnyje  ilgalaikiam turtui liko nepanaudota 91,61 Eur,</w:t>
      </w:r>
      <w:r w:rsidR="008335DF">
        <w:rPr>
          <w:lang w:val="lt-LT"/>
        </w:rPr>
        <w:t xml:space="preserve"> </w:t>
      </w:r>
      <w:r w:rsidR="005266D9">
        <w:rPr>
          <w:lang w:val="lt-LT"/>
        </w:rPr>
        <w:t xml:space="preserve">nes </w:t>
      </w:r>
      <w:r w:rsidR="008335DF">
        <w:rPr>
          <w:lang w:val="lt-LT"/>
        </w:rPr>
        <w:t>gauta</w:t>
      </w:r>
      <w:r w:rsidR="005266D9">
        <w:rPr>
          <w:lang w:val="lt-LT"/>
        </w:rPr>
        <w:t xml:space="preserve"> sąskaita mažesnei sumai. </w:t>
      </w:r>
      <w:r w:rsidR="00DE1286" w:rsidRPr="004A0E49">
        <w:rPr>
          <w:lang w:val="lt-LT"/>
        </w:rPr>
        <w:t xml:space="preserve">Lėšų už paslaugas ir nuomą nepanaudota </w:t>
      </w:r>
      <w:r w:rsidR="00F71446">
        <w:rPr>
          <w:lang w:val="lt-LT"/>
        </w:rPr>
        <w:t xml:space="preserve">13870,59 </w:t>
      </w:r>
      <w:r w:rsidR="00DE1286" w:rsidRPr="004A0E49">
        <w:rPr>
          <w:lang w:val="lt-LT"/>
        </w:rPr>
        <w:t xml:space="preserve">Eur, nes </w:t>
      </w:r>
      <w:r w:rsidR="008335DF">
        <w:rPr>
          <w:lang w:val="lt-LT"/>
        </w:rPr>
        <w:t>surinkta mažiau lėšų</w:t>
      </w:r>
      <w:r w:rsidR="00DE1286" w:rsidRPr="004A0E49">
        <w:rPr>
          <w:lang w:val="lt-LT"/>
        </w:rPr>
        <w:t xml:space="preserve"> dėl mažesnio vaikų lankomumo.</w:t>
      </w:r>
    </w:p>
    <w:p w14:paraId="4D6629C6" w14:textId="527E1058" w:rsidR="0081662A" w:rsidRDefault="0081662A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202</w:t>
      </w:r>
      <w:r w:rsidR="004A0E49">
        <w:rPr>
          <w:lang w:val="lt-LT"/>
        </w:rPr>
        <w:t>3</w:t>
      </w:r>
      <w:r>
        <w:rPr>
          <w:lang w:val="lt-LT"/>
        </w:rPr>
        <w:t xml:space="preserve"> m. gruodžio 31 d. </w:t>
      </w:r>
      <w:r w:rsidR="00F71446">
        <w:rPr>
          <w:lang w:val="lt-LT"/>
        </w:rPr>
        <w:t>Gargždų lopšelis</w:t>
      </w:r>
      <w:r w:rsidR="00084EDB">
        <w:rPr>
          <w:lang w:val="lt-LT"/>
        </w:rPr>
        <w:t>–darželis „Naminukas“</w:t>
      </w:r>
      <w:r>
        <w:rPr>
          <w:lang w:val="lt-LT"/>
        </w:rPr>
        <w:t xml:space="preserve"> liko skolinga</w:t>
      </w:r>
      <w:r w:rsidR="00084EDB">
        <w:rPr>
          <w:lang w:val="lt-LT"/>
        </w:rPr>
        <w:t>s</w:t>
      </w:r>
      <w:r w:rsidR="008167C8">
        <w:rPr>
          <w:lang w:val="lt-LT"/>
        </w:rPr>
        <w:t xml:space="preserve"> </w:t>
      </w:r>
      <w:r w:rsidR="00E27D1D">
        <w:rPr>
          <w:lang w:val="lt-LT"/>
        </w:rPr>
        <w:t>1</w:t>
      </w:r>
      <w:r w:rsidR="00084EDB">
        <w:rPr>
          <w:lang w:val="lt-LT"/>
        </w:rPr>
        <w:t>3,30</w:t>
      </w:r>
      <w:r w:rsidR="008167C8">
        <w:rPr>
          <w:lang w:val="lt-LT"/>
        </w:rPr>
        <w:t xml:space="preserve"> Eur</w:t>
      </w:r>
      <w:r w:rsidR="00E27D1D">
        <w:rPr>
          <w:lang w:val="lt-LT"/>
        </w:rPr>
        <w:t>. Įsiskolinimas liko</w:t>
      </w:r>
      <w:r w:rsidR="008167C8">
        <w:rPr>
          <w:lang w:val="lt-LT"/>
        </w:rPr>
        <w:t xml:space="preserve"> iš savivaldybės biudžeto</w:t>
      </w:r>
      <w:r w:rsidR="00E27D1D">
        <w:rPr>
          <w:lang w:val="lt-LT"/>
        </w:rPr>
        <w:t xml:space="preserve"> lėšų už ryšių paslaugas</w:t>
      </w:r>
      <w:r w:rsidR="00084EDB">
        <w:rPr>
          <w:lang w:val="lt-LT"/>
        </w:rPr>
        <w:t xml:space="preserve">. </w:t>
      </w:r>
      <w:r w:rsidR="008167C8">
        <w:rPr>
          <w:lang w:val="lt-LT"/>
        </w:rPr>
        <w:t>Palyginus įsiskolinimą tiekėjams 202</w:t>
      </w:r>
      <w:r w:rsidR="00E27D1D">
        <w:rPr>
          <w:lang w:val="lt-LT"/>
        </w:rPr>
        <w:t>3</w:t>
      </w:r>
      <w:r w:rsidR="008167C8">
        <w:rPr>
          <w:lang w:val="lt-LT"/>
        </w:rPr>
        <w:t xml:space="preserve"> m. gruodžio 31 d. su 202</w:t>
      </w:r>
      <w:r w:rsidR="00E27D1D">
        <w:rPr>
          <w:lang w:val="lt-LT"/>
        </w:rPr>
        <w:t>2</w:t>
      </w:r>
      <w:r w:rsidR="008167C8">
        <w:rPr>
          <w:lang w:val="lt-LT"/>
        </w:rPr>
        <w:t xml:space="preserve"> m. gruodžio 31 d.</w:t>
      </w:r>
      <w:r w:rsidR="0071686D">
        <w:rPr>
          <w:lang w:val="lt-LT"/>
        </w:rPr>
        <w:t>,</w:t>
      </w:r>
      <w:r w:rsidR="008167C8">
        <w:rPr>
          <w:lang w:val="lt-LT"/>
        </w:rPr>
        <w:t xml:space="preserve"> įsiskolinim</w:t>
      </w:r>
      <w:r w:rsidR="0071686D">
        <w:rPr>
          <w:lang w:val="lt-LT"/>
        </w:rPr>
        <w:t>as</w:t>
      </w:r>
      <w:r w:rsidR="008167C8">
        <w:rPr>
          <w:lang w:val="lt-LT"/>
        </w:rPr>
        <w:t xml:space="preserve"> sumažėjo </w:t>
      </w:r>
      <w:r w:rsidR="005266D9">
        <w:rPr>
          <w:lang w:val="lt-LT"/>
        </w:rPr>
        <w:t>880,23</w:t>
      </w:r>
      <w:r w:rsidR="008167C8">
        <w:rPr>
          <w:lang w:val="lt-LT"/>
        </w:rPr>
        <w:t xml:space="preserve"> Eur.</w:t>
      </w:r>
    </w:p>
    <w:p w14:paraId="375EA1F9" w14:textId="29A9E3D5" w:rsidR="005266D9" w:rsidRDefault="005266D9" w:rsidP="005266D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Patvirtintas etatų sąrašas 2023 m. sausio 1 d. – 74</w:t>
      </w:r>
      <w:r w:rsidR="0071686D">
        <w:rPr>
          <w:lang w:val="lt-LT"/>
        </w:rPr>
        <w:t>,</w:t>
      </w:r>
      <w:r>
        <w:rPr>
          <w:lang w:val="lt-LT"/>
        </w:rPr>
        <w:t>2 etato. Atsižvelgiant į tai, kad nuo 2023 m. rugsėjo 1 d. padaugėjo mokinių skaičius mokykloje, skirta papildomai specialiojo pedagogo 0,25 etato, ikimokyklinio ugdymo mokytojo 1</w:t>
      </w:r>
      <w:r w:rsidR="0071686D">
        <w:rPr>
          <w:lang w:val="lt-LT"/>
        </w:rPr>
        <w:t>,</w:t>
      </w:r>
      <w:r>
        <w:rPr>
          <w:lang w:val="lt-LT"/>
        </w:rPr>
        <w:t>1 etato. Padid</w:t>
      </w:r>
      <w:r w:rsidR="0071686D">
        <w:rPr>
          <w:lang w:val="lt-LT"/>
        </w:rPr>
        <w:t>ė</w:t>
      </w:r>
      <w:r>
        <w:rPr>
          <w:lang w:val="lt-LT"/>
        </w:rPr>
        <w:t>jo vaikų su specialiaisiais poreikiais skaičius, todėl skirta papildomai 2 etatai. Viso etatų skaičius 2023 m. gruodžio 31 d.  77,55.</w:t>
      </w:r>
    </w:p>
    <w:p w14:paraId="388A86F0" w14:textId="290AC59D" w:rsidR="0081662A" w:rsidRDefault="0081662A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Per 202</w:t>
      </w:r>
      <w:r w:rsidR="00E27D1D">
        <w:rPr>
          <w:lang w:val="lt-LT"/>
        </w:rPr>
        <w:t>3</w:t>
      </w:r>
      <w:r>
        <w:rPr>
          <w:lang w:val="lt-LT"/>
        </w:rPr>
        <w:t xml:space="preserve"> m. įstaiga </w:t>
      </w:r>
      <w:r w:rsidR="003306CB">
        <w:rPr>
          <w:lang w:val="lt-LT"/>
        </w:rPr>
        <w:t>įsigijo ilgalaikio materialiojo turto iš savivaldybės lėšų už</w:t>
      </w:r>
      <w:r w:rsidR="00115F55">
        <w:rPr>
          <w:lang w:val="lt-LT"/>
        </w:rPr>
        <w:t xml:space="preserve"> </w:t>
      </w:r>
      <w:r w:rsidR="00BD30D2">
        <w:rPr>
          <w:lang w:val="lt-LT"/>
        </w:rPr>
        <w:t>56908,39</w:t>
      </w:r>
      <w:r w:rsidR="00BD30D2" w:rsidRPr="00BD30D2">
        <w:rPr>
          <w:lang w:val="lt-LT"/>
        </w:rPr>
        <w:t xml:space="preserve"> </w:t>
      </w:r>
      <w:r w:rsidR="00BD30D2">
        <w:rPr>
          <w:lang w:val="lt-LT"/>
        </w:rPr>
        <w:t xml:space="preserve">Eur </w:t>
      </w:r>
      <w:r w:rsidR="0071686D">
        <w:rPr>
          <w:lang w:val="lt-LT"/>
        </w:rPr>
        <w:t>(</w:t>
      </w:r>
      <w:r w:rsidR="00BD30D2">
        <w:rPr>
          <w:lang w:val="lt-LT"/>
        </w:rPr>
        <w:t>nutolusi saulės elektrinė</w:t>
      </w:r>
      <w:r w:rsidR="0071686D">
        <w:rPr>
          <w:lang w:val="lt-LT"/>
        </w:rPr>
        <w:t>)</w:t>
      </w:r>
      <w:r w:rsidR="00BD30D2">
        <w:rPr>
          <w:lang w:val="lt-LT"/>
        </w:rPr>
        <w:t>.</w:t>
      </w:r>
      <w:r w:rsidR="00115F55">
        <w:rPr>
          <w:lang w:val="lt-LT"/>
        </w:rPr>
        <w:t xml:space="preserve"> </w:t>
      </w:r>
      <w:r w:rsidR="00BD30D2">
        <w:rPr>
          <w:lang w:val="lt-LT"/>
        </w:rPr>
        <w:t>I</w:t>
      </w:r>
      <w:r w:rsidR="00E27D1D">
        <w:rPr>
          <w:lang w:val="lt-LT"/>
        </w:rPr>
        <w:t xml:space="preserve">š lėšų už prekes ir paslaugas </w:t>
      </w:r>
      <w:r w:rsidR="0071686D">
        <w:rPr>
          <w:lang w:val="lt-LT"/>
        </w:rPr>
        <w:t xml:space="preserve">už </w:t>
      </w:r>
      <w:r w:rsidR="005266D9">
        <w:rPr>
          <w:lang w:val="lt-LT"/>
        </w:rPr>
        <w:t>4118</w:t>
      </w:r>
      <w:r w:rsidR="00E27D1D">
        <w:rPr>
          <w:lang w:val="lt-LT"/>
        </w:rPr>
        <w:t>,</w:t>
      </w:r>
      <w:r w:rsidR="005266D9">
        <w:rPr>
          <w:lang w:val="lt-LT"/>
        </w:rPr>
        <w:t>00</w:t>
      </w:r>
      <w:r w:rsidR="0071686D">
        <w:rPr>
          <w:lang w:val="lt-LT"/>
        </w:rPr>
        <w:t xml:space="preserve"> Eur</w:t>
      </w:r>
      <w:r w:rsidR="00BD30D2">
        <w:rPr>
          <w:lang w:val="lt-LT"/>
        </w:rPr>
        <w:t xml:space="preserve"> įsigyti  2 motoblokai</w:t>
      </w:r>
      <w:r w:rsidR="0071686D">
        <w:rPr>
          <w:lang w:val="lt-LT"/>
        </w:rPr>
        <w:t xml:space="preserve"> </w:t>
      </w:r>
      <w:r w:rsidR="00BD30D2">
        <w:rPr>
          <w:lang w:val="lt-LT"/>
        </w:rPr>
        <w:t>-kultivatoriai sniego valymui. Iš</w:t>
      </w:r>
      <w:r w:rsidR="00E27D1D">
        <w:rPr>
          <w:lang w:val="lt-LT"/>
        </w:rPr>
        <w:t xml:space="preserve"> </w:t>
      </w:r>
      <w:r w:rsidR="0071686D">
        <w:rPr>
          <w:lang w:val="lt-LT"/>
        </w:rPr>
        <w:t>LK</w:t>
      </w:r>
      <w:r w:rsidR="00E27D1D">
        <w:rPr>
          <w:lang w:val="lt-LT"/>
        </w:rPr>
        <w:t xml:space="preserve"> </w:t>
      </w:r>
      <w:r w:rsidR="0071686D">
        <w:rPr>
          <w:lang w:val="lt-LT"/>
        </w:rPr>
        <w:t xml:space="preserve">už </w:t>
      </w:r>
      <w:r w:rsidR="005266D9">
        <w:rPr>
          <w:lang w:val="lt-LT"/>
        </w:rPr>
        <w:t>1400,00</w:t>
      </w:r>
      <w:r w:rsidR="00E27D1D">
        <w:rPr>
          <w:lang w:val="lt-LT"/>
        </w:rPr>
        <w:t xml:space="preserve"> Eur</w:t>
      </w:r>
      <w:r w:rsidR="005266D9">
        <w:rPr>
          <w:lang w:val="lt-LT"/>
        </w:rPr>
        <w:t xml:space="preserve"> </w:t>
      </w:r>
      <w:r w:rsidR="008167C8">
        <w:rPr>
          <w:lang w:val="lt-LT"/>
        </w:rPr>
        <w:t xml:space="preserve"> </w:t>
      </w:r>
      <w:r w:rsidR="0071686D">
        <w:rPr>
          <w:lang w:val="lt-LT"/>
        </w:rPr>
        <w:t>p</w:t>
      </w:r>
      <w:r w:rsidR="008167C8">
        <w:rPr>
          <w:lang w:val="lt-LT"/>
        </w:rPr>
        <w:t>irkt</w:t>
      </w:r>
      <w:r w:rsidR="00BD30D2">
        <w:rPr>
          <w:lang w:val="lt-LT"/>
        </w:rPr>
        <w:t>as mobilus įkrovimo lagaminas</w:t>
      </w:r>
      <w:r w:rsidR="009636E0">
        <w:rPr>
          <w:lang w:val="lt-LT"/>
        </w:rPr>
        <w:t>.</w:t>
      </w:r>
      <w:r w:rsidR="008167C8">
        <w:rPr>
          <w:lang w:val="lt-LT"/>
        </w:rPr>
        <w:t xml:space="preserve"> </w:t>
      </w:r>
    </w:p>
    <w:p w14:paraId="5557644A" w14:textId="7EDE0623" w:rsidR="003306CB" w:rsidRDefault="003306CB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Materialinių vertybių inventorizacija atlikta 202</w:t>
      </w:r>
      <w:r w:rsidR="00C97C9B">
        <w:rPr>
          <w:lang w:val="lt-LT"/>
        </w:rPr>
        <w:t>3</w:t>
      </w:r>
      <w:r>
        <w:rPr>
          <w:lang w:val="lt-LT"/>
        </w:rPr>
        <w:t xml:space="preserve"> m. lapkričio 30 d. būklei. Perteklių ir trūkumų nerasta.</w:t>
      </w:r>
    </w:p>
    <w:p w14:paraId="56A22ABA" w14:textId="5EDF764E" w:rsidR="003306CB" w:rsidRDefault="003306CB" w:rsidP="0081662A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lastRenderedPageBreak/>
        <w:t>Per 202</w:t>
      </w:r>
      <w:r w:rsidR="00C97C9B">
        <w:rPr>
          <w:lang w:val="lt-LT"/>
        </w:rPr>
        <w:t>3</w:t>
      </w:r>
      <w:r>
        <w:rPr>
          <w:lang w:val="lt-LT"/>
        </w:rPr>
        <w:t xml:space="preserve"> metus tikslinių lėšų gauta </w:t>
      </w:r>
      <w:r w:rsidR="003F7F47">
        <w:rPr>
          <w:lang w:val="lt-LT"/>
        </w:rPr>
        <w:t>61953,52</w:t>
      </w:r>
      <w:r w:rsidR="00DA0E48">
        <w:rPr>
          <w:lang w:val="lt-LT"/>
        </w:rPr>
        <w:t xml:space="preserve"> Eur. </w:t>
      </w:r>
      <w:r w:rsidR="00DA0E48" w:rsidRPr="00D71BDC">
        <w:rPr>
          <w:lang w:val="lt-LT"/>
        </w:rPr>
        <w:t>202</w:t>
      </w:r>
      <w:r w:rsidR="00C97C9B">
        <w:rPr>
          <w:lang w:val="lt-LT"/>
        </w:rPr>
        <w:t>3</w:t>
      </w:r>
      <w:r w:rsidR="00DA0E48" w:rsidRPr="00D71BDC">
        <w:rPr>
          <w:lang w:val="lt-LT"/>
        </w:rPr>
        <w:t xml:space="preserve"> m. gruodžio 31 d. tikslinių lėšų liko nepanaudota </w:t>
      </w:r>
      <w:r w:rsidR="003F7F47">
        <w:rPr>
          <w:lang w:val="lt-LT"/>
        </w:rPr>
        <w:t>7391,00</w:t>
      </w:r>
      <w:r w:rsidR="00DA0E48" w:rsidRPr="00D71BDC">
        <w:rPr>
          <w:lang w:val="lt-LT"/>
        </w:rPr>
        <w:t xml:space="preserve"> Eur. Tikslinių lėšų gavimas ir panaudojimas pridedamas lentelėje.</w:t>
      </w:r>
    </w:p>
    <w:p w14:paraId="768ECE40" w14:textId="77777777" w:rsidR="0081662A" w:rsidRDefault="0081662A" w:rsidP="0081662A">
      <w:pPr>
        <w:spacing w:line="360" w:lineRule="auto"/>
        <w:ind w:firstLine="720"/>
        <w:jc w:val="both"/>
        <w:rPr>
          <w:lang w:val="lt-LT"/>
        </w:rPr>
      </w:pPr>
    </w:p>
    <w:p w14:paraId="19AC659E" w14:textId="77777777" w:rsidR="003306CB" w:rsidRDefault="003306CB" w:rsidP="003306CB">
      <w:pPr>
        <w:spacing w:line="360" w:lineRule="auto"/>
        <w:jc w:val="both"/>
        <w:rPr>
          <w:lang w:val="lt-LT"/>
        </w:rPr>
      </w:pPr>
    </w:p>
    <w:p w14:paraId="4015FE97" w14:textId="6BB88E6D" w:rsidR="003306CB" w:rsidRDefault="003306CB" w:rsidP="003306CB">
      <w:pPr>
        <w:spacing w:line="360" w:lineRule="auto"/>
        <w:jc w:val="both"/>
        <w:rPr>
          <w:lang w:val="lt-LT"/>
        </w:rPr>
      </w:pPr>
      <w:r>
        <w:rPr>
          <w:lang w:val="lt-LT"/>
        </w:rPr>
        <w:t>Įstaigos vadovas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F7F47">
        <w:rPr>
          <w:lang w:val="lt-LT"/>
        </w:rPr>
        <w:t>Raimunda Mockuvienė</w:t>
      </w:r>
    </w:p>
    <w:p w14:paraId="26D4C890" w14:textId="77777777" w:rsidR="003306CB" w:rsidRDefault="003306CB" w:rsidP="003306CB">
      <w:pPr>
        <w:spacing w:line="360" w:lineRule="auto"/>
        <w:jc w:val="both"/>
        <w:rPr>
          <w:lang w:val="lt-LT"/>
        </w:rPr>
      </w:pPr>
    </w:p>
    <w:p w14:paraId="4C1F10C2" w14:textId="3EF7CA6E" w:rsidR="003306CB" w:rsidRDefault="00C97C9B" w:rsidP="003306CB">
      <w:pPr>
        <w:spacing w:line="360" w:lineRule="auto"/>
        <w:jc w:val="both"/>
        <w:rPr>
          <w:lang w:val="lt-LT"/>
        </w:rPr>
      </w:pPr>
      <w:r>
        <w:rPr>
          <w:lang w:val="lt-LT"/>
        </w:rPr>
        <w:t>Biudžetinių įstaigų centralizuotos</w:t>
      </w:r>
    </w:p>
    <w:p w14:paraId="5ED2B126" w14:textId="733A77D6" w:rsidR="003306CB" w:rsidRDefault="00C97C9B" w:rsidP="003306CB">
      <w:pPr>
        <w:spacing w:line="360" w:lineRule="auto"/>
        <w:jc w:val="both"/>
        <w:rPr>
          <w:lang w:val="lt-LT"/>
        </w:rPr>
      </w:pPr>
      <w:r>
        <w:rPr>
          <w:lang w:val="lt-LT"/>
        </w:rPr>
        <w:t>apskaitos</w:t>
      </w:r>
      <w:r w:rsidR="003306CB" w:rsidRPr="00D71BDC">
        <w:rPr>
          <w:lang w:val="lt-LT"/>
        </w:rPr>
        <w:t xml:space="preserve"> skyriaus vedėja</w:t>
      </w:r>
      <w:r w:rsidR="003306CB">
        <w:rPr>
          <w:lang w:val="lt-LT"/>
        </w:rPr>
        <w:tab/>
      </w:r>
      <w:r w:rsidR="003306CB">
        <w:rPr>
          <w:lang w:val="lt-LT"/>
        </w:rPr>
        <w:tab/>
      </w:r>
      <w:r w:rsidR="003306CB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3306CB">
        <w:rPr>
          <w:lang w:val="lt-LT"/>
        </w:rPr>
        <w:tab/>
      </w:r>
      <w:r w:rsidR="003306CB">
        <w:rPr>
          <w:lang w:val="lt-LT"/>
        </w:rPr>
        <w:tab/>
      </w:r>
      <w:r w:rsidR="003306CB" w:rsidRPr="00D71BDC">
        <w:rPr>
          <w:lang w:val="lt-LT"/>
        </w:rPr>
        <w:t>Viktorija Kaprizkina</w:t>
      </w:r>
    </w:p>
    <w:p w14:paraId="53E2F45E" w14:textId="77777777" w:rsidR="003306CB" w:rsidRDefault="003306CB" w:rsidP="003306CB">
      <w:pPr>
        <w:spacing w:line="360" w:lineRule="auto"/>
        <w:jc w:val="both"/>
        <w:rPr>
          <w:lang w:val="lt-LT"/>
        </w:rPr>
      </w:pPr>
    </w:p>
    <w:p w14:paraId="01691FA5" w14:textId="77777777" w:rsidR="0071686D" w:rsidRDefault="0071686D" w:rsidP="003306CB">
      <w:pPr>
        <w:spacing w:line="360" w:lineRule="auto"/>
        <w:jc w:val="both"/>
        <w:rPr>
          <w:lang w:val="lt-LT"/>
        </w:rPr>
      </w:pPr>
    </w:p>
    <w:p w14:paraId="5B8CAA5B" w14:textId="77777777" w:rsidR="0071686D" w:rsidRDefault="0071686D" w:rsidP="003306CB">
      <w:pPr>
        <w:spacing w:line="360" w:lineRule="auto"/>
        <w:jc w:val="both"/>
        <w:rPr>
          <w:lang w:val="lt-LT"/>
        </w:rPr>
      </w:pPr>
    </w:p>
    <w:p w14:paraId="1BDE9368" w14:textId="0CE53AB3" w:rsidR="00964136" w:rsidRDefault="003F7F47" w:rsidP="003306CB">
      <w:pPr>
        <w:rPr>
          <w:lang w:val="lt-LT"/>
        </w:rPr>
      </w:pPr>
      <w:r>
        <w:rPr>
          <w:lang w:val="lt-LT"/>
        </w:rPr>
        <w:t>Renata Zažeckienė</w:t>
      </w:r>
      <w:r w:rsidR="003306CB">
        <w:rPr>
          <w:lang w:val="lt-LT"/>
        </w:rPr>
        <w:t>, 865949</w:t>
      </w:r>
      <w:r>
        <w:rPr>
          <w:lang w:val="lt-LT"/>
        </w:rPr>
        <w:t>010</w:t>
      </w:r>
      <w:r w:rsidR="003306CB">
        <w:rPr>
          <w:lang w:val="lt-LT"/>
        </w:rPr>
        <w:t xml:space="preserve">, </w:t>
      </w:r>
      <w:r>
        <w:rPr>
          <w:lang w:val="lt-LT"/>
        </w:rPr>
        <w:t>renata.zazeckiene</w:t>
      </w:r>
      <w:r w:rsidR="003306CB" w:rsidRPr="00922712">
        <w:rPr>
          <w:lang w:val="lt-LT"/>
        </w:rPr>
        <w:t>@</w:t>
      </w:r>
      <w:r w:rsidR="003306CB">
        <w:rPr>
          <w:lang w:val="lt-LT"/>
        </w:rPr>
        <w:t>krcb</w:t>
      </w:r>
      <w:r w:rsidR="003306CB" w:rsidRPr="00922712">
        <w:rPr>
          <w:lang w:val="lt-LT"/>
        </w:rPr>
        <w:t>.</w:t>
      </w:r>
      <w:r w:rsidR="003306CB">
        <w:rPr>
          <w:lang w:val="lt-LT"/>
        </w:rPr>
        <w:t>lt</w:t>
      </w:r>
      <w:r w:rsidR="003306CB">
        <w:rPr>
          <w:lang w:val="lt-LT"/>
        </w:rPr>
        <w:tab/>
      </w:r>
      <w:r w:rsidR="003306CB">
        <w:rPr>
          <w:lang w:val="lt-LT"/>
        </w:rPr>
        <w:tab/>
      </w:r>
      <w:r w:rsidR="003306CB">
        <w:rPr>
          <w:lang w:val="lt-LT"/>
        </w:rPr>
        <w:tab/>
      </w:r>
      <w:r w:rsidR="003306CB">
        <w:rPr>
          <w:lang w:val="lt-LT"/>
        </w:rPr>
        <w:tab/>
      </w:r>
    </w:p>
    <w:p w14:paraId="44C9CEFA" w14:textId="77777777" w:rsidR="00964136" w:rsidRDefault="00964136" w:rsidP="008B26F6">
      <w:pPr>
        <w:rPr>
          <w:lang w:val="lt-LT"/>
        </w:rPr>
      </w:pPr>
    </w:p>
    <w:p w14:paraId="0D1630A1" w14:textId="77777777" w:rsidR="00964136" w:rsidRDefault="00964136" w:rsidP="008B26F6">
      <w:pPr>
        <w:rPr>
          <w:lang w:val="lt-LT"/>
        </w:rPr>
      </w:pPr>
    </w:p>
    <w:p w14:paraId="275441DE" w14:textId="77777777" w:rsidR="005A439C" w:rsidRPr="008B26F6" w:rsidRDefault="005A439C" w:rsidP="008B26F6">
      <w:pPr>
        <w:rPr>
          <w:lang w:val="lt-LT"/>
        </w:rPr>
      </w:pPr>
    </w:p>
    <w:p w14:paraId="666FB005" w14:textId="77777777" w:rsidR="008B26F6" w:rsidRDefault="008B26F6" w:rsidP="008B26F6">
      <w:pPr>
        <w:rPr>
          <w:lang w:val="lt-LT"/>
        </w:rPr>
      </w:pPr>
    </w:p>
    <w:sectPr w:rsidR="008B26F6" w:rsidSect="00435692">
      <w:headerReference w:type="even" r:id="rId8"/>
      <w:headerReference w:type="default" r:id="rId9"/>
      <w:pgSz w:w="12240" w:h="15840" w:code="1"/>
      <w:pgMar w:top="1134" w:right="567" w:bottom="1134" w:left="170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55133" w14:textId="77777777" w:rsidR="0009300C" w:rsidRDefault="0009300C">
      <w:r>
        <w:separator/>
      </w:r>
    </w:p>
  </w:endnote>
  <w:endnote w:type="continuationSeparator" w:id="0">
    <w:p w14:paraId="1D406E23" w14:textId="77777777" w:rsidR="0009300C" w:rsidRDefault="0009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C27AC" w14:textId="77777777" w:rsidR="0009300C" w:rsidRDefault="0009300C">
      <w:r>
        <w:separator/>
      </w:r>
    </w:p>
  </w:footnote>
  <w:footnote w:type="continuationSeparator" w:id="0">
    <w:p w14:paraId="32F5F96A" w14:textId="77777777" w:rsidR="0009300C" w:rsidRDefault="0009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6A62B" w14:textId="7777777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5189E0" w14:textId="77777777" w:rsidR="00D710A8" w:rsidRDefault="00D710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61F44" w14:textId="7AD595F7" w:rsidR="00D710A8" w:rsidRDefault="00D710A8" w:rsidP="00AC0B3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12DE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EA40BB" w14:textId="77777777" w:rsidR="00D710A8" w:rsidRDefault="00D710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523"/>
    <w:multiLevelType w:val="hybridMultilevel"/>
    <w:tmpl w:val="C14E638C"/>
    <w:lvl w:ilvl="0" w:tplc="DF344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03DC7"/>
    <w:multiLevelType w:val="hybridMultilevel"/>
    <w:tmpl w:val="B282DA88"/>
    <w:lvl w:ilvl="0" w:tplc="83528A50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FA43F4"/>
    <w:multiLevelType w:val="hybridMultilevel"/>
    <w:tmpl w:val="59162EC8"/>
    <w:lvl w:ilvl="0" w:tplc="C930B9E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385256"/>
    <w:multiLevelType w:val="hybridMultilevel"/>
    <w:tmpl w:val="3194467E"/>
    <w:lvl w:ilvl="0" w:tplc="8BACC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361492"/>
    <w:multiLevelType w:val="hybridMultilevel"/>
    <w:tmpl w:val="5A888368"/>
    <w:lvl w:ilvl="0" w:tplc="8B2A6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0C3693"/>
    <w:multiLevelType w:val="hybridMultilevel"/>
    <w:tmpl w:val="F086FA60"/>
    <w:lvl w:ilvl="0" w:tplc="22FA4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5162A"/>
    <w:multiLevelType w:val="hybridMultilevel"/>
    <w:tmpl w:val="D60AF184"/>
    <w:lvl w:ilvl="0" w:tplc="E3AA7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227EC8"/>
    <w:multiLevelType w:val="hybridMultilevel"/>
    <w:tmpl w:val="7340BCA2"/>
    <w:lvl w:ilvl="0" w:tplc="297037D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27C147D9"/>
    <w:multiLevelType w:val="hybridMultilevel"/>
    <w:tmpl w:val="263423A4"/>
    <w:lvl w:ilvl="0" w:tplc="6BA8A5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9E43A9"/>
    <w:multiLevelType w:val="hybridMultilevel"/>
    <w:tmpl w:val="0F103024"/>
    <w:lvl w:ilvl="0" w:tplc="E920F658">
      <w:start w:val="5"/>
      <w:numFmt w:val="decimal"/>
      <w:lvlText w:val="%1."/>
      <w:lvlJc w:val="left"/>
      <w:pPr>
        <w:tabs>
          <w:tab w:val="num" w:pos="438"/>
        </w:tabs>
        <w:ind w:left="4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0" w15:restartNumberingAfterBreak="0">
    <w:nsid w:val="2C7C41CD"/>
    <w:multiLevelType w:val="hybridMultilevel"/>
    <w:tmpl w:val="55E82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42361"/>
    <w:multiLevelType w:val="hybridMultilevel"/>
    <w:tmpl w:val="058A00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805F6"/>
    <w:multiLevelType w:val="hybridMultilevel"/>
    <w:tmpl w:val="33444348"/>
    <w:lvl w:ilvl="0" w:tplc="42843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E25784"/>
    <w:multiLevelType w:val="hybridMultilevel"/>
    <w:tmpl w:val="1DB4E584"/>
    <w:lvl w:ilvl="0" w:tplc="BD3C2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1D3C26"/>
    <w:multiLevelType w:val="hybridMultilevel"/>
    <w:tmpl w:val="BC36D416"/>
    <w:lvl w:ilvl="0" w:tplc="44CC98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997566"/>
    <w:multiLevelType w:val="hybridMultilevel"/>
    <w:tmpl w:val="7E66A25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E82340">
      <w:start w:val="2009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6539CD"/>
    <w:multiLevelType w:val="hybridMultilevel"/>
    <w:tmpl w:val="54DA891E"/>
    <w:lvl w:ilvl="0" w:tplc="14765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647B6C"/>
    <w:multiLevelType w:val="hybridMultilevel"/>
    <w:tmpl w:val="22C2E1D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B158B6"/>
    <w:multiLevelType w:val="hybridMultilevel"/>
    <w:tmpl w:val="5CF48B02"/>
    <w:lvl w:ilvl="0" w:tplc="11761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EF3D04"/>
    <w:multiLevelType w:val="hybridMultilevel"/>
    <w:tmpl w:val="6EAAE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6550"/>
    <w:multiLevelType w:val="hybridMultilevel"/>
    <w:tmpl w:val="2F2E3C9A"/>
    <w:lvl w:ilvl="0" w:tplc="75023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A2EE5"/>
    <w:multiLevelType w:val="hybridMultilevel"/>
    <w:tmpl w:val="45A8D06E"/>
    <w:lvl w:ilvl="0" w:tplc="C7BAC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DE780F"/>
    <w:multiLevelType w:val="hybridMultilevel"/>
    <w:tmpl w:val="4F585AEC"/>
    <w:lvl w:ilvl="0" w:tplc="83A6FC5A">
      <w:start w:val="1"/>
      <w:numFmt w:val="decimal"/>
      <w:lvlText w:val="%1."/>
      <w:lvlJc w:val="left"/>
      <w:pPr>
        <w:tabs>
          <w:tab w:val="num" w:pos="1080"/>
        </w:tabs>
        <w:ind w:left="11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9C2317"/>
    <w:multiLevelType w:val="hybridMultilevel"/>
    <w:tmpl w:val="2C507242"/>
    <w:lvl w:ilvl="0" w:tplc="0F429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831CF8"/>
    <w:multiLevelType w:val="hybridMultilevel"/>
    <w:tmpl w:val="A7D41C2C"/>
    <w:lvl w:ilvl="0" w:tplc="49D27110">
      <w:start w:val="1"/>
      <w:numFmt w:val="decimal"/>
      <w:lvlText w:val="%1.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22"/>
  </w:num>
  <w:num w:numId="5">
    <w:abstractNumId w:val="16"/>
  </w:num>
  <w:num w:numId="6">
    <w:abstractNumId w:val="3"/>
  </w:num>
  <w:num w:numId="7">
    <w:abstractNumId w:val="15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4"/>
  </w:num>
  <w:num w:numId="13">
    <w:abstractNumId w:val="24"/>
  </w:num>
  <w:num w:numId="14">
    <w:abstractNumId w:val="12"/>
  </w:num>
  <w:num w:numId="15">
    <w:abstractNumId w:val="10"/>
  </w:num>
  <w:num w:numId="16">
    <w:abstractNumId w:val="5"/>
  </w:num>
  <w:num w:numId="17">
    <w:abstractNumId w:val="7"/>
  </w:num>
  <w:num w:numId="18">
    <w:abstractNumId w:val="20"/>
  </w:num>
  <w:num w:numId="19">
    <w:abstractNumId w:val="18"/>
  </w:num>
  <w:num w:numId="20">
    <w:abstractNumId w:val="11"/>
  </w:num>
  <w:num w:numId="21">
    <w:abstractNumId w:val="19"/>
  </w:num>
  <w:num w:numId="22">
    <w:abstractNumId w:val="23"/>
  </w:num>
  <w:num w:numId="23">
    <w:abstractNumId w:val="17"/>
  </w:num>
  <w:num w:numId="24">
    <w:abstractNumId w:val="21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A8"/>
    <w:rsid w:val="00006CFE"/>
    <w:rsid w:val="00014CFA"/>
    <w:rsid w:val="00033EC2"/>
    <w:rsid w:val="0004080E"/>
    <w:rsid w:val="00043A01"/>
    <w:rsid w:val="00054E1F"/>
    <w:rsid w:val="000552AD"/>
    <w:rsid w:val="00062944"/>
    <w:rsid w:val="00062963"/>
    <w:rsid w:val="000719AD"/>
    <w:rsid w:val="0007511D"/>
    <w:rsid w:val="0008071B"/>
    <w:rsid w:val="00084EDB"/>
    <w:rsid w:val="00085023"/>
    <w:rsid w:val="00087DB5"/>
    <w:rsid w:val="00091319"/>
    <w:rsid w:val="0009300C"/>
    <w:rsid w:val="000952CC"/>
    <w:rsid w:val="000A0197"/>
    <w:rsid w:val="000A1CB8"/>
    <w:rsid w:val="000A46E6"/>
    <w:rsid w:val="000B123B"/>
    <w:rsid w:val="000B1899"/>
    <w:rsid w:val="000B1D63"/>
    <w:rsid w:val="000B1E67"/>
    <w:rsid w:val="000B3A85"/>
    <w:rsid w:val="000B40E5"/>
    <w:rsid w:val="000C2184"/>
    <w:rsid w:val="000C59DB"/>
    <w:rsid w:val="000D041E"/>
    <w:rsid w:val="000D4855"/>
    <w:rsid w:val="000E1068"/>
    <w:rsid w:val="000E276B"/>
    <w:rsid w:val="000E3F7C"/>
    <w:rsid w:val="000E6F41"/>
    <w:rsid w:val="000E7348"/>
    <w:rsid w:val="000F4D08"/>
    <w:rsid w:val="000F4F4B"/>
    <w:rsid w:val="000F6CCB"/>
    <w:rsid w:val="00101165"/>
    <w:rsid w:val="00113CBD"/>
    <w:rsid w:val="00115F55"/>
    <w:rsid w:val="00117654"/>
    <w:rsid w:val="00117D11"/>
    <w:rsid w:val="0012168D"/>
    <w:rsid w:val="0012530C"/>
    <w:rsid w:val="00131160"/>
    <w:rsid w:val="00132CE6"/>
    <w:rsid w:val="00135F72"/>
    <w:rsid w:val="001462DA"/>
    <w:rsid w:val="0015040D"/>
    <w:rsid w:val="00150749"/>
    <w:rsid w:val="00166ABE"/>
    <w:rsid w:val="0017004B"/>
    <w:rsid w:val="0018349F"/>
    <w:rsid w:val="00185639"/>
    <w:rsid w:val="00186C38"/>
    <w:rsid w:val="00196F8B"/>
    <w:rsid w:val="001A0D6A"/>
    <w:rsid w:val="001A67AE"/>
    <w:rsid w:val="001B408C"/>
    <w:rsid w:val="001B61DF"/>
    <w:rsid w:val="001C000B"/>
    <w:rsid w:val="001C1EE0"/>
    <w:rsid w:val="001C222E"/>
    <w:rsid w:val="001D0B9F"/>
    <w:rsid w:val="001D3F61"/>
    <w:rsid w:val="001E08F9"/>
    <w:rsid w:val="001F0C04"/>
    <w:rsid w:val="001F5310"/>
    <w:rsid w:val="0020019A"/>
    <w:rsid w:val="0020375A"/>
    <w:rsid w:val="00204FB1"/>
    <w:rsid w:val="002054F1"/>
    <w:rsid w:val="00211128"/>
    <w:rsid w:val="00212DE5"/>
    <w:rsid w:val="00216696"/>
    <w:rsid w:val="0022148D"/>
    <w:rsid w:val="00222A30"/>
    <w:rsid w:val="00232EA2"/>
    <w:rsid w:val="0023388A"/>
    <w:rsid w:val="002437AC"/>
    <w:rsid w:val="00245330"/>
    <w:rsid w:val="00246AAB"/>
    <w:rsid w:val="00250159"/>
    <w:rsid w:val="00257C78"/>
    <w:rsid w:val="002634B5"/>
    <w:rsid w:val="002717D7"/>
    <w:rsid w:val="00277D27"/>
    <w:rsid w:val="002862C5"/>
    <w:rsid w:val="00290155"/>
    <w:rsid w:val="00291843"/>
    <w:rsid w:val="0029300E"/>
    <w:rsid w:val="00297ECD"/>
    <w:rsid w:val="002A2266"/>
    <w:rsid w:val="002A395A"/>
    <w:rsid w:val="002A424A"/>
    <w:rsid w:val="002A46EA"/>
    <w:rsid w:val="002A5E42"/>
    <w:rsid w:val="002A6360"/>
    <w:rsid w:val="002B0408"/>
    <w:rsid w:val="002B080F"/>
    <w:rsid w:val="002B0929"/>
    <w:rsid w:val="002B2E12"/>
    <w:rsid w:val="002B4986"/>
    <w:rsid w:val="002B5479"/>
    <w:rsid w:val="002C757E"/>
    <w:rsid w:val="002D044A"/>
    <w:rsid w:val="002D04D2"/>
    <w:rsid w:val="002D0B19"/>
    <w:rsid w:val="002D237D"/>
    <w:rsid w:val="002D37D2"/>
    <w:rsid w:val="002D3A20"/>
    <w:rsid w:val="002D418C"/>
    <w:rsid w:val="002D4681"/>
    <w:rsid w:val="002D6315"/>
    <w:rsid w:val="002E1B76"/>
    <w:rsid w:val="002E7CF2"/>
    <w:rsid w:val="002F531A"/>
    <w:rsid w:val="00301DED"/>
    <w:rsid w:val="00304ABB"/>
    <w:rsid w:val="00305F7B"/>
    <w:rsid w:val="003215D3"/>
    <w:rsid w:val="00326DD6"/>
    <w:rsid w:val="003306CB"/>
    <w:rsid w:val="003328D4"/>
    <w:rsid w:val="00333309"/>
    <w:rsid w:val="00333D21"/>
    <w:rsid w:val="003345C2"/>
    <w:rsid w:val="0033510D"/>
    <w:rsid w:val="003360FA"/>
    <w:rsid w:val="0033638C"/>
    <w:rsid w:val="00340177"/>
    <w:rsid w:val="0034078D"/>
    <w:rsid w:val="00354E9E"/>
    <w:rsid w:val="00366823"/>
    <w:rsid w:val="00367AC7"/>
    <w:rsid w:val="00367DCF"/>
    <w:rsid w:val="003742FD"/>
    <w:rsid w:val="0038260A"/>
    <w:rsid w:val="003840C7"/>
    <w:rsid w:val="003874A1"/>
    <w:rsid w:val="00387C4A"/>
    <w:rsid w:val="003929FE"/>
    <w:rsid w:val="00392B51"/>
    <w:rsid w:val="00392FCB"/>
    <w:rsid w:val="0039352B"/>
    <w:rsid w:val="00393AA9"/>
    <w:rsid w:val="0039540C"/>
    <w:rsid w:val="00396555"/>
    <w:rsid w:val="00397C69"/>
    <w:rsid w:val="003A1CB8"/>
    <w:rsid w:val="003A4E93"/>
    <w:rsid w:val="003B3949"/>
    <w:rsid w:val="003B5869"/>
    <w:rsid w:val="003C01D7"/>
    <w:rsid w:val="003C198B"/>
    <w:rsid w:val="003C6840"/>
    <w:rsid w:val="003D2335"/>
    <w:rsid w:val="003D2DB8"/>
    <w:rsid w:val="003D527E"/>
    <w:rsid w:val="003D79A8"/>
    <w:rsid w:val="003F1320"/>
    <w:rsid w:val="003F3C10"/>
    <w:rsid w:val="003F7F47"/>
    <w:rsid w:val="00403819"/>
    <w:rsid w:val="00403C90"/>
    <w:rsid w:val="00406F59"/>
    <w:rsid w:val="004172D2"/>
    <w:rsid w:val="004269FE"/>
    <w:rsid w:val="00431188"/>
    <w:rsid w:val="00431BD2"/>
    <w:rsid w:val="00432347"/>
    <w:rsid w:val="004326BB"/>
    <w:rsid w:val="00435692"/>
    <w:rsid w:val="00443071"/>
    <w:rsid w:val="00446EB4"/>
    <w:rsid w:val="0044737F"/>
    <w:rsid w:val="00452D33"/>
    <w:rsid w:val="00457D9C"/>
    <w:rsid w:val="00467DF2"/>
    <w:rsid w:val="004707AA"/>
    <w:rsid w:val="0047113F"/>
    <w:rsid w:val="004740D8"/>
    <w:rsid w:val="004825B0"/>
    <w:rsid w:val="0048479E"/>
    <w:rsid w:val="004847FB"/>
    <w:rsid w:val="00486D7B"/>
    <w:rsid w:val="004874E3"/>
    <w:rsid w:val="0049343D"/>
    <w:rsid w:val="004A0E49"/>
    <w:rsid w:val="004A1406"/>
    <w:rsid w:val="004A50B8"/>
    <w:rsid w:val="004B1B3F"/>
    <w:rsid w:val="004B2EA8"/>
    <w:rsid w:val="004B419B"/>
    <w:rsid w:val="004C0784"/>
    <w:rsid w:val="004C21B5"/>
    <w:rsid w:val="004E4594"/>
    <w:rsid w:val="004F1BA1"/>
    <w:rsid w:val="004F2AB7"/>
    <w:rsid w:val="004F3626"/>
    <w:rsid w:val="004F41B0"/>
    <w:rsid w:val="004F55F6"/>
    <w:rsid w:val="00500C1E"/>
    <w:rsid w:val="00506073"/>
    <w:rsid w:val="005062FC"/>
    <w:rsid w:val="00511D9B"/>
    <w:rsid w:val="00515D84"/>
    <w:rsid w:val="0051770B"/>
    <w:rsid w:val="005247F3"/>
    <w:rsid w:val="00525F69"/>
    <w:rsid w:val="005266D9"/>
    <w:rsid w:val="005271CA"/>
    <w:rsid w:val="00527482"/>
    <w:rsid w:val="00530420"/>
    <w:rsid w:val="00530C78"/>
    <w:rsid w:val="005310FC"/>
    <w:rsid w:val="00531D17"/>
    <w:rsid w:val="00546148"/>
    <w:rsid w:val="00550F4E"/>
    <w:rsid w:val="005546A6"/>
    <w:rsid w:val="00556C64"/>
    <w:rsid w:val="00561937"/>
    <w:rsid w:val="0056461F"/>
    <w:rsid w:val="00564844"/>
    <w:rsid w:val="005676B4"/>
    <w:rsid w:val="00573602"/>
    <w:rsid w:val="005744F1"/>
    <w:rsid w:val="0057536D"/>
    <w:rsid w:val="00582AD2"/>
    <w:rsid w:val="005918C4"/>
    <w:rsid w:val="0059484D"/>
    <w:rsid w:val="00597D3B"/>
    <w:rsid w:val="005A0095"/>
    <w:rsid w:val="005A355B"/>
    <w:rsid w:val="005A439C"/>
    <w:rsid w:val="005A52D8"/>
    <w:rsid w:val="005A71C6"/>
    <w:rsid w:val="005B33CD"/>
    <w:rsid w:val="005C3D99"/>
    <w:rsid w:val="005C4EBB"/>
    <w:rsid w:val="005C6B69"/>
    <w:rsid w:val="005D3A33"/>
    <w:rsid w:val="005D7962"/>
    <w:rsid w:val="005E0B9C"/>
    <w:rsid w:val="005E44A1"/>
    <w:rsid w:val="005E5B4B"/>
    <w:rsid w:val="005E5D64"/>
    <w:rsid w:val="005F08AB"/>
    <w:rsid w:val="0060406C"/>
    <w:rsid w:val="0061301E"/>
    <w:rsid w:val="006152AB"/>
    <w:rsid w:val="0061578A"/>
    <w:rsid w:val="006216CD"/>
    <w:rsid w:val="006229A0"/>
    <w:rsid w:val="00625E46"/>
    <w:rsid w:val="00634513"/>
    <w:rsid w:val="00637638"/>
    <w:rsid w:val="00637F93"/>
    <w:rsid w:val="00651087"/>
    <w:rsid w:val="006513AB"/>
    <w:rsid w:val="00653CAD"/>
    <w:rsid w:val="00660902"/>
    <w:rsid w:val="00661D44"/>
    <w:rsid w:val="00663D94"/>
    <w:rsid w:val="00667573"/>
    <w:rsid w:val="00673C59"/>
    <w:rsid w:val="00676E54"/>
    <w:rsid w:val="00684763"/>
    <w:rsid w:val="00685815"/>
    <w:rsid w:val="006943BC"/>
    <w:rsid w:val="006A19DA"/>
    <w:rsid w:val="006A2892"/>
    <w:rsid w:val="006A5AB8"/>
    <w:rsid w:val="006A7389"/>
    <w:rsid w:val="006A787C"/>
    <w:rsid w:val="006B1C92"/>
    <w:rsid w:val="006B2762"/>
    <w:rsid w:val="006C67E9"/>
    <w:rsid w:val="006D1B89"/>
    <w:rsid w:val="006D26A1"/>
    <w:rsid w:val="006D2F93"/>
    <w:rsid w:val="006D5546"/>
    <w:rsid w:val="006E6BB5"/>
    <w:rsid w:val="006F14D4"/>
    <w:rsid w:val="00704309"/>
    <w:rsid w:val="007063FE"/>
    <w:rsid w:val="007069AE"/>
    <w:rsid w:val="00711C6A"/>
    <w:rsid w:val="0071317D"/>
    <w:rsid w:val="0071686D"/>
    <w:rsid w:val="00716BBB"/>
    <w:rsid w:val="00717B42"/>
    <w:rsid w:val="007247F2"/>
    <w:rsid w:val="00724906"/>
    <w:rsid w:val="007258AB"/>
    <w:rsid w:val="00733FEA"/>
    <w:rsid w:val="00744947"/>
    <w:rsid w:val="0074525A"/>
    <w:rsid w:val="00745729"/>
    <w:rsid w:val="00746A2E"/>
    <w:rsid w:val="0075000B"/>
    <w:rsid w:val="00750391"/>
    <w:rsid w:val="0075408D"/>
    <w:rsid w:val="007567D6"/>
    <w:rsid w:val="00763A8D"/>
    <w:rsid w:val="00766174"/>
    <w:rsid w:val="007736A2"/>
    <w:rsid w:val="00782E16"/>
    <w:rsid w:val="00790506"/>
    <w:rsid w:val="007914A9"/>
    <w:rsid w:val="00793FAC"/>
    <w:rsid w:val="007A4093"/>
    <w:rsid w:val="007A6948"/>
    <w:rsid w:val="007D483A"/>
    <w:rsid w:val="007E1E73"/>
    <w:rsid w:val="007E4F02"/>
    <w:rsid w:val="007F0E68"/>
    <w:rsid w:val="007F1A95"/>
    <w:rsid w:val="007F2D13"/>
    <w:rsid w:val="007F3C09"/>
    <w:rsid w:val="0080250F"/>
    <w:rsid w:val="00810C87"/>
    <w:rsid w:val="0081662A"/>
    <w:rsid w:val="008167C8"/>
    <w:rsid w:val="00825C91"/>
    <w:rsid w:val="00825F02"/>
    <w:rsid w:val="00827ED2"/>
    <w:rsid w:val="00832BE1"/>
    <w:rsid w:val="008335DF"/>
    <w:rsid w:val="008377D6"/>
    <w:rsid w:val="00844B36"/>
    <w:rsid w:val="0084650E"/>
    <w:rsid w:val="00846F29"/>
    <w:rsid w:val="008475E6"/>
    <w:rsid w:val="00855400"/>
    <w:rsid w:val="00862D87"/>
    <w:rsid w:val="00863A8C"/>
    <w:rsid w:val="00867257"/>
    <w:rsid w:val="00880B8B"/>
    <w:rsid w:val="00890A18"/>
    <w:rsid w:val="00890D88"/>
    <w:rsid w:val="0089177F"/>
    <w:rsid w:val="008A4C7E"/>
    <w:rsid w:val="008B26F6"/>
    <w:rsid w:val="008B3B4F"/>
    <w:rsid w:val="008B6490"/>
    <w:rsid w:val="008C2AAA"/>
    <w:rsid w:val="008C6F5C"/>
    <w:rsid w:val="008D059C"/>
    <w:rsid w:val="008D6BB4"/>
    <w:rsid w:val="008E11BE"/>
    <w:rsid w:val="008E3571"/>
    <w:rsid w:val="008E61D6"/>
    <w:rsid w:val="008E70C0"/>
    <w:rsid w:val="008E7BFB"/>
    <w:rsid w:val="008E7EEA"/>
    <w:rsid w:val="008F3F4A"/>
    <w:rsid w:val="00912309"/>
    <w:rsid w:val="009155EB"/>
    <w:rsid w:val="0092762F"/>
    <w:rsid w:val="0094334C"/>
    <w:rsid w:val="0094644F"/>
    <w:rsid w:val="0095101B"/>
    <w:rsid w:val="00962102"/>
    <w:rsid w:val="009636E0"/>
    <w:rsid w:val="00964136"/>
    <w:rsid w:val="00964D9E"/>
    <w:rsid w:val="00964EA6"/>
    <w:rsid w:val="00967ECC"/>
    <w:rsid w:val="009777E5"/>
    <w:rsid w:val="009873D3"/>
    <w:rsid w:val="00987405"/>
    <w:rsid w:val="00987F46"/>
    <w:rsid w:val="009906BF"/>
    <w:rsid w:val="00997079"/>
    <w:rsid w:val="009A56FE"/>
    <w:rsid w:val="009B19CD"/>
    <w:rsid w:val="009B2B18"/>
    <w:rsid w:val="009C0586"/>
    <w:rsid w:val="009C1976"/>
    <w:rsid w:val="009C3917"/>
    <w:rsid w:val="009C67D6"/>
    <w:rsid w:val="009D1713"/>
    <w:rsid w:val="009D72B3"/>
    <w:rsid w:val="009E07A6"/>
    <w:rsid w:val="009E376B"/>
    <w:rsid w:val="009E729B"/>
    <w:rsid w:val="009F2789"/>
    <w:rsid w:val="009F5916"/>
    <w:rsid w:val="009F6E69"/>
    <w:rsid w:val="00A02A5D"/>
    <w:rsid w:val="00A03990"/>
    <w:rsid w:val="00A12D9A"/>
    <w:rsid w:val="00A15CDF"/>
    <w:rsid w:val="00A166F5"/>
    <w:rsid w:val="00A21CC8"/>
    <w:rsid w:val="00A27D3D"/>
    <w:rsid w:val="00A411B9"/>
    <w:rsid w:val="00A45389"/>
    <w:rsid w:val="00A61230"/>
    <w:rsid w:val="00A645A9"/>
    <w:rsid w:val="00A66625"/>
    <w:rsid w:val="00A736FD"/>
    <w:rsid w:val="00A757F3"/>
    <w:rsid w:val="00A83006"/>
    <w:rsid w:val="00A9212E"/>
    <w:rsid w:val="00A95FA8"/>
    <w:rsid w:val="00A96340"/>
    <w:rsid w:val="00A97269"/>
    <w:rsid w:val="00A97FD4"/>
    <w:rsid w:val="00AA1AFB"/>
    <w:rsid w:val="00AA2C0A"/>
    <w:rsid w:val="00AA4EBD"/>
    <w:rsid w:val="00AA5D27"/>
    <w:rsid w:val="00AB0300"/>
    <w:rsid w:val="00AB1475"/>
    <w:rsid w:val="00AC0B34"/>
    <w:rsid w:val="00AC16D5"/>
    <w:rsid w:val="00AC2CAA"/>
    <w:rsid w:val="00AC5448"/>
    <w:rsid w:val="00AC7460"/>
    <w:rsid w:val="00AD409B"/>
    <w:rsid w:val="00AD6A6B"/>
    <w:rsid w:val="00AE4841"/>
    <w:rsid w:val="00AF6DE9"/>
    <w:rsid w:val="00B002D4"/>
    <w:rsid w:val="00B00391"/>
    <w:rsid w:val="00B029C3"/>
    <w:rsid w:val="00B1002D"/>
    <w:rsid w:val="00B126C4"/>
    <w:rsid w:val="00B151B5"/>
    <w:rsid w:val="00B17E58"/>
    <w:rsid w:val="00B2224B"/>
    <w:rsid w:val="00B23F3F"/>
    <w:rsid w:val="00B263A3"/>
    <w:rsid w:val="00B276FB"/>
    <w:rsid w:val="00B278BA"/>
    <w:rsid w:val="00B36975"/>
    <w:rsid w:val="00B40878"/>
    <w:rsid w:val="00B41176"/>
    <w:rsid w:val="00B45E3A"/>
    <w:rsid w:val="00B45F65"/>
    <w:rsid w:val="00B5371D"/>
    <w:rsid w:val="00B56FA8"/>
    <w:rsid w:val="00B573E3"/>
    <w:rsid w:val="00B6231C"/>
    <w:rsid w:val="00B66633"/>
    <w:rsid w:val="00B74127"/>
    <w:rsid w:val="00B7599F"/>
    <w:rsid w:val="00B8259F"/>
    <w:rsid w:val="00B828A5"/>
    <w:rsid w:val="00B8292B"/>
    <w:rsid w:val="00B85860"/>
    <w:rsid w:val="00B95274"/>
    <w:rsid w:val="00B953AD"/>
    <w:rsid w:val="00BA010B"/>
    <w:rsid w:val="00BA5B31"/>
    <w:rsid w:val="00BA69B3"/>
    <w:rsid w:val="00BA7A6D"/>
    <w:rsid w:val="00BB1897"/>
    <w:rsid w:val="00BB310F"/>
    <w:rsid w:val="00BB5288"/>
    <w:rsid w:val="00BC3CE4"/>
    <w:rsid w:val="00BC768F"/>
    <w:rsid w:val="00BD1F79"/>
    <w:rsid w:val="00BD2FE9"/>
    <w:rsid w:val="00BD30D2"/>
    <w:rsid w:val="00BD4F49"/>
    <w:rsid w:val="00BE0182"/>
    <w:rsid w:val="00BE1C83"/>
    <w:rsid w:val="00BE1F48"/>
    <w:rsid w:val="00BE557B"/>
    <w:rsid w:val="00BE5D5E"/>
    <w:rsid w:val="00BE6083"/>
    <w:rsid w:val="00BF2EC6"/>
    <w:rsid w:val="00BF48EA"/>
    <w:rsid w:val="00BF4FB1"/>
    <w:rsid w:val="00BF5B0C"/>
    <w:rsid w:val="00C00721"/>
    <w:rsid w:val="00C04AC4"/>
    <w:rsid w:val="00C06751"/>
    <w:rsid w:val="00C10C68"/>
    <w:rsid w:val="00C119AE"/>
    <w:rsid w:val="00C1285E"/>
    <w:rsid w:val="00C1527C"/>
    <w:rsid w:val="00C21840"/>
    <w:rsid w:val="00C21FE6"/>
    <w:rsid w:val="00C24B24"/>
    <w:rsid w:val="00C27A35"/>
    <w:rsid w:val="00C33DBA"/>
    <w:rsid w:val="00C35E73"/>
    <w:rsid w:val="00C404D4"/>
    <w:rsid w:val="00C4055E"/>
    <w:rsid w:val="00C440C7"/>
    <w:rsid w:val="00C5763F"/>
    <w:rsid w:val="00C67E01"/>
    <w:rsid w:val="00C73B46"/>
    <w:rsid w:val="00C748A8"/>
    <w:rsid w:val="00C76264"/>
    <w:rsid w:val="00C81F0C"/>
    <w:rsid w:val="00C9573D"/>
    <w:rsid w:val="00C97C9B"/>
    <w:rsid w:val="00CA556B"/>
    <w:rsid w:val="00CB0873"/>
    <w:rsid w:val="00CB20F4"/>
    <w:rsid w:val="00CB287D"/>
    <w:rsid w:val="00CB4631"/>
    <w:rsid w:val="00CB564C"/>
    <w:rsid w:val="00CB67DC"/>
    <w:rsid w:val="00CE18B9"/>
    <w:rsid w:val="00CE1EA5"/>
    <w:rsid w:val="00CE721D"/>
    <w:rsid w:val="00CF0795"/>
    <w:rsid w:val="00CF78F4"/>
    <w:rsid w:val="00D04E07"/>
    <w:rsid w:val="00D0796A"/>
    <w:rsid w:val="00D12AE2"/>
    <w:rsid w:val="00D170A0"/>
    <w:rsid w:val="00D31593"/>
    <w:rsid w:val="00D32520"/>
    <w:rsid w:val="00D4207E"/>
    <w:rsid w:val="00D433DC"/>
    <w:rsid w:val="00D43462"/>
    <w:rsid w:val="00D47249"/>
    <w:rsid w:val="00D53A66"/>
    <w:rsid w:val="00D55899"/>
    <w:rsid w:val="00D5765C"/>
    <w:rsid w:val="00D60A96"/>
    <w:rsid w:val="00D62692"/>
    <w:rsid w:val="00D62768"/>
    <w:rsid w:val="00D710A8"/>
    <w:rsid w:val="00D741DF"/>
    <w:rsid w:val="00D745BA"/>
    <w:rsid w:val="00D82B93"/>
    <w:rsid w:val="00D849BC"/>
    <w:rsid w:val="00D8638B"/>
    <w:rsid w:val="00D909C2"/>
    <w:rsid w:val="00D90EB0"/>
    <w:rsid w:val="00D91711"/>
    <w:rsid w:val="00D95B1F"/>
    <w:rsid w:val="00DA0E48"/>
    <w:rsid w:val="00DA47C3"/>
    <w:rsid w:val="00DB42CD"/>
    <w:rsid w:val="00DB47F5"/>
    <w:rsid w:val="00DB6F9C"/>
    <w:rsid w:val="00DC2346"/>
    <w:rsid w:val="00DD5373"/>
    <w:rsid w:val="00DD6707"/>
    <w:rsid w:val="00DE1286"/>
    <w:rsid w:val="00DE5C3D"/>
    <w:rsid w:val="00DF1645"/>
    <w:rsid w:val="00DF5711"/>
    <w:rsid w:val="00E05497"/>
    <w:rsid w:val="00E121BA"/>
    <w:rsid w:val="00E1635A"/>
    <w:rsid w:val="00E17838"/>
    <w:rsid w:val="00E24368"/>
    <w:rsid w:val="00E27D1D"/>
    <w:rsid w:val="00E34CD9"/>
    <w:rsid w:val="00E35087"/>
    <w:rsid w:val="00E35FAD"/>
    <w:rsid w:val="00E43F9E"/>
    <w:rsid w:val="00E60FE3"/>
    <w:rsid w:val="00E624D5"/>
    <w:rsid w:val="00E62B34"/>
    <w:rsid w:val="00E63FE2"/>
    <w:rsid w:val="00E6553A"/>
    <w:rsid w:val="00E6701B"/>
    <w:rsid w:val="00E70FDF"/>
    <w:rsid w:val="00E740CA"/>
    <w:rsid w:val="00E7749D"/>
    <w:rsid w:val="00E80470"/>
    <w:rsid w:val="00E90E29"/>
    <w:rsid w:val="00EA4ED4"/>
    <w:rsid w:val="00EB3F63"/>
    <w:rsid w:val="00EB6E6C"/>
    <w:rsid w:val="00EC130B"/>
    <w:rsid w:val="00EC20B8"/>
    <w:rsid w:val="00ED0D99"/>
    <w:rsid w:val="00ED38A4"/>
    <w:rsid w:val="00EE3FE1"/>
    <w:rsid w:val="00EE763C"/>
    <w:rsid w:val="00EF3BB5"/>
    <w:rsid w:val="00F03610"/>
    <w:rsid w:val="00F1602C"/>
    <w:rsid w:val="00F17AC4"/>
    <w:rsid w:val="00F2044B"/>
    <w:rsid w:val="00F26E5B"/>
    <w:rsid w:val="00F316AC"/>
    <w:rsid w:val="00F318D1"/>
    <w:rsid w:val="00F32147"/>
    <w:rsid w:val="00F32E4F"/>
    <w:rsid w:val="00F33830"/>
    <w:rsid w:val="00F355FA"/>
    <w:rsid w:val="00F36AFD"/>
    <w:rsid w:val="00F40675"/>
    <w:rsid w:val="00F4301D"/>
    <w:rsid w:val="00F470A8"/>
    <w:rsid w:val="00F56BE9"/>
    <w:rsid w:val="00F60256"/>
    <w:rsid w:val="00F60A1B"/>
    <w:rsid w:val="00F65123"/>
    <w:rsid w:val="00F66F11"/>
    <w:rsid w:val="00F711B6"/>
    <w:rsid w:val="00F71446"/>
    <w:rsid w:val="00F80C1B"/>
    <w:rsid w:val="00F80C68"/>
    <w:rsid w:val="00F91435"/>
    <w:rsid w:val="00F95B6A"/>
    <w:rsid w:val="00FA39F5"/>
    <w:rsid w:val="00FB2D03"/>
    <w:rsid w:val="00FC12DC"/>
    <w:rsid w:val="00FC3E36"/>
    <w:rsid w:val="00FC5A10"/>
    <w:rsid w:val="00FC6581"/>
    <w:rsid w:val="00FE1FE7"/>
    <w:rsid w:val="00FE3BFD"/>
    <w:rsid w:val="00FE6FE5"/>
    <w:rsid w:val="00FF0CF2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0AE15"/>
  <w15:docId w15:val="{06660BD4-3CE6-45AB-9366-82F8575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35E7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C0B34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AC0B34"/>
  </w:style>
  <w:style w:type="character" w:styleId="Hipersaitas">
    <w:name w:val="Hyperlink"/>
    <w:rsid w:val="00BC768F"/>
    <w:rPr>
      <w:color w:val="0000FF"/>
      <w:u w:val="single"/>
    </w:rPr>
  </w:style>
  <w:style w:type="character" w:customStyle="1" w:styleId="Bodytext2">
    <w:name w:val="Body text (2)_"/>
    <w:link w:val="Bodytext20"/>
    <w:rsid w:val="00B7599F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B7599F"/>
    <w:pPr>
      <w:widowControl w:val="0"/>
      <w:shd w:val="clear" w:color="auto" w:fill="FFFFFF"/>
      <w:spacing w:line="0" w:lineRule="atLeast"/>
      <w:jc w:val="center"/>
    </w:pPr>
    <w:rPr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4A5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AA1B-CDBF-4FDA-971C-0C3D9169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R</vt:lpstr>
      <vt:lpstr>KLAIPĖDOS R</vt:lpstr>
    </vt:vector>
  </TitlesOfParts>
  <Company>Mokykla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</dc:title>
  <dc:creator>rasa</dc:creator>
  <cp:lastModifiedBy>Pavaduotoja</cp:lastModifiedBy>
  <cp:revision>2</cp:revision>
  <cp:lastPrinted>2020-01-16T09:13:00Z</cp:lastPrinted>
  <dcterms:created xsi:type="dcterms:W3CDTF">2024-01-18T10:18:00Z</dcterms:created>
  <dcterms:modified xsi:type="dcterms:W3CDTF">2024-01-18T10:18:00Z</dcterms:modified>
</cp:coreProperties>
</file>