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602DD" w14:textId="2A318890" w:rsidR="002B7B27" w:rsidRPr="004770F1" w:rsidRDefault="002B7B27" w:rsidP="00900657">
      <w:pPr>
        <w:tabs>
          <w:tab w:val="left" w:pos="5387"/>
        </w:tabs>
        <w:spacing w:line="276" w:lineRule="auto"/>
        <w:jc w:val="both"/>
        <w:rPr>
          <w:rFonts w:asciiTheme="majorHAnsi" w:hAnsiTheme="majorHAnsi" w:cstheme="majorHAnsi"/>
          <w:kern w:val="24"/>
          <w:szCs w:val="24"/>
          <w:lang w:eastAsia="lt-LT"/>
        </w:rPr>
      </w:pPr>
      <w:bookmarkStart w:id="0" w:name="_GoBack"/>
      <w:bookmarkEnd w:id="0"/>
      <w:r w:rsidRPr="004770F1">
        <w:rPr>
          <w:rFonts w:asciiTheme="majorHAnsi" w:hAnsiTheme="majorHAnsi" w:cstheme="majorHAnsi"/>
          <w:kern w:val="24"/>
          <w:szCs w:val="24"/>
          <w:lang w:eastAsia="lt-LT"/>
        </w:rPr>
        <w:t xml:space="preserve">                                                                 </w:t>
      </w:r>
      <w:r w:rsidR="004770F1">
        <w:rPr>
          <w:rFonts w:asciiTheme="majorHAnsi" w:hAnsiTheme="majorHAnsi" w:cstheme="majorHAnsi"/>
          <w:kern w:val="24"/>
          <w:szCs w:val="24"/>
          <w:lang w:eastAsia="lt-LT"/>
        </w:rPr>
        <w:t xml:space="preserve">                </w:t>
      </w:r>
      <w:r w:rsidRPr="004770F1">
        <w:rPr>
          <w:rFonts w:asciiTheme="majorHAnsi" w:hAnsiTheme="majorHAnsi" w:cstheme="majorHAnsi"/>
          <w:kern w:val="24"/>
          <w:szCs w:val="24"/>
          <w:lang w:eastAsia="lt-LT"/>
        </w:rPr>
        <w:t>PATVIRTINTA</w:t>
      </w:r>
    </w:p>
    <w:p w14:paraId="337602DE" w14:textId="4B23A2A0" w:rsidR="002B7B27" w:rsidRPr="004770F1" w:rsidRDefault="00037DDE" w:rsidP="00C37853">
      <w:pPr>
        <w:spacing w:line="276" w:lineRule="auto"/>
        <w:jc w:val="center"/>
        <w:rPr>
          <w:rFonts w:asciiTheme="majorHAnsi" w:hAnsiTheme="majorHAnsi" w:cstheme="majorHAnsi"/>
          <w:kern w:val="24"/>
          <w:szCs w:val="24"/>
          <w:lang w:eastAsia="lt-LT"/>
        </w:rPr>
      </w:pPr>
      <w:r w:rsidRPr="004770F1">
        <w:rPr>
          <w:rFonts w:asciiTheme="majorHAnsi" w:hAnsiTheme="majorHAnsi" w:cstheme="majorHAnsi"/>
          <w:kern w:val="24"/>
          <w:szCs w:val="24"/>
          <w:lang w:eastAsia="lt-LT"/>
        </w:rPr>
        <w:t xml:space="preserve">                                                    </w:t>
      </w:r>
      <w:r w:rsidR="004770F1">
        <w:rPr>
          <w:rFonts w:asciiTheme="majorHAnsi" w:hAnsiTheme="majorHAnsi" w:cstheme="majorHAnsi"/>
          <w:kern w:val="24"/>
          <w:szCs w:val="24"/>
          <w:lang w:eastAsia="lt-LT"/>
        </w:rPr>
        <w:t xml:space="preserve">                            </w:t>
      </w:r>
      <w:r w:rsidR="002B7B27" w:rsidRPr="004770F1">
        <w:rPr>
          <w:rFonts w:asciiTheme="majorHAnsi" w:hAnsiTheme="majorHAnsi" w:cstheme="majorHAnsi"/>
          <w:kern w:val="24"/>
          <w:szCs w:val="24"/>
          <w:lang w:eastAsia="lt-LT"/>
        </w:rPr>
        <w:t>Gargždų lopšelio-darželio „Naminukas“</w:t>
      </w:r>
    </w:p>
    <w:p w14:paraId="337602DF" w14:textId="7AA9860D" w:rsidR="002B7B27" w:rsidRPr="004770F1" w:rsidRDefault="002B7B27" w:rsidP="00C37853">
      <w:pPr>
        <w:spacing w:line="276" w:lineRule="auto"/>
        <w:jc w:val="center"/>
        <w:rPr>
          <w:rFonts w:asciiTheme="majorHAnsi" w:hAnsiTheme="majorHAnsi" w:cstheme="majorHAnsi"/>
          <w:kern w:val="24"/>
          <w:szCs w:val="24"/>
          <w:lang w:eastAsia="lt-LT"/>
        </w:rPr>
      </w:pPr>
      <w:r w:rsidRPr="004770F1">
        <w:rPr>
          <w:rFonts w:asciiTheme="majorHAnsi" w:hAnsiTheme="majorHAnsi" w:cstheme="majorHAnsi"/>
          <w:kern w:val="24"/>
          <w:szCs w:val="24"/>
          <w:lang w:eastAsia="lt-LT"/>
        </w:rPr>
        <w:t xml:space="preserve">                                                         </w:t>
      </w:r>
      <w:r w:rsidR="004770F1">
        <w:rPr>
          <w:rFonts w:asciiTheme="majorHAnsi" w:hAnsiTheme="majorHAnsi" w:cstheme="majorHAnsi"/>
          <w:kern w:val="24"/>
          <w:szCs w:val="24"/>
          <w:lang w:eastAsia="lt-LT"/>
        </w:rPr>
        <w:t xml:space="preserve">   </w:t>
      </w:r>
      <w:r w:rsidR="000C3B91">
        <w:rPr>
          <w:rFonts w:asciiTheme="majorHAnsi" w:hAnsiTheme="majorHAnsi" w:cstheme="majorHAnsi"/>
          <w:kern w:val="24"/>
          <w:szCs w:val="24"/>
          <w:lang w:eastAsia="lt-LT"/>
        </w:rPr>
        <w:t xml:space="preserve">       </w:t>
      </w:r>
      <w:r w:rsidR="004770F1">
        <w:rPr>
          <w:rFonts w:asciiTheme="majorHAnsi" w:hAnsiTheme="majorHAnsi" w:cstheme="majorHAnsi"/>
          <w:kern w:val="24"/>
          <w:szCs w:val="24"/>
          <w:lang w:eastAsia="lt-LT"/>
        </w:rPr>
        <w:t xml:space="preserve">     </w:t>
      </w:r>
      <w:r w:rsidR="000800C7">
        <w:rPr>
          <w:rFonts w:asciiTheme="majorHAnsi" w:hAnsiTheme="majorHAnsi" w:cstheme="majorHAnsi"/>
          <w:kern w:val="24"/>
          <w:szCs w:val="24"/>
          <w:lang w:eastAsia="lt-LT"/>
        </w:rPr>
        <w:t xml:space="preserve">    </w:t>
      </w:r>
      <w:r w:rsidR="00F87452" w:rsidRPr="004770F1">
        <w:rPr>
          <w:rFonts w:asciiTheme="majorHAnsi" w:hAnsiTheme="majorHAnsi" w:cstheme="majorHAnsi"/>
          <w:kern w:val="24"/>
          <w:szCs w:val="24"/>
          <w:lang w:eastAsia="lt-LT"/>
        </w:rPr>
        <w:t>direktoriaus 202</w:t>
      </w:r>
      <w:r w:rsidR="00AD5F6E">
        <w:rPr>
          <w:rFonts w:asciiTheme="majorHAnsi" w:hAnsiTheme="majorHAnsi" w:cstheme="majorHAnsi"/>
          <w:kern w:val="24"/>
          <w:szCs w:val="24"/>
          <w:lang w:eastAsia="lt-LT"/>
        </w:rPr>
        <w:t>6</w:t>
      </w:r>
      <w:r w:rsidRPr="004770F1">
        <w:rPr>
          <w:rFonts w:asciiTheme="majorHAnsi" w:hAnsiTheme="majorHAnsi" w:cstheme="majorHAnsi"/>
          <w:kern w:val="24"/>
          <w:szCs w:val="24"/>
          <w:lang w:eastAsia="lt-LT"/>
        </w:rPr>
        <w:t xml:space="preserve"> m</w:t>
      </w:r>
      <w:r w:rsidR="00F761BC" w:rsidRPr="004770F1">
        <w:rPr>
          <w:rFonts w:asciiTheme="majorHAnsi" w:hAnsiTheme="majorHAnsi" w:cstheme="majorHAnsi"/>
          <w:kern w:val="24"/>
          <w:szCs w:val="24"/>
          <w:lang w:eastAsia="lt-LT"/>
        </w:rPr>
        <w:t xml:space="preserve">. </w:t>
      </w:r>
      <w:r w:rsidR="000800C7">
        <w:rPr>
          <w:rFonts w:asciiTheme="majorHAnsi" w:hAnsiTheme="majorHAnsi" w:cstheme="majorHAnsi"/>
          <w:kern w:val="24"/>
          <w:szCs w:val="24"/>
          <w:lang w:eastAsia="lt-LT"/>
        </w:rPr>
        <w:t>balandžio 30</w:t>
      </w:r>
      <w:r w:rsidR="002F43A1">
        <w:rPr>
          <w:rFonts w:asciiTheme="majorHAnsi" w:hAnsiTheme="majorHAnsi" w:cstheme="majorHAnsi"/>
          <w:kern w:val="24"/>
          <w:szCs w:val="24"/>
          <w:lang w:eastAsia="lt-LT"/>
        </w:rPr>
        <w:t xml:space="preserve"> </w:t>
      </w:r>
      <w:r w:rsidRPr="004770F1">
        <w:rPr>
          <w:rFonts w:asciiTheme="majorHAnsi" w:hAnsiTheme="majorHAnsi" w:cstheme="majorHAnsi"/>
          <w:kern w:val="24"/>
          <w:szCs w:val="24"/>
          <w:lang w:eastAsia="lt-LT"/>
        </w:rPr>
        <w:t>d.</w:t>
      </w:r>
    </w:p>
    <w:p w14:paraId="337602E0" w14:textId="6D7290C3" w:rsidR="002B7B27" w:rsidRPr="004770F1" w:rsidRDefault="002B7B27" w:rsidP="00C37853">
      <w:pPr>
        <w:spacing w:line="276" w:lineRule="auto"/>
        <w:jc w:val="center"/>
        <w:rPr>
          <w:rFonts w:asciiTheme="majorHAnsi" w:hAnsiTheme="majorHAnsi" w:cstheme="majorHAnsi"/>
          <w:kern w:val="24"/>
          <w:szCs w:val="24"/>
          <w:lang w:eastAsia="lt-LT"/>
        </w:rPr>
      </w:pPr>
      <w:r w:rsidRPr="004770F1">
        <w:rPr>
          <w:rFonts w:asciiTheme="majorHAnsi" w:hAnsiTheme="majorHAnsi" w:cstheme="majorHAnsi"/>
          <w:kern w:val="24"/>
          <w:szCs w:val="24"/>
          <w:lang w:eastAsia="lt-LT"/>
        </w:rPr>
        <w:t xml:space="preserve">                               </w:t>
      </w:r>
      <w:r w:rsidR="00900657">
        <w:rPr>
          <w:rFonts w:asciiTheme="majorHAnsi" w:hAnsiTheme="majorHAnsi" w:cstheme="majorHAnsi"/>
          <w:kern w:val="24"/>
          <w:szCs w:val="24"/>
          <w:lang w:eastAsia="lt-LT"/>
        </w:rPr>
        <w:t xml:space="preserve">          </w:t>
      </w:r>
      <w:r w:rsidR="000800C7">
        <w:rPr>
          <w:rFonts w:asciiTheme="majorHAnsi" w:hAnsiTheme="majorHAnsi" w:cstheme="majorHAnsi"/>
          <w:kern w:val="24"/>
          <w:szCs w:val="24"/>
          <w:lang w:eastAsia="lt-LT"/>
        </w:rPr>
        <w:t xml:space="preserve">    </w:t>
      </w:r>
      <w:r w:rsidRPr="004770F1">
        <w:rPr>
          <w:rFonts w:asciiTheme="majorHAnsi" w:hAnsiTheme="majorHAnsi" w:cstheme="majorHAnsi"/>
          <w:kern w:val="24"/>
          <w:szCs w:val="24"/>
          <w:lang w:eastAsia="lt-LT"/>
        </w:rPr>
        <w:t>įsakymu Nr. V-</w:t>
      </w:r>
      <w:r w:rsidR="000800C7">
        <w:rPr>
          <w:rFonts w:asciiTheme="majorHAnsi" w:hAnsiTheme="majorHAnsi" w:cstheme="majorHAnsi"/>
          <w:kern w:val="24"/>
          <w:szCs w:val="24"/>
          <w:lang w:eastAsia="lt-LT"/>
        </w:rPr>
        <w:t>34</w:t>
      </w:r>
    </w:p>
    <w:p w14:paraId="2554E431" w14:textId="77777777" w:rsidR="005C5011" w:rsidRDefault="005C5011" w:rsidP="00C37853">
      <w:pPr>
        <w:spacing w:line="276" w:lineRule="auto"/>
        <w:jc w:val="center"/>
        <w:rPr>
          <w:rFonts w:asciiTheme="majorHAnsi" w:hAnsiTheme="majorHAnsi" w:cstheme="majorHAnsi"/>
          <w:b/>
          <w:kern w:val="24"/>
          <w:szCs w:val="24"/>
          <w:lang w:eastAsia="lt-LT"/>
        </w:rPr>
      </w:pPr>
    </w:p>
    <w:p w14:paraId="6A96FC34" w14:textId="0A316DFB" w:rsidR="00D30814" w:rsidRDefault="005C5011" w:rsidP="00C37853">
      <w:pPr>
        <w:spacing w:line="276" w:lineRule="auto"/>
        <w:jc w:val="center"/>
        <w:rPr>
          <w:rFonts w:asciiTheme="majorHAnsi" w:hAnsiTheme="majorHAnsi" w:cstheme="majorHAnsi"/>
          <w:b/>
          <w:kern w:val="24"/>
          <w:szCs w:val="24"/>
          <w:lang w:eastAsia="lt-LT"/>
        </w:rPr>
      </w:pPr>
      <w:r>
        <w:rPr>
          <w:rFonts w:asciiTheme="majorHAnsi" w:hAnsiTheme="majorHAnsi" w:cstheme="majorHAnsi"/>
          <w:b/>
          <w:kern w:val="24"/>
          <w:szCs w:val="24"/>
          <w:lang w:eastAsia="lt-LT"/>
        </w:rPr>
        <w:t>GARGŽDŲ LOPŠELIO-DARŽELIO „NAMINUKAS“</w:t>
      </w:r>
    </w:p>
    <w:p w14:paraId="47B3AB6D" w14:textId="6A061700" w:rsidR="00833A12" w:rsidRPr="004770F1" w:rsidRDefault="00833A12" w:rsidP="00C37853">
      <w:pPr>
        <w:spacing w:line="276" w:lineRule="auto"/>
        <w:jc w:val="center"/>
        <w:rPr>
          <w:rFonts w:asciiTheme="majorHAnsi" w:hAnsiTheme="majorHAnsi" w:cstheme="majorHAnsi"/>
          <w:b/>
          <w:kern w:val="24"/>
          <w:szCs w:val="24"/>
          <w:lang w:eastAsia="lt-LT"/>
        </w:rPr>
      </w:pPr>
      <w:r w:rsidRPr="004770F1">
        <w:rPr>
          <w:rFonts w:asciiTheme="majorHAnsi" w:hAnsiTheme="majorHAnsi" w:cstheme="majorHAnsi"/>
          <w:b/>
          <w:kern w:val="24"/>
          <w:szCs w:val="24"/>
          <w:lang w:eastAsia="lt-LT"/>
        </w:rPr>
        <w:t>VAIKŲ PRIĖMIMO Į I</w:t>
      </w:r>
      <w:r w:rsidR="00A71F44" w:rsidRPr="004770F1">
        <w:rPr>
          <w:rFonts w:asciiTheme="majorHAnsi" w:hAnsiTheme="majorHAnsi" w:cstheme="majorHAnsi"/>
          <w:b/>
          <w:kern w:val="24"/>
          <w:szCs w:val="24"/>
          <w:lang w:eastAsia="lt-LT"/>
        </w:rPr>
        <w:t xml:space="preserve">KIMOKYKLINIO </w:t>
      </w:r>
      <w:r w:rsidRPr="004770F1">
        <w:rPr>
          <w:rFonts w:asciiTheme="majorHAnsi" w:hAnsiTheme="majorHAnsi" w:cstheme="majorHAnsi"/>
          <w:b/>
          <w:kern w:val="24"/>
          <w:szCs w:val="24"/>
          <w:lang w:eastAsia="lt-LT"/>
        </w:rPr>
        <w:t>UGDYMO GRUPES TVARKOS APRAŠAS</w:t>
      </w:r>
    </w:p>
    <w:p w14:paraId="337602E4" w14:textId="77777777" w:rsidR="00B723EE" w:rsidRPr="004770F1" w:rsidRDefault="00B723EE" w:rsidP="00C37853">
      <w:pPr>
        <w:spacing w:line="276" w:lineRule="auto"/>
        <w:jc w:val="center"/>
        <w:rPr>
          <w:rFonts w:asciiTheme="majorHAnsi" w:hAnsiTheme="majorHAnsi" w:cstheme="majorHAnsi"/>
          <w:caps/>
          <w:szCs w:val="24"/>
        </w:rPr>
      </w:pPr>
    </w:p>
    <w:p w14:paraId="337602E5" w14:textId="77777777" w:rsidR="00A72ADE" w:rsidRPr="004770F1" w:rsidRDefault="0056495C" w:rsidP="00C37853">
      <w:pPr>
        <w:pStyle w:val="Betarp"/>
        <w:spacing w:line="276" w:lineRule="auto"/>
        <w:jc w:val="center"/>
        <w:rPr>
          <w:rFonts w:asciiTheme="majorHAnsi" w:eastAsia="Calibri" w:hAnsiTheme="majorHAnsi" w:cstheme="majorHAnsi"/>
          <w:b/>
          <w:szCs w:val="24"/>
        </w:rPr>
      </w:pPr>
      <w:r w:rsidRPr="004770F1">
        <w:rPr>
          <w:rFonts w:asciiTheme="majorHAnsi" w:eastAsia="Calibri" w:hAnsiTheme="majorHAnsi" w:cstheme="majorHAnsi"/>
          <w:b/>
          <w:szCs w:val="24"/>
        </w:rPr>
        <w:t>I SKYRIUS</w:t>
      </w:r>
    </w:p>
    <w:p w14:paraId="337602E6" w14:textId="77777777" w:rsidR="00A72ADE" w:rsidRPr="004770F1" w:rsidRDefault="0056495C" w:rsidP="00C37853">
      <w:pPr>
        <w:pStyle w:val="Betarp"/>
        <w:spacing w:line="276" w:lineRule="auto"/>
        <w:jc w:val="center"/>
        <w:rPr>
          <w:rFonts w:asciiTheme="majorHAnsi" w:eastAsia="Calibri" w:hAnsiTheme="majorHAnsi" w:cstheme="majorHAnsi"/>
          <w:b/>
          <w:szCs w:val="24"/>
        </w:rPr>
      </w:pPr>
      <w:r w:rsidRPr="004770F1">
        <w:rPr>
          <w:rFonts w:asciiTheme="majorHAnsi" w:eastAsia="Calibri" w:hAnsiTheme="majorHAnsi" w:cstheme="majorHAnsi"/>
          <w:b/>
          <w:szCs w:val="24"/>
        </w:rPr>
        <w:t>BENDROSIOS NUOSTATOS</w:t>
      </w:r>
    </w:p>
    <w:p w14:paraId="337602E7" w14:textId="77777777" w:rsidR="00A72ADE" w:rsidRPr="004770F1" w:rsidRDefault="00A72ADE" w:rsidP="00C37853">
      <w:pPr>
        <w:pStyle w:val="Betarp"/>
        <w:spacing w:line="276" w:lineRule="auto"/>
        <w:rPr>
          <w:rFonts w:asciiTheme="majorHAnsi" w:eastAsia="Calibri" w:hAnsiTheme="majorHAnsi" w:cstheme="majorHAnsi"/>
          <w:szCs w:val="24"/>
        </w:rPr>
      </w:pPr>
    </w:p>
    <w:p w14:paraId="6DC45368" w14:textId="7C7FC985" w:rsidR="00811B2B" w:rsidRPr="004770F1" w:rsidRDefault="00811B2B" w:rsidP="00C37853">
      <w:pPr>
        <w:pStyle w:val="Betarp"/>
        <w:numPr>
          <w:ilvl w:val="0"/>
          <w:numId w:val="3"/>
        </w:numPr>
        <w:tabs>
          <w:tab w:val="left" w:pos="709"/>
          <w:tab w:val="left" w:pos="993"/>
        </w:tabs>
        <w:spacing w:line="276" w:lineRule="auto"/>
        <w:ind w:left="0" w:firstLine="709"/>
        <w:jc w:val="both"/>
        <w:rPr>
          <w:rFonts w:asciiTheme="majorHAnsi" w:eastAsia="Calibri" w:hAnsiTheme="majorHAnsi" w:cstheme="majorHAnsi"/>
          <w:szCs w:val="24"/>
        </w:rPr>
      </w:pPr>
      <w:r w:rsidRPr="004770F1">
        <w:rPr>
          <w:rFonts w:asciiTheme="majorHAnsi" w:eastAsia="Calibri" w:hAnsiTheme="majorHAnsi" w:cstheme="majorHAnsi"/>
          <w:szCs w:val="24"/>
        </w:rPr>
        <w:t>Vaikų priėmimo į Gargždų lopšelį-darželį „Naminukas“ (toliau</w:t>
      </w:r>
      <w:r w:rsidR="0061421D">
        <w:rPr>
          <w:rFonts w:asciiTheme="majorHAnsi" w:eastAsia="Calibri" w:hAnsiTheme="majorHAnsi" w:cstheme="majorHAnsi"/>
          <w:szCs w:val="24"/>
        </w:rPr>
        <w:t xml:space="preserve"> </w:t>
      </w:r>
      <w:r w:rsidR="00E42829" w:rsidRPr="004770F1">
        <w:rPr>
          <w:rFonts w:asciiTheme="majorHAnsi" w:eastAsia="Calibri" w:hAnsiTheme="majorHAnsi" w:cstheme="majorHAnsi"/>
          <w:szCs w:val="24"/>
        </w:rPr>
        <w:t>–</w:t>
      </w:r>
      <w:r w:rsidR="0061421D">
        <w:rPr>
          <w:rFonts w:asciiTheme="majorHAnsi" w:eastAsia="Calibri" w:hAnsiTheme="majorHAnsi" w:cstheme="majorHAnsi"/>
          <w:szCs w:val="24"/>
        </w:rPr>
        <w:t xml:space="preserve"> </w:t>
      </w:r>
      <w:r w:rsidRPr="004770F1">
        <w:rPr>
          <w:rFonts w:asciiTheme="majorHAnsi" w:eastAsia="Calibri" w:hAnsiTheme="majorHAnsi" w:cstheme="majorHAnsi"/>
          <w:szCs w:val="24"/>
        </w:rPr>
        <w:t xml:space="preserve">Lopšelis-darželis) ikimokyklinio ugdymo grupes organizavimo tvarkos aprašas (toliau – Aprašas) nustato priėmimo į ikimokyklinio ugdymo grupes organizavimo, prašymų priimti į ikimokyklinio ugdymo grupes pateikimo ir tėvų (globėjų) informavimo apie priėmimą tvarką, eilių ir grupių sudarymo tvarką, informacinės sistemos </w:t>
      </w:r>
      <w:r w:rsidR="00E42829">
        <w:rPr>
          <w:rFonts w:asciiTheme="majorHAnsi" w:eastAsia="Calibri" w:hAnsiTheme="majorHAnsi" w:cstheme="majorHAnsi"/>
          <w:szCs w:val="24"/>
        </w:rPr>
        <w:t>naudotojo</w:t>
      </w:r>
      <w:r w:rsidR="005F25F1" w:rsidRPr="004770F1">
        <w:rPr>
          <w:rFonts w:asciiTheme="majorHAnsi" w:eastAsia="Calibri" w:hAnsiTheme="majorHAnsi" w:cstheme="majorHAnsi"/>
          <w:szCs w:val="24"/>
        </w:rPr>
        <w:t xml:space="preserve"> teises, pareigas, </w:t>
      </w:r>
      <w:r w:rsidRPr="004770F1">
        <w:rPr>
          <w:rFonts w:asciiTheme="majorHAnsi" w:eastAsia="Calibri" w:hAnsiTheme="majorHAnsi" w:cstheme="majorHAnsi"/>
          <w:szCs w:val="24"/>
        </w:rPr>
        <w:t xml:space="preserve">turimas funkcijas ir atsakomybę. </w:t>
      </w:r>
    </w:p>
    <w:p w14:paraId="40B3B2A2" w14:textId="601891A7" w:rsidR="009F100F" w:rsidRPr="00E659EA" w:rsidRDefault="00570460" w:rsidP="0035614C">
      <w:pPr>
        <w:pStyle w:val="Sraopastraipa"/>
        <w:numPr>
          <w:ilvl w:val="0"/>
          <w:numId w:val="3"/>
        </w:numPr>
        <w:tabs>
          <w:tab w:val="left" w:pos="993"/>
        </w:tabs>
        <w:spacing w:line="276" w:lineRule="auto"/>
        <w:ind w:left="0" w:firstLine="710"/>
        <w:jc w:val="both"/>
        <w:rPr>
          <w:rFonts w:asciiTheme="majorHAnsi" w:eastAsia="Calibri" w:hAnsiTheme="majorHAnsi" w:cstheme="majorHAnsi"/>
          <w:szCs w:val="24"/>
        </w:rPr>
      </w:pPr>
      <w:r w:rsidRPr="00E659EA">
        <w:rPr>
          <w:rFonts w:asciiTheme="majorHAnsi" w:eastAsia="Calibri" w:hAnsiTheme="majorHAnsi" w:cstheme="majorHAnsi"/>
          <w:szCs w:val="24"/>
        </w:rPr>
        <w:t xml:space="preserve">Aprašas parengtas vadovaujantis Klaipėdos </w:t>
      </w:r>
      <w:r w:rsidR="00AD5F6E" w:rsidRPr="00E659EA">
        <w:rPr>
          <w:rFonts w:asciiTheme="majorHAnsi" w:eastAsia="Calibri" w:hAnsiTheme="majorHAnsi" w:cstheme="majorHAnsi"/>
          <w:szCs w:val="24"/>
        </w:rPr>
        <w:t>rajono savivaldybės tarybos 2025</w:t>
      </w:r>
      <w:r w:rsidRPr="00E659EA">
        <w:rPr>
          <w:rFonts w:asciiTheme="majorHAnsi" w:eastAsia="Calibri" w:hAnsiTheme="majorHAnsi" w:cstheme="majorHAnsi"/>
          <w:szCs w:val="24"/>
        </w:rPr>
        <w:t xml:space="preserve"> m. </w:t>
      </w:r>
      <w:r w:rsidR="00AD5F6E" w:rsidRPr="00E659EA">
        <w:rPr>
          <w:rFonts w:asciiTheme="majorHAnsi" w:eastAsia="Calibri" w:hAnsiTheme="majorHAnsi" w:cstheme="majorHAnsi"/>
          <w:szCs w:val="24"/>
        </w:rPr>
        <w:t>vasario 27</w:t>
      </w:r>
      <w:r w:rsidRPr="00E659EA">
        <w:rPr>
          <w:rFonts w:asciiTheme="majorHAnsi" w:eastAsia="Calibri" w:hAnsiTheme="majorHAnsi" w:cstheme="majorHAnsi"/>
          <w:szCs w:val="24"/>
        </w:rPr>
        <w:t xml:space="preserve"> d. </w:t>
      </w:r>
      <w:r w:rsidR="00AD5F6E" w:rsidRPr="00E659EA">
        <w:rPr>
          <w:rFonts w:asciiTheme="majorHAnsi" w:eastAsia="Calibri" w:hAnsiTheme="majorHAnsi" w:cstheme="majorHAnsi"/>
          <w:szCs w:val="24"/>
        </w:rPr>
        <w:t>sprendimu Nr. T11-74</w:t>
      </w:r>
      <w:r w:rsidR="00B90022" w:rsidRPr="00E659EA">
        <w:rPr>
          <w:rFonts w:asciiTheme="majorHAnsi" w:eastAsia="Calibri" w:hAnsiTheme="majorHAnsi" w:cstheme="majorHAnsi"/>
          <w:szCs w:val="24"/>
        </w:rPr>
        <w:t xml:space="preserve"> patvirtintu</w:t>
      </w:r>
      <w:r w:rsidR="00F419A1" w:rsidRPr="00E659EA">
        <w:rPr>
          <w:rFonts w:asciiTheme="majorHAnsi" w:eastAsia="Calibri" w:hAnsiTheme="majorHAnsi" w:cstheme="majorHAnsi"/>
          <w:szCs w:val="24"/>
        </w:rPr>
        <w:t xml:space="preserve"> „Vaikų priėmimo į Klaipėd</w:t>
      </w:r>
      <w:r w:rsidR="009F100F" w:rsidRPr="00E659EA">
        <w:rPr>
          <w:rFonts w:asciiTheme="majorHAnsi" w:eastAsia="Calibri" w:hAnsiTheme="majorHAnsi" w:cstheme="majorHAnsi"/>
          <w:szCs w:val="24"/>
        </w:rPr>
        <w:t xml:space="preserve">os rajono savivaldybės mokyklų </w:t>
      </w:r>
      <w:r w:rsidR="00F419A1" w:rsidRPr="00E659EA">
        <w:rPr>
          <w:rFonts w:asciiTheme="majorHAnsi" w:eastAsia="Calibri" w:hAnsiTheme="majorHAnsi" w:cstheme="majorHAnsi"/>
          <w:szCs w:val="24"/>
        </w:rPr>
        <w:t>ikimokyklinio ugdymo gru</w:t>
      </w:r>
      <w:r w:rsidR="00B90022" w:rsidRPr="00E659EA">
        <w:rPr>
          <w:rFonts w:asciiTheme="majorHAnsi" w:eastAsia="Calibri" w:hAnsiTheme="majorHAnsi" w:cstheme="majorHAnsi"/>
          <w:szCs w:val="24"/>
        </w:rPr>
        <w:t>pes organizavimo tvarkos aprašu</w:t>
      </w:r>
      <w:r w:rsidR="009F100F" w:rsidRPr="00E659EA">
        <w:rPr>
          <w:rFonts w:asciiTheme="majorHAnsi" w:eastAsia="Calibri" w:hAnsiTheme="majorHAnsi" w:cstheme="majorHAnsi"/>
          <w:szCs w:val="24"/>
        </w:rPr>
        <w:t>“</w:t>
      </w:r>
      <w:r w:rsidR="00E659EA">
        <w:rPr>
          <w:rFonts w:asciiTheme="majorHAnsi" w:eastAsia="Calibri" w:hAnsiTheme="majorHAnsi" w:cstheme="majorHAnsi"/>
          <w:szCs w:val="24"/>
        </w:rPr>
        <w:t xml:space="preserve"> </w:t>
      </w:r>
      <w:r w:rsidR="0035614C" w:rsidRPr="0035614C">
        <w:rPr>
          <w:rFonts w:asciiTheme="majorHAnsi" w:eastAsia="Calibri" w:hAnsiTheme="majorHAnsi" w:cstheme="majorHAnsi"/>
          <w:szCs w:val="24"/>
        </w:rPr>
        <w:t>(su visais vėlesniais galiojančiais pakeitimais).</w:t>
      </w:r>
    </w:p>
    <w:p w14:paraId="110650BB" w14:textId="21974502" w:rsidR="00E42829" w:rsidRPr="00E659EA" w:rsidRDefault="00E42829" w:rsidP="00AF134D">
      <w:pPr>
        <w:pStyle w:val="Sraopastraipa"/>
        <w:numPr>
          <w:ilvl w:val="0"/>
          <w:numId w:val="3"/>
        </w:numPr>
        <w:tabs>
          <w:tab w:val="left" w:pos="993"/>
        </w:tabs>
        <w:spacing w:line="276" w:lineRule="auto"/>
        <w:ind w:left="0" w:firstLine="687"/>
        <w:jc w:val="both"/>
        <w:rPr>
          <w:rFonts w:asciiTheme="majorHAnsi" w:eastAsia="Calibri" w:hAnsiTheme="majorHAnsi" w:cstheme="majorHAnsi"/>
          <w:szCs w:val="24"/>
        </w:rPr>
      </w:pPr>
      <w:r w:rsidRPr="00E659EA">
        <w:rPr>
          <w:rFonts w:asciiTheme="majorHAnsi" w:eastAsia="Calibri" w:hAnsiTheme="majorHAnsi" w:cstheme="majorHAnsi"/>
          <w:szCs w:val="24"/>
        </w:rPr>
        <w:t xml:space="preserve">Pagrindinės sąvokos: </w:t>
      </w:r>
    </w:p>
    <w:p w14:paraId="433F2F53" w14:textId="49246E39" w:rsidR="00E42829" w:rsidRPr="00E659EA" w:rsidRDefault="00B90022" w:rsidP="00B90022">
      <w:pPr>
        <w:pStyle w:val="Sraopastraipa"/>
        <w:numPr>
          <w:ilvl w:val="1"/>
          <w:numId w:val="3"/>
        </w:numPr>
        <w:spacing w:line="276" w:lineRule="auto"/>
        <w:ind w:left="0" w:firstLine="687"/>
        <w:jc w:val="both"/>
        <w:rPr>
          <w:rFonts w:asciiTheme="majorHAnsi" w:eastAsia="Calibri" w:hAnsiTheme="majorHAnsi" w:cstheme="majorHAnsi"/>
          <w:szCs w:val="24"/>
        </w:rPr>
      </w:pPr>
      <w:r w:rsidRPr="00E659EA">
        <w:rPr>
          <w:rFonts w:asciiTheme="majorHAnsi" w:eastAsia="Calibri" w:hAnsiTheme="majorHAnsi" w:cstheme="majorHAnsi"/>
          <w:b/>
          <w:szCs w:val="24"/>
        </w:rPr>
        <w:t>i</w:t>
      </w:r>
      <w:r w:rsidR="00E42829" w:rsidRPr="00E659EA">
        <w:rPr>
          <w:rFonts w:asciiTheme="majorHAnsi" w:eastAsia="Calibri" w:hAnsiTheme="majorHAnsi" w:cstheme="majorHAnsi"/>
          <w:b/>
          <w:szCs w:val="24"/>
        </w:rPr>
        <w:t>nformacinė sistema</w:t>
      </w:r>
      <w:r w:rsidR="00E42829" w:rsidRPr="00E659EA">
        <w:rPr>
          <w:rFonts w:asciiTheme="majorHAnsi" w:eastAsia="Calibri" w:hAnsiTheme="majorHAnsi" w:cstheme="majorHAnsi"/>
          <w:szCs w:val="24"/>
        </w:rPr>
        <w:t xml:space="preserve"> – centralizuota prašymų pateikimo </w:t>
      </w:r>
      <w:hyperlink r:id="rId8" w:history="1">
        <w:r w:rsidR="00E42829" w:rsidRPr="00E659EA">
          <w:rPr>
            <w:rStyle w:val="Hipersaitas"/>
            <w:rFonts w:asciiTheme="majorHAnsi" w:eastAsia="Calibri" w:hAnsiTheme="majorHAnsi" w:cstheme="majorHAnsi"/>
            <w:szCs w:val="24"/>
          </w:rPr>
          <w:t>https://ugdymas.klaipėdos-r.lt</w:t>
        </w:r>
      </w:hyperlink>
      <w:r w:rsidR="00E42829" w:rsidRPr="00E659EA">
        <w:rPr>
          <w:rFonts w:asciiTheme="majorHAnsi" w:eastAsia="Calibri" w:hAnsiTheme="majorHAnsi" w:cstheme="majorHAnsi"/>
          <w:szCs w:val="24"/>
        </w:rPr>
        <w:t xml:space="preserve"> </w:t>
      </w:r>
      <w:r w:rsidRPr="00E659EA">
        <w:rPr>
          <w:rFonts w:asciiTheme="majorHAnsi" w:eastAsia="Calibri" w:hAnsiTheme="majorHAnsi" w:cstheme="majorHAnsi"/>
          <w:szCs w:val="24"/>
        </w:rPr>
        <w:t xml:space="preserve"> sistema (toliau – IS). IS paskirtis – registruoti tėvų (globėjų) prašymus, sudaryti grupes, tvarkyti grupių ir jas lankančių bei pageidaujančių lankyti vaikų duomenis, teikti patikimą ir tikslią informaciją;</w:t>
      </w:r>
    </w:p>
    <w:p w14:paraId="1B99747A" w14:textId="5BF33C67" w:rsidR="00B90022" w:rsidRPr="00E659EA" w:rsidRDefault="00B90022" w:rsidP="00B90022">
      <w:pPr>
        <w:pStyle w:val="Sraopastraipa"/>
        <w:numPr>
          <w:ilvl w:val="1"/>
          <w:numId w:val="3"/>
        </w:numPr>
        <w:spacing w:line="276" w:lineRule="auto"/>
        <w:ind w:left="0" w:firstLine="709"/>
        <w:jc w:val="both"/>
        <w:rPr>
          <w:rFonts w:asciiTheme="majorHAnsi" w:eastAsia="Calibri" w:hAnsiTheme="majorHAnsi" w:cstheme="majorHAnsi"/>
          <w:szCs w:val="24"/>
        </w:rPr>
      </w:pPr>
      <w:r w:rsidRPr="00E659EA">
        <w:rPr>
          <w:rFonts w:asciiTheme="majorHAnsi" w:eastAsia="Calibri" w:hAnsiTheme="majorHAnsi" w:cstheme="majorHAnsi"/>
          <w:b/>
          <w:szCs w:val="24"/>
        </w:rPr>
        <w:t>informacinės sistemos naudotojas</w:t>
      </w:r>
      <w:r w:rsidRPr="00E659EA">
        <w:rPr>
          <w:rFonts w:asciiTheme="majorHAnsi" w:eastAsia="Calibri" w:hAnsiTheme="majorHAnsi" w:cstheme="majorHAnsi"/>
          <w:szCs w:val="24"/>
        </w:rPr>
        <w:t xml:space="preserve"> – Lopšelio-darželio direktorius ar darbuotojas atsakingas už ikimokyklinio ugdymo programų įgyvendinimą, lankančių ir pageidaujančių lankyti vaikų duomenų bazę, grupių Lopšelyje-darželyje sudarymą, atlikti IS veiksmus susijusius su vaikų priėmimu, panaikinti prašymus vaikų, kurie yra priimti į Lopšelį-darželį, informacijos apie Lopšelį-darželį ir joje teikiamas paslaugas pateikimų (toliau  - IS naudotojas), Klaipėdos rajono savivaldybės administracija su IS naudotoju sudaro duomenų tvarkymo sutartis.</w:t>
      </w:r>
    </w:p>
    <w:p w14:paraId="4E92B88D" w14:textId="77777777" w:rsidR="005A261D" w:rsidRPr="00E659EA" w:rsidRDefault="005A261D" w:rsidP="00C37853">
      <w:pPr>
        <w:pStyle w:val="Sraopastraipa"/>
        <w:tabs>
          <w:tab w:val="left" w:pos="993"/>
        </w:tabs>
        <w:spacing w:line="276" w:lineRule="auto"/>
        <w:ind w:left="567"/>
        <w:jc w:val="both"/>
        <w:rPr>
          <w:rFonts w:asciiTheme="majorHAnsi" w:eastAsia="Calibri" w:hAnsiTheme="majorHAnsi" w:cstheme="majorHAnsi"/>
          <w:szCs w:val="24"/>
        </w:rPr>
      </w:pPr>
    </w:p>
    <w:p w14:paraId="337602ED" w14:textId="77777777" w:rsidR="00A72ADE" w:rsidRPr="00E659EA" w:rsidRDefault="0056495C" w:rsidP="00C37853">
      <w:pPr>
        <w:pStyle w:val="Betarp"/>
        <w:spacing w:line="276" w:lineRule="auto"/>
        <w:jc w:val="center"/>
        <w:rPr>
          <w:rFonts w:asciiTheme="majorHAnsi" w:eastAsia="Calibri" w:hAnsiTheme="majorHAnsi" w:cstheme="majorHAnsi"/>
          <w:b/>
          <w:spacing w:val="2"/>
          <w:szCs w:val="24"/>
          <w:lang w:eastAsia="lt-LT"/>
        </w:rPr>
      </w:pPr>
      <w:r w:rsidRPr="00E659EA">
        <w:rPr>
          <w:rFonts w:asciiTheme="majorHAnsi" w:eastAsia="Calibri" w:hAnsiTheme="majorHAnsi" w:cstheme="majorHAnsi"/>
          <w:b/>
          <w:spacing w:val="2"/>
          <w:szCs w:val="24"/>
          <w:lang w:eastAsia="lt-LT"/>
        </w:rPr>
        <w:t>II SKYRIUS</w:t>
      </w:r>
    </w:p>
    <w:p w14:paraId="337602EF" w14:textId="0468D212" w:rsidR="00A72ADE" w:rsidRPr="00E659EA" w:rsidRDefault="005932E2" w:rsidP="00C37853">
      <w:pPr>
        <w:pStyle w:val="Betarp"/>
        <w:spacing w:line="276" w:lineRule="auto"/>
        <w:jc w:val="center"/>
        <w:rPr>
          <w:rFonts w:asciiTheme="majorHAnsi" w:eastAsia="Calibri" w:hAnsiTheme="majorHAnsi" w:cstheme="majorHAnsi"/>
          <w:b/>
          <w:spacing w:val="2"/>
          <w:szCs w:val="24"/>
          <w:lang w:eastAsia="lt-LT"/>
        </w:rPr>
      </w:pPr>
      <w:r w:rsidRPr="00E659EA">
        <w:rPr>
          <w:rFonts w:asciiTheme="majorHAnsi" w:eastAsia="Calibri" w:hAnsiTheme="majorHAnsi" w:cstheme="majorHAnsi"/>
          <w:b/>
          <w:spacing w:val="2"/>
          <w:szCs w:val="24"/>
          <w:lang w:eastAsia="lt-LT"/>
        </w:rPr>
        <w:t xml:space="preserve">VAIKŲ </w:t>
      </w:r>
      <w:r w:rsidR="00832B04" w:rsidRPr="00E659EA">
        <w:rPr>
          <w:rFonts w:asciiTheme="majorHAnsi" w:eastAsia="Calibri" w:hAnsiTheme="majorHAnsi" w:cstheme="majorHAnsi"/>
          <w:b/>
          <w:spacing w:val="2"/>
          <w:szCs w:val="24"/>
          <w:lang w:eastAsia="lt-LT"/>
        </w:rPr>
        <w:t>PRIĖ</w:t>
      </w:r>
      <w:r w:rsidR="00E44AB6" w:rsidRPr="00E659EA">
        <w:rPr>
          <w:rFonts w:asciiTheme="majorHAnsi" w:eastAsia="Calibri" w:hAnsiTheme="majorHAnsi" w:cstheme="majorHAnsi"/>
          <w:b/>
          <w:spacing w:val="2"/>
          <w:szCs w:val="24"/>
          <w:lang w:eastAsia="lt-LT"/>
        </w:rPr>
        <w:t>MIM</w:t>
      </w:r>
      <w:r w:rsidRPr="00E659EA">
        <w:rPr>
          <w:rFonts w:asciiTheme="majorHAnsi" w:eastAsia="Calibri" w:hAnsiTheme="majorHAnsi" w:cstheme="majorHAnsi"/>
          <w:b/>
          <w:spacing w:val="2"/>
          <w:szCs w:val="24"/>
          <w:lang w:eastAsia="lt-LT"/>
        </w:rPr>
        <w:t>AS</w:t>
      </w:r>
      <w:r w:rsidR="00832B04" w:rsidRPr="00E659EA">
        <w:rPr>
          <w:rFonts w:asciiTheme="majorHAnsi" w:eastAsia="Calibri" w:hAnsiTheme="majorHAnsi" w:cstheme="majorHAnsi"/>
          <w:b/>
          <w:spacing w:val="2"/>
          <w:szCs w:val="24"/>
          <w:lang w:eastAsia="lt-LT"/>
        </w:rPr>
        <w:t xml:space="preserve"> Į LOPŠELĮ-DARŽELĮ</w:t>
      </w:r>
    </w:p>
    <w:p w14:paraId="1349483D" w14:textId="77777777" w:rsidR="00C8518A" w:rsidRPr="00E659EA" w:rsidRDefault="00C8518A" w:rsidP="00C37853">
      <w:pPr>
        <w:pStyle w:val="Betarp"/>
        <w:spacing w:line="276" w:lineRule="auto"/>
        <w:jc w:val="center"/>
        <w:rPr>
          <w:rFonts w:asciiTheme="majorHAnsi" w:eastAsia="Calibri" w:hAnsiTheme="majorHAnsi" w:cstheme="majorHAnsi"/>
          <w:b/>
          <w:spacing w:val="2"/>
          <w:szCs w:val="24"/>
          <w:lang w:eastAsia="lt-LT"/>
        </w:rPr>
      </w:pPr>
    </w:p>
    <w:p w14:paraId="2EBEC119" w14:textId="0F2ED8AE" w:rsidR="000370D3" w:rsidRPr="00E659EA" w:rsidRDefault="00FD5C71" w:rsidP="00C37853">
      <w:pPr>
        <w:pStyle w:val="Betarp"/>
        <w:numPr>
          <w:ilvl w:val="0"/>
          <w:numId w:val="3"/>
        </w:numPr>
        <w:tabs>
          <w:tab w:val="left" w:pos="993"/>
        </w:tabs>
        <w:spacing w:line="276" w:lineRule="auto"/>
        <w:ind w:left="0" w:firstLine="687"/>
        <w:jc w:val="both"/>
        <w:rPr>
          <w:rFonts w:asciiTheme="majorHAnsi" w:hAnsiTheme="majorHAnsi" w:cstheme="majorHAnsi"/>
          <w:szCs w:val="24"/>
        </w:rPr>
      </w:pPr>
      <w:r w:rsidRPr="00E659EA">
        <w:rPr>
          <w:rFonts w:asciiTheme="majorHAnsi" w:hAnsiTheme="majorHAnsi" w:cstheme="majorHAnsi"/>
          <w:szCs w:val="24"/>
        </w:rPr>
        <w:t xml:space="preserve">Vaikai </w:t>
      </w:r>
      <w:r w:rsidR="008C1ED6" w:rsidRPr="00E659EA">
        <w:rPr>
          <w:rFonts w:asciiTheme="majorHAnsi" w:hAnsiTheme="majorHAnsi" w:cstheme="majorHAnsi"/>
          <w:szCs w:val="24"/>
        </w:rPr>
        <w:t>į Lopšelį-darželį priimami</w:t>
      </w:r>
      <w:r w:rsidR="007F4342" w:rsidRPr="00E659EA">
        <w:rPr>
          <w:rFonts w:asciiTheme="majorHAnsi" w:hAnsiTheme="majorHAnsi" w:cstheme="majorHAnsi"/>
          <w:szCs w:val="24"/>
        </w:rPr>
        <w:t xml:space="preserve"> pateikus</w:t>
      </w:r>
      <w:r w:rsidR="008C1ED6" w:rsidRPr="00E659EA">
        <w:rPr>
          <w:rFonts w:asciiTheme="majorHAnsi" w:hAnsiTheme="majorHAnsi" w:cstheme="majorHAnsi"/>
          <w:szCs w:val="24"/>
        </w:rPr>
        <w:t xml:space="preserve"> </w:t>
      </w:r>
      <w:r w:rsidR="007F4342" w:rsidRPr="00E659EA">
        <w:rPr>
          <w:rFonts w:asciiTheme="majorHAnsi" w:hAnsiTheme="majorHAnsi" w:cstheme="majorHAnsi"/>
          <w:szCs w:val="24"/>
        </w:rPr>
        <w:t xml:space="preserve">prašymus elektroniniu būdu </w:t>
      </w:r>
      <w:r w:rsidR="00A85A86" w:rsidRPr="00E659EA">
        <w:rPr>
          <w:rFonts w:asciiTheme="majorHAnsi" w:hAnsiTheme="majorHAnsi" w:cstheme="majorHAnsi"/>
          <w:szCs w:val="24"/>
        </w:rPr>
        <w:t xml:space="preserve">IS </w:t>
      </w:r>
      <w:r w:rsidR="007F4342" w:rsidRPr="00E659EA">
        <w:rPr>
          <w:rFonts w:asciiTheme="majorHAnsi" w:hAnsiTheme="majorHAnsi" w:cstheme="majorHAnsi"/>
          <w:szCs w:val="24"/>
        </w:rPr>
        <w:t>sistemoje.</w:t>
      </w:r>
      <w:r w:rsidR="000370D3" w:rsidRPr="00E659EA">
        <w:rPr>
          <w:rFonts w:asciiTheme="majorHAnsi" w:hAnsiTheme="majorHAnsi" w:cstheme="majorHAnsi"/>
          <w:szCs w:val="24"/>
        </w:rPr>
        <w:t xml:space="preserve"> </w:t>
      </w:r>
      <w:r w:rsidR="000370D3" w:rsidRPr="00E659EA">
        <w:rPr>
          <w:rFonts w:asciiTheme="majorHAnsi" w:hAnsiTheme="majorHAnsi" w:cstheme="majorHAnsi"/>
          <w:szCs w:val="24"/>
          <w:lang w:eastAsia="lt-LT"/>
        </w:rPr>
        <w:t xml:space="preserve">Eilė sistemoje sudaroma automatiškai pagal </w:t>
      </w:r>
      <w:r w:rsidR="007C20C3" w:rsidRPr="00E659EA">
        <w:rPr>
          <w:rFonts w:asciiTheme="majorHAnsi" w:hAnsiTheme="majorHAnsi" w:cstheme="majorHAnsi"/>
          <w:szCs w:val="24"/>
          <w:lang w:eastAsia="lt-LT"/>
        </w:rPr>
        <w:t>prašymų pateikimo datas, pirmum</w:t>
      </w:r>
      <w:r w:rsidR="006C70C2" w:rsidRPr="00E659EA">
        <w:rPr>
          <w:rFonts w:asciiTheme="majorHAnsi" w:hAnsiTheme="majorHAnsi" w:cstheme="majorHAnsi"/>
          <w:szCs w:val="24"/>
          <w:lang w:eastAsia="lt-LT"/>
        </w:rPr>
        <w:t>ą</w:t>
      </w:r>
      <w:r w:rsidR="00DF0C40" w:rsidRPr="00E659EA">
        <w:rPr>
          <w:rFonts w:asciiTheme="majorHAnsi" w:hAnsiTheme="majorHAnsi" w:cstheme="majorHAnsi"/>
          <w:szCs w:val="24"/>
          <w:lang w:eastAsia="lt-LT"/>
        </w:rPr>
        <w:t xml:space="preserve"> </w:t>
      </w:r>
      <w:r w:rsidR="000370D3" w:rsidRPr="00E659EA">
        <w:rPr>
          <w:rFonts w:asciiTheme="majorHAnsi" w:hAnsiTheme="majorHAnsi" w:cstheme="majorHAnsi"/>
          <w:szCs w:val="24"/>
          <w:lang w:eastAsia="lt-LT"/>
        </w:rPr>
        <w:t>suteikiančias sąlygas</w:t>
      </w:r>
      <w:r w:rsidR="006C70C2" w:rsidRPr="00E659EA">
        <w:rPr>
          <w:rFonts w:asciiTheme="majorHAnsi" w:hAnsiTheme="majorHAnsi" w:cstheme="majorHAnsi"/>
          <w:szCs w:val="24"/>
          <w:lang w:eastAsia="lt-LT"/>
        </w:rPr>
        <w:t xml:space="preserve"> </w:t>
      </w:r>
      <w:r w:rsidR="000370D3" w:rsidRPr="00E659EA">
        <w:rPr>
          <w:rFonts w:asciiTheme="majorHAnsi" w:hAnsiTheme="majorHAnsi" w:cstheme="majorHAnsi"/>
          <w:szCs w:val="24"/>
          <w:lang w:eastAsia="lt-LT"/>
        </w:rPr>
        <w:t>ir pageidaujamas priėmimo datas.</w:t>
      </w:r>
    </w:p>
    <w:p w14:paraId="2A6A8F1A" w14:textId="1FE05470" w:rsidR="008941BB" w:rsidRPr="00E659EA" w:rsidRDefault="007C20C3" w:rsidP="00C37853">
      <w:pPr>
        <w:pStyle w:val="Betarp"/>
        <w:numPr>
          <w:ilvl w:val="0"/>
          <w:numId w:val="3"/>
        </w:numPr>
        <w:tabs>
          <w:tab w:val="left" w:pos="993"/>
        </w:tabs>
        <w:spacing w:line="276" w:lineRule="auto"/>
        <w:ind w:left="0" w:firstLine="687"/>
        <w:jc w:val="both"/>
        <w:rPr>
          <w:rFonts w:asciiTheme="majorHAnsi" w:hAnsiTheme="majorHAnsi" w:cstheme="majorHAnsi"/>
          <w:szCs w:val="24"/>
        </w:rPr>
      </w:pPr>
      <w:r w:rsidRPr="00E659EA">
        <w:rPr>
          <w:rFonts w:asciiTheme="majorHAnsi" w:hAnsiTheme="majorHAnsi" w:cstheme="majorHAnsi"/>
          <w:szCs w:val="24"/>
        </w:rPr>
        <w:t xml:space="preserve">Lankyti </w:t>
      </w:r>
      <w:r w:rsidR="008941BB" w:rsidRPr="00E659EA">
        <w:rPr>
          <w:rFonts w:asciiTheme="majorHAnsi" w:hAnsiTheme="majorHAnsi" w:cstheme="majorHAnsi"/>
          <w:szCs w:val="24"/>
        </w:rPr>
        <w:t>Lopšelį-darželį</w:t>
      </w:r>
      <w:r w:rsidRPr="00E659EA">
        <w:rPr>
          <w:rFonts w:asciiTheme="majorHAnsi" w:hAnsiTheme="majorHAnsi" w:cstheme="majorHAnsi"/>
          <w:szCs w:val="24"/>
        </w:rPr>
        <w:t xml:space="preserve"> priimami vaikai</w:t>
      </w:r>
      <w:r w:rsidR="008941BB" w:rsidRPr="00E659EA">
        <w:rPr>
          <w:rFonts w:asciiTheme="majorHAnsi" w:hAnsiTheme="majorHAnsi" w:cstheme="majorHAnsi"/>
          <w:szCs w:val="24"/>
        </w:rPr>
        <w:t xml:space="preserve">, kurių vienas ir/ar abu tėvai </w:t>
      </w:r>
      <w:r w:rsidR="006E345A" w:rsidRPr="00E659EA">
        <w:rPr>
          <w:rFonts w:asciiTheme="majorHAnsi" w:hAnsiTheme="majorHAnsi" w:cstheme="majorHAnsi"/>
          <w:szCs w:val="24"/>
        </w:rPr>
        <w:t xml:space="preserve">(globėjai) kartu su vaiku, kuriam </w:t>
      </w:r>
      <w:r w:rsidRPr="00E659EA">
        <w:rPr>
          <w:rFonts w:asciiTheme="majorHAnsi" w:hAnsiTheme="majorHAnsi" w:cstheme="majorHAnsi"/>
          <w:szCs w:val="24"/>
        </w:rPr>
        <w:t>buvo</w:t>
      </w:r>
      <w:r w:rsidR="006E345A" w:rsidRPr="00E659EA">
        <w:rPr>
          <w:rFonts w:asciiTheme="majorHAnsi" w:hAnsiTheme="majorHAnsi" w:cstheme="majorHAnsi"/>
          <w:szCs w:val="24"/>
        </w:rPr>
        <w:t xml:space="preserve"> teikiamas prašymas, </w:t>
      </w:r>
      <w:r w:rsidR="008941BB" w:rsidRPr="00E659EA">
        <w:rPr>
          <w:rFonts w:asciiTheme="majorHAnsi" w:hAnsiTheme="majorHAnsi" w:cstheme="majorHAnsi"/>
          <w:szCs w:val="24"/>
        </w:rPr>
        <w:t xml:space="preserve">yra </w:t>
      </w:r>
      <w:r w:rsidRPr="00E659EA">
        <w:rPr>
          <w:rFonts w:asciiTheme="majorHAnsi" w:hAnsiTheme="majorHAnsi" w:cstheme="majorHAnsi"/>
          <w:szCs w:val="24"/>
        </w:rPr>
        <w:t>deklaravę savo gyvenamąją vietą Klaipėdos rajono savivaldybėje</w:t>
      </w:r>
      <w:r w:rsidR="008941BB" w:rsidRPr="00E659EA">
        <w:rPr>
          <w:rFonts w:asciiTheme="majorHAnsi" w:hAnsiTheme="majorHAnsi" w:cstheme="majorHAnsi"/>
          <w:szCs w:val="24"/>
        </w:rPr>
        <w:t>.</w:t>
      </w:r>
    </w:p>
    <w:p w14:paraId="7C1418F6" w14:textId="5394F22B" w:rsidR="007C20C3" w:rsidRPr="00E659EA" w:rsidRDefault="007C20C3" w:rsidP="00C37853">
      <w:pPr>
        <w:pStyle w:val="Betarp"/>
        <w:numPr>
          <w:ilvl w:val="0"/>
          <w:numId w:val="3"/>
        </w:numPr>
        <w:tabs>
          <w:tab w:val="left" w:pos="993"/>
        </w:tabs>
        <w:spacing w:line="276" w:lineRule="auto"/>
        <w:ind w:left="0" w:firstLine="687"/>
        <w:jc w:val="both"/>
        <w:rPr>
          <w:rFonts w:asciiTheme="majorHAnsi" w:hAnsiTheme="majorHAnsi" w:cstheme="majorHAnsi"/>
          <w:szCs w:val="24"/>
        </w:rPr>
      </w:pPr>
      <w:r w:rsidRPr="00E659EA">
        <w:rPr>
          <w:rFonts w:asciiTheme="majorHAnsi" w:hAnsiTheme="majorHAnsi" w:cstheme="majorHAnsi"/>
          <w:szCs w:val="24"/>
        </w:rPr>
        <w:lastRenderedPageBreak/>
        <w:t>Tos pačios amžiaus grupės vaikų tėvams (globėjams) abipusiu sutarimu suteikiama galimybė keistis Lopšeliais-darželiais, pateikus prašymą Lopšelio-darželio direktoriui.</w:t>
      </w:r>
    </w:p>
    <w:p w14:paraId="141B4473" w14:textId="1258F023" w:rsidR="00E20358" w:rsidRPr="00E659EA" w:rsidRDefault="00E20358" w:rsidP="00C37853">
      <w:pPr>
        <w:pStyle w:val="Betarp"/>
        <w:numPr>
          <w:ilvl w:val="0"/>
          <w:numId w:val="3"/>
        </w:numPr>
        <w:tabs>
          <w:tab w:val="left" w:pos="993"/>
        </w:tabs>
        <w:spacing w:line="276" w:lineRule="auto"/>
        <w:ind w:left="0" w:firstLine="687"/>
        <w:jc w:val="both"/>
        <w:rPr>
          <w:rFonts w:asciiTheme="majorHAnsi" w:hAnsiTheme="majorHAnsi" w:cstheme="majorHAnsi"/>
          <w:szCs w:val="24"/>
        </w:rPr>
      </w:pPr>
      <w:r w:rsidRPr="00E659EA">
        <w:rPr>
          <w:rFonts w:asciiTheme="majorHAnsi" w:hAnsiTheme="majorHAnsi" w:cstheme="majorHAnsi"/>
          <w:szCs w:val="24"/>
        </w:rPr>
        <w:t>IS naudotojas vaikus skiria į n</w:t>
      </w:r>
      <w:r w:rsidR="00E659EA">
        <w:rPr>
          <w:rFonts w:asciiTheme="majorHAnsi" w:hAnsiTheme="majorHAnsi" w:cstheme="majorHAnsi"/>
          <w:szCs w:val="24"/>
        </w:rPr>
        <w:t>aujas grupes nuo  einamųjų metų</w:t>
      </w:r>
      <w:r w:rsidRPr="00E659EA">
        <w:rPr>
          <w:rFonts w:asciiTheme="majorHAnsi" w:hAnsiTheme="majorHAnsi" w:cstheme="majorHAnsi"/>
          <w:szCs w:val="24"/>
        </w:rPr>
        <w:t xml:space="preserve"> balandžio 30 d. iki gegužės 15 d. </w:t>
      </w:r>
    </w:p>
    <w:p w14:paraId="547171A6" w14:textId="4C15F035" w:rsidR="00CE3A38" w:rsidRPr="00E659EA" w:rsidRDefault="00832B04" w:rsidP="00C37853">
      <w:pPr>
        <w:numPr>
          <w:ilvl w:val="0"/>
          <w:numId w:val="3"/>
        </w:numPr>
        <w:shd w:val="clear" w:color="auto" w:fill="FFFFFF"/>
        <w:tabs>
          <w:tab w:val="left" w:pos="993"/>
        </w:tabs>
        <w:spacing w:line="276" w:lineRule="auto"/>
        <w:ind w:left="0" w:firstLine="709"/>
        <w:jc w:val="both"/>
        <w:rPr>
          <w:rFonts w:asciiTheme="majorHAnsi" w:hAnsiTheme="majorHAnsi" w:cstheme="majorHAnsi"/>
          <w:szCs w:val="24"/>
          <w:lang w:eastAsia="lt-LT"/>
        </w:rPr>
      </w:pPr>
      <w:r w:rsidRPr="00E659EA">
        <w:rPr>
          <w:rFonts w:asciiTheme="majorHAnsi" w:hAnsiTheme="majorHAnsi" w:cstheme="majorHAnsi"/>
          <w:szCs w:val="24"/>
          <w:lang w:eastAsia="lt-LT"/>
        </w:rPr>
        <w:t xml:space="preserve">Tėvai (globėjai), gavę </w:t>
      </w:r>
      <w:r w:rsidR="00E20358" w:rsidRPr="00E659EA">
        <w:rPr>
          <w:rFonts w:asciiTheme="majorHAnsi" w:hAnsiTheme="majorHAnsi" w:cstheme="majorHAnsi"/>
          <w:szCs w:val="24"/>
          <w:lang w:eastAsia="lt-LT"/>
        </w:rPr>
        <w:t xml:space="preserve">el. </w:t>
      </w:r>
      <w:r w:rsidRPr="00E659EA">
        <w:rPr>
          <w:rFonts w:asciiTheme="majorHAnsi" w:hAnsiTheme="majorHAnsi" w:cstheme="majorHAnsi"/>
          <w:szCs w:val="24"/>
          <w:lang w:eastAsia="lt-LT"/>
        </w:rPr>
        <w:t>pranešimą apie skirtą vie</w:t>
      </w:r>
      <w:r w:rsidR="0068335B" w:rsidRPr="00E659EA">
        <w:rPr>
          <w:rFonts w:asciiTheme="majorHAnsi" w:hAnsiTheme="majorHAnsi" w:cstheme="majorHAnsi"/>
          <w:szCs w:val="24"/>
          <w:lang w:eastAsia="lt-LT"/>
        </w:rPr>
        <w:t xml:space="preserve">tą, privalo kreiptis į Lopšelį-darželį </w:t>
      </w:r>
      <w:r w:rsidRPr="00E659EA">
        <w:rPr>
          <w:rFonts w:asciiTheme="majorHAnsi" w:hAnsiTheme="majorHAnsi" w:cstheme="majorHAnsi"/>
          <w:szCs w:val="24"/>
          <w:lang w:eastAsia="lt-LT"/>
        </w:rPr>
        <w:t xml:space="preserve">ne vėliau kaip per 15 darbo dienų nuo pranešimo gavimo dienos ir pateikti </w:t>
      </w:r>
      <w:r w:rsidR="00CE3A38" w:rsidRPr="00E659EA">
        <w:rPr>
          <w:rFonts w:asciiTheme="majorHAnsi" w:hAnsiTheme="majorHAnsi" w:cstheme="majorHAnsi"/>
          <w:szCs w:val="24"/>
          <w:lang w:eastAsia="lt-LT"/>
        </w:rPr>
        <w:t>šiuos dokumentus:</w:t>
      </w:r>
    </w:p>
    <w:p w14:paraId="71DA086B" w14:textId="02EA9AD4" w:rsidR="004E1479" w:rsidRPr="00E659EA" w:rsidRDefault="003A58CB" w:rsidP="00C37853">
      <w:pPr>
        <w:pStyle w:val="Sraopastraipa"/>
        <w:numPr>
          <w:ilvl w:val="1"/>
          <w:numId w:val="3"/>
        </w:numPr>
        <w:shd w:val="clear" w:color="auto" w:fill="FFFFFF"/>
        <w:tabs>
          <w:tab w:val="left" w:pos="709"/>
          <w:tab w:val="left" w:pos="993"/>
          <w:tab w:val="left" w:pos="1276"/>
        </w:tabs>
        <w:spacing w:before="100" w:beforeAutospacing="1" w:after="100" w:afterAutospacing="1" w:line="276" w:lineRule="auto"/>
        <w:ind w:left="0" w:firstLine="709"/>
        <w:jc w:val="both"/>
        <w:rPr>
          <w:rFonts w:asciiTheme="majorHAnsi" w:hAnsiTheme="majorHAnsi" w:cstheme="majorHAnsi"/>
          <w:szCs w:val="24"/>
          <w:lang w:eastAsia="lt-LT"/>
        </w:rPr>
      </w:pPr>
      <w:r w:rsidRPr="00E659EA">
        <w:rPr>
          <w:rFonts w:asciiTheme="majorHAnsi" w:hAnsiTheme="majorHAnsi" w:cstheme="majorHAnsi"/>
          <w:szCs w:val="24"/>
          <w:lang w:eastAsia="lt-LT"/>
        </w:rPr>
        <w:t xml:space="preserve">vaiko </w:t>
      </w:r>
      <w:r w:rsidR="00BD4A8A" w:rsidRPr="00E659EA">
        <w:rPr>
          <w:rFonts w:asciiTheme="majorHAnsi" w:hAnsiTheme="majorHAnsi" w:cstheme="majorHAnsi"/>
          <w:szCs w:val="24"/>
          <w:lang w:eastAsia="lt-LT"/>
        </w:rPr>
        <w:t>asmens dokumento</w:t>
      </w:r>
      <w:r w:rsidRPr="00E659EA">
        <w:rPr>
          <w:rFonts w:asciiTheme="majorHAnsi" w:hAnsiTheme="majorHAnsi" w:cstheme="majorHAnsi"/>
          <w:szCs w:val="24"/>
          <w:lang w:eastAsia="lt-LT"/>
        </w:rPr>
        <w:t xml:space="preserve"> kopiją</w:t>
      </w:r>
      <w:r w:rsidR="00BD4A8A" w:rsidRPr="00E659EA">
        <w:rPr>
          <w:rFonts w:asciiTheme="majorHAnsi" w:hAnsiTheme="majorHAnsi" w:cstheme="majorHAnsi"/>
          <w:szCs w:val="24"/>
          <w:lang w:eastAsia="lt-LT"/>
        </w:rPr>
        <w:t xml:space="preserve"> (gimimo liudijimo, asmens</w:t>
      </w:r>
      <w:r w:rsidR="005B0A59" w:rsidRPr="00E659EA">
        <w:rPr>
          <w:rFonts w:asciiTheme="majorHAnsi" w:hAnsiTheme="majorHAnsi" w:cstheme="majorHAnsi"/>
          <w:szCs w:val="24"/>
          <w:lang w:eastAsia="lt-LT"/>
        </w:rPr>
        <w:t xml:space="preserve"> tapatybės</w:t>
      </w:r>
      <w:r w:rsidR="00BD4A8A" w:rsidRPr="00E659EA">
        <w:rPr>
          <w:rFonts w:asciiTheme="majorHAnsi" w:hAnsiTheme="majorHAnsi" w:cstheme="majorHAnsi"/>
          <w:szCs w:val="24"/>
          <w:lang w:eastAsia="lt-LT"/>
        </w:rPr>
        <w:t xml:space="preserve"> kortelės ar paso kopiją)</w:t>
      </w:r>
      <w:r w:rsidRPr="00E659EA">
        <w:rPr>
          <w:rFonts w:asciiTheme="majorHAnsi" w:hAnsiTheme="majorHAnsi" w:cstheme="majorHAnsi"/>
          <w:szCs w:val="24"/>
          <w:lang w:eastAsia="lt-LT"/>
        </w:rPr>
        <w:t>;</w:t>
      </w:r>
    </w:p>
    <w:p w14:paraId="45E131EA" w14:textId="34D0B560" w:rsidR="007304EA" w:rsidRPr="00E659EA" w:rsidRDefault="003A58CB" w:rsidP="00C37853">
      <w:pPr>
        <w:pStyle w:val="Sraopastraipa"/>
        <w:numPr>
          <w:ilvl w:val="1"/>
          <w:numId w:val="3"/>
        </w:numPr>
        <w:shd w:val="clear" w:color="auto" w:fill="FFFFFF"/>
        <w:tabs>
          <w:tab w:val="left" w:pos="993"/>
          <w:tab w:val="left" w:pos="1134"/>
        </w:tabs>
        <w:spacing w:before="100" w:beforeAutospacing="1" w:after="100" w:afterAutospacing="1" w:line="276" w:lineRule="auto"/>
        <w:jc w:val="both"/>
        <w:rPr>
          <w:rFonts w:asciiTheme="majorHAnsi" w:hAnsiTheme="majorHAnsi" w:cstheme="majorHAnsi"/>
          <w:szCs w:val="24"/>
          <w:lang w:eastAsia="lt-LT"/>
        </w:rPr>
      </w:pPr>
      <w:r w:rsidRPr="00E659EA">
        <w:rPr>
          <w:rFonts w:asciiTheme="majorHAnsi" w:hAnsiTheme="majorHAnsi" w:cstheme="majorHAnsi"/>
          <w:szCs w:val="24"/>
          <w:lang w:eastAsia="lt-LT"/>
        </w:rPr>
        <w:t>pažymą apie deklaruotą gyvenamąją vietą</w:t>
      </w:r>
      <w:r w:rsidR="00E659EA">
        <w:rPr>
          <w:rFonts w:asciiTheme="majorHAnsi" w:hAnsiTheme="majorHAnsi" w:cstheme="majorHAnsi"/>
          <w:szCs w:val="24"/>
          <w:lang w:eastAsia="lt-LT"/>
        </w:rPr>
        <w:t>.</w:t>
      </w:r>
    </w:p>
    <w:p w14:paraId="15133559" w14:textId="23F1382F" w:rsidR="005F2529" w:rsidRPr="00E659EA" w:rsidRDefault="009D1585" w:rsidP="00C37853">
      <w:pPr>
        <w:pStyle w:val="Sraopastraipa"/>
        <w:numPr>
          <w:ilvl w:val="0"/>
          <w:numId w:val="3"/>
        </w:numPr>
        <w:tabs>
          <w:tab w:val="left" w:pos="1134"/>
        </w:tabs>
        <w:spacing w:line="276" w:lineRule="auto"/>
        <w:ind w:left="0" w:firstLine="709"/>
        <w:jc w:val="both"/>
        <w:rPr>
          <w:rFonts w:asciiTheme="majorHAnsi" w:hAnsiTheme="majorHAnsi" w:cstheme="majorHAnsi"/>
          <w:szCs w:val="24"/>
          <w:lang w:eastAsia="lt-LT"/>
        </w:rPr>
      </w:pPr>
      <w:r w:rsidRPr="00E659EA">
        <w:rPr>
          <w:rFonts w:asciiTheme="majorHAnsi" w:hAnsiTheme="majorHAnsi" w:cstheme="majorHAnsi"/>
          <w:szCs w:val="24"/>
          <w:lang w:eastAsia="lt-LT"/>
        </w:rPr>
        <w:t>Jeigu tėvai (globėjai) dėl ligos, išvykimo ar kitų svarbių priežasčių nustatytu terminu negali atvykti į</w:t>
      </w:r>
      <w:r w:rsidR="009279AD" w:rsidRPr="00E659EA">
        <w:rPr>
          <w:rFonts w:asciiTheme="majorHAnsi" w:hAnsiTheme="majorHAnsi" w:cstheme="majorHAnsi"/>
          <w:szCs w:val="24"/>
          <w:lang w:eastAsia="lt-LT"/>
        </w:rPr>
        <w:t xml:space="preserve"> Lopšelį-darželį, jie telefonu arba </w:t>
      </w:r>
      <w:r w:rsidRPr="00E659EA">
        <w:rPr>
          <w:rFonts w:asciiTheme="majorHAnsi" w:hAnsiTheme="majorHAnsi" w:cstheme="majorHAnsi"/>
          <w:szCs w:val="24"/>
          <w:lang w:eastAsia="lt-LT"/>
        </w:rPr>
        <w:t xml:space="preserve">elektroniniu paštu informuoja Lopšelio-darželio </w:t>
      </w:r>
      <w:r w:rsidR="002D3CE9" w:rsidRPr="00E659EA">
        <w:rPr>
          <w:rFonts w:asciiTheme="majorHAnsi" w:hAnsiTheme="majorHAnsi" w:cstheme="majorHAnsi"/>
          <w:szCs w:val="24"/>
          <w:lang w:eastAsia="lt-LT"/>
        </w:rPr>
        <w:t xml:space="preserve">direktorių </w:t>
      </w:r>
      <w:r w:rsidRPr="00E659EA">
        <w:rPr>
          <w:rFonts w:asciiTheme="majorHAnsi" w:hAnsiTheme="majorHAnsi" w:cstheme="majorHAnsi"/>
          <w:szCs w:val="24"/>
          <w:lang w:eastAsia="lt-LT"/>
        </w:rPr>
        <w:t>apie kitas dokumentų (kopijų) pateikimo datas.</w:t>
      </w:r>
    </w:p>
    <w:p w14:paraId="361F783A" w14:textId="4BD8F28E" w:rsidR="002D3CE9" w:rsidRPr="00E659EA" w:rsidRDefault="0090293E" w:rsidP="00C37853">
      <w:pPr>
        <w:pStyle w:val="Sraopastraipa"/>
        <w:numPr>
          <w:ilvl w:val="0"/>
          <w:numId w:val="3"/>
        </w:numPr>
        <w:tabs>
          <w:tab w:val="left" w:pos="1134"/>
        </w:tabs>
        <w:spacing w:line="276" w:lineRule="auto"/>
        <w:ind w:left="0" w:firstLine="709"/>
        <w:jc w:val="both"/>
        <w:rPr>
          <w:rFonts w:asciiTheme="majorHAnsi" w:hAnsiTheme="majorHAnsi" w:cstheme="majorHAnsi"/>
          <w:szCs w:val="24"/>
          <w:lang w:eastAsia="lt-LT"/>
        </w:rPr>
      </w:pPr>
      <w:r w:rsidRPr="00E659EA">
        <w:rPr>
          <w:rFonts w:asciiTheme="majorHAnsi" w:hAnsiTheme="majorHAnsi" w:cstheme="majorHAnsi"/>
          <w:szCs w:val="24"/>
          <w:lang w:eastAsia="lt-LT"/>
        </w:rPr>
        <w:t xml:space="preserve">Iki nustatyto termino nepranešus vaiko neatvykimo pateisinančių priežasčių ir nepateikus reikiamų dokumentų, sutartis nesudaroma ir vaikas netenka vietos </w:t>
      </w:r>
      <w:r w:rsidR="00591C5B" w:rsidRPr="00E659EA">
        <w:rPr>
          <w:rFonts w:asciiTheme="majorHAnsi" w:hAnsiTheme="majorHAnsi" w:cstheme="majorHAnsi"/>
          <w:szCs w:val="24"/>
          <w:lang w:eastAsia="lt-LT"/>
        </w:rPr>
        <w:t>Lopšelyje-darželyje</w:t>
      </w:r>
      <w:r w:rsidRPr="00E659EA">
        <w:rPr>
          <w:rFonts w:asciiTheme="majorHAnsi" w:hAnsiTheme="majorHAnsi" w:cstheme="majorHAnsi"/>
          <w:szCs w:val="24"/>
          <w:lang w:eastAsia="lt-LT"/>
        </w:rPr>
        <w:t>, o prašymai anuliuojami. Esant poreikiui, būtina teikti prašymą iš naujo.</w:t>
      </w:r>
    </w:p>
    <w:p w14:paraId="5CDDFE3C" w14:textId="0134C09E" w:rsidR="00130A68" w:rsidRPr="00E659EA" w:rsidRDefault="00130A68" w:rsidP="00130A68">
      <w:pPr>
        <w:pStyle w:val="Betarp"/>
        <w:numPr>
          <w:ilvl w:val="0"/>
          <w:numId w:val="3"/>
        </w:numPr>
        <w:tabs>
          <w:tab w:val="left" w:pos="993"/>
        </w:tabs>
        <w:spacing w:line="276" w:lineRule="auto"/>
        <w:ind w:left="0" w:firstLine="687"/>
        <w:jc w:val="both"/>
        <w:rPr>
          <w:rFonts w:asciiTheme="majorHAnsi" w:hAnsiTheme="majorHAnsi" w:cstheme="majorHAnsi"/>
          <w:szCs w:val="24"/>
        </w:rPr>
      </w:pPr>
      <w:r w:rsidRPr="00E659EA">
        <w:rPr>
          <w:rFonts w:asciiTheme="majorHAnsi" w:hAnsiTheme="majorHAnsi" w:cstheme="majorHAnsi"/>
          <w:szCs w:val="24"/>
        </w:rPr>
        <w:t xml:space="preserve">Vaikas į ikimokyklinio ugdymo grupę priimamas sudarant dvišalę (tarp vieno iš tėvų (globėjų) ir Lopšelio-darželio) ugdymo sutartį ikimokyklinio ugdymo programos laikotarpiui. Pasirašomi du vienodą teisinę galią turintys sutarties egzemplioriai – po vieną kiekvienai šaliai. </w:t>
      </w:r>
    </w:p>
    <w:p w14:paraId="60DE6D9A" w14:textId="1D6D788B" w:rsidR="002566B6" w:rsidRPr="00E659EA" w:rsidRDefault="005413EE" w:rsidP="00C37853">
      <w:pPr>
        <w:pStyle w:val="Betarp"/>
        <w:numPr>
          <w:ilvl w:val="0"/>
          <w:numId w:val="3"/>
        </w:numPr>
        <w:tabs>
          <w:tab w:val="left" w:pos="993"/>
          <w:tab w:val="left" w:pos="1134"/>
        </w:tabs>
        <w:spacing w:line="276" w:lineRule="auto"/>
        <w:ind w:left="0" w:firstLine="687"/>
        <w:jc w:val="both"/>
        <w:rPr>
          <w:rFonts w:asciiTheme="majorHAnsi" w:hAnsiTheme="majorHAnsi" w:cstheme="majorHAnsi"/>
          <w:szCs w:val="24"/>
        </w:rPr>
      </w:pPr>
      <w:r w:rsidRPr="00E659EA">
        <w:rPr>
          <w:rFonts w:asciiTheme="majorHAnsi" w:hAnsiTheme="majorHAnsi" w:cstheme="majorHAnsi"/>
          <w:szCs w:val="24"/>
        </w:rPr>
        <w:t xml:space="preserve">Sudarius ugdymo sutartį, suformuojama </w:t>
      </w:r>
      <w:r w:rsidR="00234B96" w:rsidRPr="00E659EA">
        <w:rPr>
          <w:rFonts w:asciiTheme="majorHAnsi" w:hAnsiTheme="majorHAnsi" w:cstheme="majorHAnsi"/>
          <w:szCs w:val="24"/>
        </w:rPr>
        <w:t>vaiko asmens byla. J</w:t>
      </w:r>
      <w:r w:rsidR="000F5C59" w:rsidRPr="00E659EA">
        <w:rPr>
          <w:rFonts w:asciiTheme="majorHAnsi" w:hAnsiTheme="majorHAnsi" w:cstheme="majorHAnsi"/>
          <w:szCs w:val="24"/>
        </w:rPr>
        <w:t>oje</w:t>
      </w:r>
      <w:r w:rsidR="00471257" w:rsidRPr="00E659EA">
        <w:rPr>
          <w:rFonts w:asciiTheme="majorHAnsi" w:hAnsiTheme="majorHAnsi" w:cstheme="majorHAnsi"/>
          <w:szCs w:val="24"/>
        </w:rPr>
        <w:t xml:space="preserve"> saugoma ir ugdymo sutartis.</w:t>
      </w:r>
    </w:p>
    <w:p w14:paraId="0BB6339B" w14:textId="3A6A1754" w:rsidR="00A85A86" w:rsidRPr="00E659EA" w:rsidRDefault="00A85A86" w:rsidP="00C37853">
      <w:pPr>
        <w:pStyle w:val="Betarp"/>
        <w:numPr>
          <w:ilvl w:val="0"/>
          <w:numId w:val="3"/>
        </w:numPr>
        <w:tabs>
          <w:tab w:val="left" w:pos="993"/>
          <w:tab w:val="left" w:pos="1134"/>
        </w:tabs>
        <w:spacing w:line="276" w:lineRule="auto"/>
        <w:ind w:left="0" w:firstLine="687"/>
        <w:jc w:val="both"/>
        <w:rPr>
          <w:rFonts w:asciiTheme="majorHAnsi" w:hAnsiTheme="majorHAnsi" w:cstheme="majorHAnsi"/>
          <w:szCs w:val="24"/>
        </w:rPr>
      </w:pPr>
      <w:r w:rsidRPr="00E659EA">
        <w:rPr>
          <w:rFonts w:asciiTheme="majorHAnsi" w:hAnsiTheme="majorHAnsi" w:cstheme="majorHAnsi"/>
          <w:szCs w:val="24"/>
        </w:rPr>
        <w:t>Į Lopšelio-darželio grupę (es) priimamų vaikų sąrašą (us) savo įsakymu tvirtina Lopšelio-darželio direktorius iki</w:t>
      </w:r>
      <w:r w:rsidR="00900657" w:rsidRPr="00E659EA">
        <w:rPr>
          <w:rFonts w:asciiTheme="majorHAnsi" w:hAnsiTheme="majorHAnsi" w:cstheme="majorHAnsi"/>
          <w:szCs w:val="24"/>
        </w:rPr>
        <w:t xml:space="preserve"> einamųjų metų</w:t>
      </w:r>
      <w:r w:rsidRPr="00E659EA">
        <w:rPr>
          <w:rFonts w:asciiTheme="majorHAnsi" w:hAnsiTheme="majorHAnsi" w:cstheme="majorHAnsi"/>
          <w:szCs w:val="24"/>
        </w:rPr>
        <w:t xml:space="preserve"> birželio 15 d. </w:t>
      </w:r>
    </w:p>
    <w:p w14:paraId="662DA573" w14:textId="74CC0029" w:rsidR="00130A68" w:rsidRPr="00E659EA" w:rsidRDefault="00130A68" w:rsidP="00130A68">
      <w:pPr>
        <w:pStyle w:val="Betarp"/>
        <w:numPr>
          <w:ilvl w:val="0"/>
          <w:numId w:val="3"/>
        </w:numPr>
        <w:tabs>
          <w:tab w:val="left" w:pos="993"/>
        </w:tabs>
        <w:spacing w:line="276" w:lineRule="auto"/>
        <w:ind w:left="0" w:firstLine="687"/>
        <w:jc w:val="both"/>
        <w:rPr>
          <w:rFonts w:asciiTheme="majorHAnsi" w:hAnsiTheme="majorHAnsi" w:cstheme="majorHAnsi"/>
          <w:szCs w:val="24"/>
        </w:rPr>
      </w:pPr>
      <w:r w:rsidRPr="00E659EA">
        <w:rPr>
          <w:rFonts w:asciiTheme="majorHAnsi" w:hAnsiTheme="majorHAnsi" w:cstheme="majorHAnsi"/>
          <w:szCs w:val="24"/>
        </w:rPr>
        <w:t>Vaikai į grupes priimami ir išbraukiami</w:t>
      </w:r>
      <w:r w:rsidR="007E37D8" w:rsidRPr="00E659EA">
        <w:rPr>
          <w:rFonts w:asciiTheme="majorHAnsi" w:hAnsiTheme="majorHAnsi" w:cstheme="majorHAnsi"/>
          <w:szCs w:val="24"/>
        </w:rPr>
        <w:t xml:space="preserve"> iš jų tėvų (globėjų) prašymu</w:t>
      </w:r>
      <w:r w:rsidRPr="00E659EA">
        <w:rPr>
          <w:rFonts w:asciiTheme="majorHAnsi" w:hAnsiTheme="majorHAnsi" w:cstheme="majorHAnsi"/>
          <w:szCs w:val="24"/>
        </w:rPr>
        <w:t>. Kai paslaugos atsisakoma sudarius ugdymo sutartį – tėvai (globėjai) turi raštu informuoti Lopšelio-darželio di</w:t>
      </w:r>
      <w:r w:rsidR="007E37D8" w:rsidRPr="00E659EA">
        <w:rPr>
          <w:rFonts w:asciiTheme="majorHAnsi" w:hAnsiTheme="majorHAnsi" w:cstheme="majorHAnsi"/>
          <w:szCs w:val="24"/>
        </w:rPr>
        <w:t>rektorių dėl įstaigos nebelankymo. Lopšelio-darželio direktoriaus įsakymu vaikas išregistruojamas iš Mokinių duomenų bazės ir išbraukiamas iš lankančiųjų sąrašo.</w:t>
      </w:r>
    </w:p>
    <w:p w14:paraId="33760308" w14:textId="77777777" w:rsidR="005E32DC" w:rsidRPr="00E659EA" w:rsidRDefault="005E32DC" w:rsidP="00C37853">
      <w:pPr>
        <w:pStyle w:val="Betarp"/>
        <w:spacing w:line="276" w:lineRule="auto"/>
        <w:rPr>
          <w:rFonts w:asciiTheme="majorHAnsi" w:hAnsiTheme="majorHAnsi" w:cstheme="majorHAnsi"/>
          <w:szCs w:val="24"/>
        </w:rPr>
      </w:pPr>
    </w:p>
    <w:p w14:paraId="33760309" w14:textId="77777777" w:rsidR="00A72ADE" w:rsidRPr="00E659EA" w:rsidRDefault="0056495C" w:rsidP="00C37853">
      <w:pPr>
        <w:pStyle w:val="Betarp"/>
        <w:spacing w:line="276" w:lineRule="auto"/>
        <w:jc w:val="center"/>
        <w:rPr>
          <w:rFonts w:asciiTheme="majorHAnsi" w:hAnsiTheme="majorHAnsi" w:cstheme="majorHAnsi"/>
          <w:b/>
          <w:szCs w:val="24"/>
        </w:rPr>
      </w:pPr>
      <w:r w:rsidRPr="00E659EA">
        <w:rPr>
          <w:rFonts w:asciiTheme="majorHAnsi" w:hAnsiTheme="majorHAnsi" w:cstheme="majorHAnsi"/>
          <w:b/>
          <w:szCs w:val="24"/>
        </w:rPr>
        <w:t>III SKYRIUS</w:t>
      </w:r>
    </w:p>
    <w:p w14:paraId="3376030A" w14:textId="7735D434" w:rsidR="00A72ADE" w:rsidRPr="00E659EA" w:rsidRDefault="005F2529" w:rsidP="00C37853">
      <w:pPr>
        <w:pStyle w:val="Betarp"/>
        <w:spacing w:line="276" w:lineRule="auto"/>
        <w:jc w:val="center"/>
        <w:rPr>
          <w:rFonts w:asciiTheme="majorHAnsi" w:hAnsiTheme="majorHAnsi" w:cstheme="majorHAnsi"/>
          <w:b/>
          <w:szCs w:val="24"/>
        </w:rPr>
      </w:pPr>
      <w:r w:rsidRPr="00E659EA">
        <w:rPr>
          <w:rFonts w:asciiTheme="majorHAnsi" w:hAnsiTheme="majorHAnsi" w:cstheme="majorHAnsi"/>
          <w:b/>
          <w:szCs w:val="24"/>
        </w:rPr>
        <w:t>VAIKO PRIĖMIMO PIRMUMO TEISE TVARKA</w:t>
      </w:r>
    </w:p>
    <w:p w14:paraId="671AD8FB" w14:textId="77777777" w:rsidR="00EF6C29" w:rsidRPr="00E659EA" w:rsidRDefault="00EF6C29" w:rsidP="00C37853">
      <w:pPr>
        <w:pStyle w:val="Betarp"/>
        <w:spacing w:line="276" w:lineRule="auto"/>
        <w:jc w:val="center"/>
        <w:rPr>
          <w:rFonts w:asciiTheme="majorHAnsi" w:hAnsiTheme="majorHAnsi" w:cstheme="majorHAnsi"/>
          <w:b/>
          <w:szCs w:val="24"/>
        </w:rPr>
      </w:pPr>
    </w:p>
    <w:p w14:paraId="6488E53D" w14:textId="1A5E0865" w:rsidR="005F2529" w:rsidRPr="00E659EA" w:rsidRDefault="006C70C2" w:rsidP="00C37853">
      <w:pPr>
        <w:pStyle w:val="Sraopastraipa"/>
        <w:numPr>
          <w:ilvl w:val="0"/>
          <w:numId w:val="3"/>
        </w:numPr>
        <w:shd w:val="clear" w:color="auto" w:fill="FFFFFF"/>
        <w:tabs>
          <w:tab w:val="left" w:pos="993"/>
          <w:tab w:val="left" w:pos="1134"/>
        </w:tabs>
        <w:spacing w:line="276" w:lineRule="auto"/>
        <w:ind w:left="0" w:firstLine="709"/>
        <w:jc w:val="both"/>
        <w:rPr>
          <w:rFonts w:asciiTheme="majorHAnsi" w:hAnsiTheme="majorHAnsi" w:cstheme="majorHAnsi"/>
          <w:szCs w:val="24"/>
          <w:lang w:eastAsia="lt-LT"/>
        </w:rPr>
      </w:pPr>
      <w:r w:rsidRPr="00E659EA">
        <w:rPr>
          <w:rFonts w:asciiTheme="majorHAnsi" w:hAnsiTheme="majorHAnsi" w:cstheme="majorHAnsi"/>
          <w:szCs w:val="24"/>
          <w:lang w:eastAsia="lt-LT"/>
        </w:rPr>
        <w:t>Jei priimant į L</w:t>
      </w:r>
      <w:r w:rsidR="005F2529" w:rsidRPr="00E659EA">
        <w:rPr>
          <w:rFonts w:asciiTheme="majorHAnsi" w:hAnsiTheme="majorHAnsi" w:cstheme="majorHAnsi"/>
          <w:szCs w:val="24"/>
          <w:lang w:eastAsia="lt-LT"/>
        </w:rPr>
        <w:t>opšelį-darželį buvo suteikta pirmumo teisė privaloma pateikti šiuos dokumentus:</w:t>
      </w:r>
    </w:p>
    <w:p w14:paraId="72CF3A89" w14:textId="69D390ED" w:rsidR="005F2529" w:rsidRPr="00E659EA" w:rsidRDefault="005F2529" w:rsidP="00C37853">
      <w:pPr>
        <w:pStyle w:val="Sraopastraipa"/>
        <w:numPr>
          <w:ilvl w:val="1"/>
          <w:numId w:val="3"/>
        </w:numPr>
        <w:shd w:val="clear" w:color="auto" w:fill="FFFFFF"/>
        <w:tabs>
          <w:tab w:val="left" w:pos="993"/>
          <w:tab w:val="left" w:pos="1276"/>
        </w:tabs>
        <w:spacing w:before="100" w:beforeAutospacing="1" w:after="100" w:afterAutospacing="1" w:line="276" w:lineRule="auto"/>
        <w:jc w:val="both"/>
        <w:rPr>
          <w:rFonts w:asciiTheme="majorHAnsi" w:hAnsiTheme="majorHAnsi" w:cstheme="majorHAnsi"/>
          <w:szCs w:val="24"/>
          <w:lang w:eastAsia="lt-LT"/>
        </w:rPr>
      </w:pPr>
      <w:r w:rsidRPr="00E659EA">
        <w:rPr>
          <w:rFonts w:asciiTheme="majorHAnsi" w:hAnsiTheme="majorHAnsi" w:cstheme="majorHAnsi"/>
          <w:szCs w:val="24"/>
          <w:lang w:eastAsia="lt-LT"/>
        </w:rPr>
        <w:t>vaikas iš šeimos, auginančios tris ir daugiau vaikų;</w:t>
      </w:r>
    </w:p>
    <w:p w14:paraId="130590C2" w14:textId="77777777" w:rsidR="005F2529" w:rsidRPr="00E659EA" w:rsidRDefault="005F2529" w:rsidP="00C37853">
      <w:pPr>
        <w:pStyle w:val="Sraopastraipa"/>
        <w:numPr>
          <w:ilvl w:val="1"/>
          <w:numId w:val="3"/>
        </w:numPr>
        <w:shd w:val="clear" w:color="auto" w:fill="FFFFFF"/>
        <w:tabs>
          <w:tab w:val="left" w:pos="851"/>
          <w:tab w:val="left" w:pos="1134"/>
          <w:tab w:val="left" w:pos="1276"/>
        </w:tabs>
        <w:spacing w:before="100" w:beforeAutospacing="1" w:after="100" w:afterAutospacing="1" w:line="276" w:lineRule="auto"/>
        <w:ind w:left="0" w:firstLine="709"/>
        <w:jc w:val="both"/>
        <w:rPr>
          <w:rFonts w:asciiTheme="majorHAnsi" w:hAnsiTheme="majorHAnsi" w:cstheme="majorHAnsi"/>
          <w:szCs w:val="24"/>
          <w:lang w:eastAsia="lt-LT"/>
        </w:rPr>
      </w:pPr>
      <w:r w:rsidRPr="00E659EA">
        <w:rPr>
          <w:rFonts w:asciiTheme="majorHAnsi" w:hAnsiTheme="majorHAnsi" w:cstheme="majorHAnsi"/>
          <w:szCs w:val="24"/>
          <w:lang w:eastAsia="lt-LT"/>
        </w:rPr>
        <w:t>vaikas, kuriam nustatytas neįgalumas ar labai dideli, dideli bei vidutiniai specialieji ugdymosi sutrikimai;</w:t>
      </w:r>
    </w:p>
    <w:p w14:paraId="578F2709" w14:textId="77777777" w:rsidR="005F2529" w:rsidRPr="00E659EA" w:rsidRDefault="005F2529" w:rsidP="00C37853">
      <w:pPr>
        <w:pStyle w:val="Sraopastraipa"/>
        <w:numPr>
          <w:ilvl w:val="1"/>
          <w:numId w:val="3"/>
        </w:numPr>
        <w:shd w:val="clear" w:color="auto" w:fill="FFFFFF"/>
        <w:tabs>
          <w:tab w:val="left" w:pos="851"/>
          <w:tab w:val="left" w:pos="1134"/>
          <w:tab w:val="left" w:pos="1276"/>
        </w:tabs>
        <w:spacing w:before="100" w:beforeAutospacing="1" w:after="100" w:afterAutospacing="1" w:line="276" w:lineRule="auto"/>
        <w:ind w:left="0" w:firstLine="709"/>
        <w:jc w:val="both"/>
        <w:rPr>
          <w:rFonts w:asciiTheme="majorHAnsi" w:hAnsiTheme="majorHAnsi" w:cstheme="majorHAnsi"/>
          <w:szCs w:val="24"/>
          <w:lang w:eastAsia="lt-LT"/>
        </w:rPr>
      </w:pPr>
      <w:r w:rsidRPr="00E659EA">
        <w:rPr>
          <w:rFonts w:asciiTheme="majorHAnsi" w:hAnsiTheme="majorHAnsi" w:cstheme="majorHAnsi"/>
          <w:szCs w:val="24"/>
          <w:lang w:eastAsia="lt-LT"/>
        </w:rPr>
        <w:t>vaikas yra įvaikintas arba globojamas;</w:t>
      </w:r>
    </w:p>
    <w:p w14:paraId="29D965D4" w14:textId="77777777" w:rsidR="005F2529" w:rsidRPr="00E659EA" w:rsidRDefault="005F2529" w:rsidP="00C37853">
      <w:pPr>
        <w:pStyle w:val="Sraopastraipa"/>
        <w:numPr>
          <w:ilvl w:val="1"/>
          <w:numId w:val="3"/>
        </w:numPr>
        <w:shd w:val="clear" w:color="auto" w:fill="FFFFFF"/>
        <w:tabs>
          <w:tab w:val="left" w:pos="851"/>
          <w:tab w:val="left" w:pos="1134"/>
          <w:tab w:val="left" w:pos="1276"/>
        </w:tabs>
        <w:spacing w:before="100" w:beforeAutospacing="1" w:after="100" w:afterAutospacing="1" w:line="276" w:lineRule="auto"/>
        <w:ind w:left="0" w:firstLine="709"/>
        <w:jc w:val="both"/>
        <w:rPr>
          <w:rFonts w:asciiTheme="majorHAnsi" w:hAnsiTheme="majorHAnsi" w:cstheme="majorHAnsi"/>
          <w:szCs w:val="24"/>
          <w:lang w:eastAsia="lt-LT"/>
        </w:rPr>
      </w:pPr>
      <w:r w:rsidRPr="00E659EA">
        <w:rPr>
          <w:rFonts w:asciiTheme="majorHAnsi" w:hAnsiTheme="majorHAnsi" w:cstheme="majorHAnsi"/>
          <w:szCs w:val="24"/>
          <w:lang w:eastAsia="lt-LT"/>
        </w:rPr>
        <w:t>vaikas, kurio vienas iš tėvų (globėjų, rūpintojų) turi ne didesnį kaip 40 procentų darbingumo lygį;</w:t>
      </w:r>
    </w:p>
    <w:p w14:paraId="14243C87" w14:textId="383AFFA4" w:rsidR="005F2529" w:rsidRPr="00E659EA" w:rsidRDefault="005F2529" w:rsidP="00C37853">
      <w:pPr>
        <w:pStyle w:val="Sraopastraipa"/>
        <w:numPr>
          <w:ilvl w:val="1"/>
          <w:numId w:val="3"/>
        </w:numPr>
        <w:shd w:val="clear" w:color="auto" w:fill="FFFFFF"/>
        <w:tabs>
          <w:tab w:val="left" w:pos="851"/>
          <w:tab w:val="left" w:pos="1134"/>
          <w:tab w:val="left" w:pos="1276"/>
        </w:tabs>
        <w:spacing w:before="100" w:beforeAutospacing="1" w:after="100" w:afterAutospacing="1" w:line="276" w:lineRule="auto"/>
        <w:ind w:left="0" w:firstLine="709"/>
        <w:jc w:val="both"/>
        <w:rPr>
          <w:rFonts w:asciiTheme="majorHAnsi" w:hAnsiTheme="majorHAnsi" w:cstheme="majorHAnsi"/>
          <w:szCs w:val="24"/>
          <w:lang w:eastAsia="lt-LT"/>
        </w:rPr>
      </w:pPr>
      <w:r w:rsidRPr="00E659EA">
        <w:rPr>
          <w:rFonts w:asciiTheme="majorHAnsi" w:hAnsiTheme="majorHAnsi" w:cstheme="majorHAnsi"/>
          <w:szCs w:val="24"/>
          <w:lang w:eastAsia="lt-LT"/>
        </w:rPr>
        <w:t xml:space="preserve">vaikas, kurių vienas iš tėvų yra bendrojo ugdymo mokyklos, profesinio mokymo </w:t>
      </w:r>
      <w:r w:rsidR="006C70C2" w:rsidRPr="00E659EA">
        <w:rPr>
          <w:rFonts w:asciiTheme="majorHAnsi" w:hAnsiTheme="majorHAnsi" w:cstheme="majorHAnsi"/>
          <w:szCs w:val="24"/>
          <w:lang w:eastAsia="lt-LT"/>
        </w:rPr>
        <w:t>įstaigos</w:t>
      </w:r>
      <w:r w:rsidRPr="00E659EA">
        <w:rPr>
          <w:rFonts w:asciiTheme="majorHAnsi" w:hAnsiTheme="majorHAnsi" w:cstheme="majorHAnsi"/>
          <w:szCs w:val="24"/>
          <w:lang w:eastAsia="lt-LT"/>
        </w:rPr>
        <w:t xml:space="preserve"> mokinys arba universiteto, kolegijos</w:t>
      </w:r>
      <w:r w:rsidR="006C70C2" w:rsidRPr="00E659EA">
        <w:rPr>
          <w:rFonts w:asciiTheme="majorHAnsi" w:hAnsiTheme="majorHAnsi" w:cstheme="majorHAnsi"/>
          <w:szCs w:val="24"/>
          <w:lang w:eastAsia="lt-LT"/>
        </w:rPr>
        <w:t xml:space="preserve"> studentas, besimokantis pagal </w:t>
      </w:r>
      <w:r w:rsidRPr="00E659EA">
        <w:rPr>
          <w:rFonts w:asciiTheme="majorHAnsi" w:hAnsiTheme="majorHAnsi" w:cstheme="majorHAnsi"/>
          <w:szCs w:val="24"/>
          <w:lang w:eastAsia="lt-LT"/>
        </w:rPr>
        <w:t xml:space="preserve"> </w:t>
      </w:r>
      <w:r w:rsidR="006C70C2" w:rsidRPr="00E659EA">
        <w:rPr>
          <w:rFonts w:asciiTheme="majorHAnsi" w:hAnsiTheme="majorHAnsi" w:cstheme="majorHAnsi"/>
          <w:szCs w:val="24"/>
          <w:lang w:eastAsia="lt-LT"/>
        </w:rPr>
        <w:t>nuolatinės studijų formos programą</w:t>
      </w:r>
      <w:r w:rsidRPr="00E659EA">
        <w:rPr>
          <w:rFonts w:asciiTheme="majorHAnsi" w:hAnsiTheme="majorHAnsi" w:cstheme="majorHAnsi"/>
          <w:szCs w:val="24"/>
          <w:lang w:eastAsia="lt-LT"/>
        </w:rPr>
        <w:t>;</w:t>
      </w:r>
    </w:p>
    <w:p w14:paraId="4D32B799" w14:textId="3167D9DE" w:rsidR="005F2529" w:rsidRPr="00E659EA" w:rsidRDefault="005F2529" w:rsidP="00C37853">
      <w:pPr>
        <w:pStyle w:val="Sraopastraipa"/>
        <w:numPr>
          <w:ilvl w:val="1"/>
          <w:numId w:val="3"/>
        </w:numPr>
        <w:shd w:val="clear" w:color="auto" w:fill="FFFFFF"/>
        <w:tabs>
          <w:tab w:val="left" w:pos="851"/>
          <w:tab w:val="left" w:pos="1134"/>
          <w:tab w:val="left" w:pos="1276"/>
        </w:tabs>
        <w:spacing w:before="100" w:beforeAutospacing="1" w:after="100" w:afterAutospacing="1" w:line="276" w:lineRule="auto"/>
        <w:ind w:left="0" w:firstLine="709"/>
        <w:jc w:val="both"/>
        <w:rPr>
          <w:rFonts w:asciiTheme="majorHAnsi" w:hAnsiTheme="majorHAnsi" w:cstheme="majorHAnsi"/>
          <w:szCs w:val="24"/>
          <w:lang w:eastAsia="lt-LT"/>
        </w:rPr>
      </w:pPr>
      <w:r w:rsidRPr="00E659EA">
        <w:rPr>
          <w:rFonts w:asciiTheme="majorHAnsi" w:hAnsiTheme="majorHAnsi" w:cstheme="majorHAnsi"/>
          <w:szCs w:val="24"/>
          <w:lang w:eastAsia="lt-LT"/>
        </w:rPr>
        <w:lastRenderedPageBreak/>
        <w:t xml:space="preserve">vaikas, kuriam lankyti įstaigą įsakymu, atsižvelgus į rajono Vaiko gerovės komisijos siūlymą, skiria </w:t>
      </w:r>
      <w:r w:rsidR="006C70C2" w:rsidRPr="00E659EA">
        <w:rPr>
          <w:rFonts w:asciiTheme="majorHAnsi" w:hAnsiTheme="majorHAnsi" w:cstheme="majorHAnsi"/>
          <w:szCs w:val="24"/>
          <w:lang w:eastAsia="lt-LT"/>
        </w:rPr>
        <w:t xml:space="preserve"> Savivaldybės administracijos direktorius;</w:t>
      </w:r>
    </w:p>
    <w:p w14:paraId="58BD23C8" w14:textId="72F8A0C6" w:rsidR="005F2529" w:rsidRPr="00E659EA" w:rsidRDefault="006C70C2" w:rsidP="00C37853">
      <w:pPr>
        <w:pStyle w:val="Sraopastraipa"/>
        <w:numPr>
          <w:ilvl w:val="1"/>
          <w:numId w:val="3"/>
        </w:numPr>
        <w:shd w:val="clear" w:color="auto" w:fill="FFFFFF"/>
        <w:tabs>
          <w:tab w:val="left" w:pos="851"/>
          <w:tab w:val="left" w:pos="1134"/>
          <w:tab w:val="left" w:pos="1276"/>
        </w:tabs>
        <w:spacing w:line="276" w:lineRule="auto"/>
        <w:ind w:left="0" w:firstLine="709"/>
        <w:jc w:val="both"/>
        <w:rPr>
          <w:rFonts w:asciiTheme="majorHAnsi" w:hAnsiTheme="majorHAnsi" w:cstheme="majorHAnsi"/>
          <w:szCs w:val="24"/>
          <w:lang w:eastAsia="lt-LT"/>
        </w:rPr>
      </w:pPr>
      <w:r w:rsidRPr="00E659EA">
        <w:rPr>
          <w:rFonts w:asciiTheme="majorHAnsi" w:hAnsiTheme="majorHAnsi" w:cstheme="majorHAnsi"/>
          <w:szCs w:val="24"/>
          <w:lang w:eastAsia="lt-LT"/>
        </w:rPr>
        <w:t>vaikas, kurio</w:t>
      </w:r>
      <w:r w:rsidR="005F2529" w:rsidRPr="00E659EA">
        <w:rPr>
          <w:rFonts w:asciiTheme="majorHAnsi" w:hAnsiTheme="majorHAnsi" w:cstheme="majorHAnsi"/>
          <w:szCs w:val="24"/>
          <w:lang w:eastAsia="lt-LT"/>
        </w:rPr>
        <w:t xml:space="preserve"> vienas iš tėvų ne mažiau kaip 2 metus atlieka kario savanorio tarnybą Lietuvos kariuomenės Krašto apsaugos savanorių pajėgose ar perkeliamo (rotuojamo) iš kitos savivaldybės profesi</w:t>
      </w:r>
      <w:r w:rsidR="00B20E05" w:rsidRPr="00E659EA">
        <w:rPr>
          <w:rFonts w:asciiTheme="majorHAnsi" w:hAnsiTheme="majorHAnsi" w:cstheme="majorHAnsi"/>
          <w:szCs w:val="24"/>
          <w:lang w:eastAsia="lt-LT"/>
        </w:rPr>
        <w:t>nės karo tarnybos</w:t>
      </w:r>
      <w:r w:rsidR="00BD6A13" w:rsidRPr="00E659EA">
        <w:rPr>
          <w:rFonts w:asciiTheme="majorHAnsi" w:hAnsiTheme="majorHAnsi" w:cstheme="majorHAnsi"/>
          <w:szCs w:val="24"/>
          <w:lang w:eastAsia="lt-LT"/>
        </w:rPr>
        <w:t>;</w:t>
      </w:r>
    </w:p>
    <w:p w14:paraId="473CC59D" w14:textId="06CCC042" w:rsidR="00BD6A13" w:rsidRPr="00E659EA" w:rsidRDefault="00BD6A13" w:rsidP="00C37853">
      <w:pPr>
        <w:pStyle w:val="Sraopastraipa"/>
        <w:numPr>
          <w:ilvl w:val="1"/>
          <w:numId w:val="3"/>
        </w:numPr>
        <w:shd w:val="clear" w:color="auto" w:fill="FFFFFF"/>
        <w:tabs>
          <w:tab w:val="left" w:pos="851"/>
          <w:tab w:val="left" w:pos="1134"/>
          <w:tab w:val="left" w:pos="1276"/>
        </w:tabs>
        <w:spacing w:line="276" w:lineRule="auto"/>
        <w:ind w:left="0" w:firstLine="709"/>
        <w:jc w:val="both"/>
        <w:rPr>
          <w:rFonts w:asciiTheme="majorHAnsi" w:hAnsiTheme="majorHAnsi" w:cstheme="majorHAnsi"/>
          <w:szCs w:val="24"/>
          <w:lang w:eastAsia="lt-LT"/>
        </w:rPr>
      </w:pPr>
      <w:r w:rsidRPr="00E659EA">
        <w:rPr>
          <w:rFonts w:asciiTheme="majorHAnsi" w:hAnsiTheme="majorHAnsi" w:cstheme="majorHAnsi"/>
          <w:szCs w:val="24"/>
          <w:lang w:eastAsia="lt-LT"/>
        </w:rPr>
        <w:t>vaikas, kurį augina vienas iš tėvų (jeigu kitas yra miręs, teismo pripažintas dingusiu be žinios ar nežinia kur esančiu, teismo pripažintas neveiksniu arba teismo sprendimu laikinai ar neterminuotai apribotos jo tėvystės teisės; vaiko gimimo liudijime nenurodytas tėvas);</w:t>
      </w:r>
    </w:p>
    <w:p w14:paraId="77F85DBE" w14:textId="5BCFDF4A" w:rsidR="00BD6A13" w:rsidRPr="00E659EA" w:rsidRDefault="00BD6A13" w:rsidP="00C37853">
      <w:pPr>
        <w:pStyle w:val="Sraopastraipa"/>
        <w:numPr>
          <w:ilvl w:val="1"/>
          <w:numId w:val="3"/>
        </w:numPr>
        <w:shd w:val="clear" w:color="auto" w:fill="FFFFFF"/>
        <w:tabs>
          <w:tab w:val="left" w:pos="851"/>
          <w:tab w:val="left" w:pos="1134"/>
          <w:tab w:val="left" w:pos="1276"/>
        </w:tabs>
        <w:spacing w:line="276" w:lineRule="auto"/>
        <w:ind w:left="0" w:firstLine="709"/>
        <w:jc w:val="both"/>
        <w:rPr>
          <w:rFonts w:asciiTheme="majorHAnsi" w:hAnsiTheme="majorHAnsi" w:cstheme="majorHAnsi"/>
          <w:szCs w:val="24"/>
          <w:lang w:eastAsia="lt-LT"/>
        </w:rPr>
      </w:pPr>
      <w:r w:rsidRPr="00E659EA">
        <w:rPr>
          <w:rFonts w:asciiTheme="majorHAnsi" w:hAnsiTheme="majorHAnsi" w:cstheme="majorHAnsi"/>
          <w:szCs w:val="24"/>
          <w:lang w:eastAsia="lt-LT"/>
        </w:rPr>
        <w:t>vaikas, kurio vienas iš tėvų patenka į  Savivaldybės tarybos sprendimu patvirtintą Trūkstamų specialistų (medikų, policijos darbuotojų, pedagogų) pritraukimo į Savivaldybės viešąsias ir biudžetines įstaigas programą;</w:t>
      </w:r>
    </w:p>
    <w:p w14:paraId="50B5F5D2" w14:textId="399EAB60" w:rsidR="00BD6A13" w:rsidRDefault="00BD6A13" w:rsidP="00C37853">
      <w:pPr>
        <w:pStyle w:val="Sraopastraipa"/>
        <w:numPr>
          <w:ilvl w:val="1"/>
          <w:numId w:val="3"/>
        </w:numPr>
        <w:shd w:val="clear" w:color="auto" w:fill="FFFFFF"/>
        <w:tabs>
          <w:tab w:val="left" w:pos="851"/>
          <w:tab w:val="left" w:pos="1134"/>
          <w:tab w:val="left" w:pos="1276"/>
        </w:tabs>
        <w:spacing w:line="276" w:lineRule="auto"/>
        <w:ind w:left="0" w:firstLine="709"/>
        <w:jc w:val="both"/>
        <w:rPr>
          <w:rFonts w:asciiTheme="majorHAnsi" w:hAnsiTheme="majorHAnsi" w:cstheme="majorHAnsi"/>
          <w:szCs w:val="24"/>
          <w:lang w:eastAsia="lt-LT"/>
        </w:rPr>
      </w:pPr>
      <w:r w:rsidRPr="00E659EA">
        <w:rPr>
          <w:rFonts w:asciiTheme="majorHAnsi" w:hAnsiTheme="majorHAnsi" w:cstheme="majorHAnsi"/>
          <w:szCs w:val="24"/>
          <w:lang w:eastAsia="lt-LT"/>
        </w:rPr>
        <w:t>vaikas, kurio vienas iš tėvų gauna socialinę pašalpą pagal Lietuvos Respublikos piniginės socialinės paramos nepasi</w:t>
      </w:r>
      <w:r w:rsidR="004F3195">
        <w:rPr>
          <w:rFonts w:asciiTheme="majorHAnsi" w:hAnsiTheme="majorHAnsi" w:cstheme="majorHAnsi"/>
          <w:szCs w:val="24"/>
          <w:lang w:eastAsia="lt-LT"/>
        </w:rPr>
        <w:t>turintiems gyventojams įstatymą;</w:t>
      </w:r>
    </w:p>
    <w:p w14:paraId="172164B5" w14:textId="2284A2FF" w:rsidR="004F3195" w:rsidRPr="00E659EA" w:rsidRDefault="004F3195" w:rsidP="004F3195">
      <w:pPr>
        <w:pStyle w:val="Sraopastraipa"/>
        <w:numPr>
          <w:ilvl w:val="1"/>
          <w:numId w:val="3"/>
        </w:numPr>
        <w:shd w:val="clear" w:color="auto" w:fill="FFFFFF"/>
        <w:tabs>
          <w:tab w:val="left" w:pos="851"/>
          <w:tab w:val="left" w:pos="1134"/>
          <w:tab w:val="left" w:pos="1276"/>
        </w:tabs>
        <w:spacing w:line="276" w:lineRule="auto"/>
        <w:jc w:val="both"/>
        <w:rPr>
          <w:rFonts w:asciiTheme="majorHAnsi" w:hAnsiTheme="majorHAnsi" w:cstheme="majorHAnsi"/>
          <w:szCs w:val="24"/>
          <w:lang w:eastAsia="lt-LT"/>
        </w:rPr>
      </w:pPr>
      <w:r w:rsidRPr="004F3195">
        <w:rPr>
          <w:rFonts w:asciiTheme="majorHAnsi" w:hAnsiTheme="majorHAnsi" w:cstheme="majorHAnsi"/>
          <w:szCs w:val="24"/>
          <w:lang w:eastAsia="lt-LT"/>
        </w:rPr>
        <w:t>vaikas, kurio brolis ar sesuo lanko tą pačią įstaigą</w:t>
      </w:r>
      <w:r>
        <w:rPr>
          <w:rFonts w:asciiTheme="majorHAnsi" w:hAnsiTheme="majorHAnsi" w:cstheme="majorHAnsi"/>
          <w:szCs w:val="24"/>
          <w:lang w:eastAsia="lt-LT"/>
        </w:rPr>
        <w:t>.</w:t>
      </w:r>
    </w:p>
    <w:p w14:paraId="0478A30E" w14:textId="77777777" w:rsidR="00616966" w:rsidRPr="00E659EA" w:rsidRDefault="00616966" w:rsidP="00C37853">
      <w:pPr>
        <w:pStyle w:val="Sraopastraipa"/>
        <w:shd w:val="clear" w:color="auto" w:fill="FFFFFF"/>
        <w:tabs>
          <w:tab w:val="left" w:pos="851"/>
          <w:tab w:val="left" w:pos="1134"/>
          <w:tab w:val="left" w:pos="1276"/>
        </w:tabs>
        <w:spacing w:line="276" w:lineRule="auto"/>
        <w:ind w:left="0"/>
        <w:jc w:val="both"/>
        <w:rPr>
          <w:rFonts w:asciiTheme="majorHAnsi" w:hAnsiTheme="majorHAnsi" w:cstheme="majorHAnsi"/>
          <w:szCs w:val="24"/>
          <w:lang w:eastAsia="lt-LT"/>
        </w:rPr>
      </w:pPr>
    </w:p>
    <w:p w14:paraId="33760345" w14:textId="77777777" w:rsidR="00CF0B6F" w:rsidRPr="00E659EA" w:rsidRDefault="00CF0B6F" w:rsidP="00C37853">
      <w:pPr>
        <w:pStyle w:val="Betarp"/>
        <w:spacing w:line="276" w:lineRule="auto"/>
        <w:jc w:val="center"/>
        <w:rPr>
          <w:rFonts w:asciiTheme="majorHAnsi" w:eastAsia="Calibri" w:hAnsiTheme="majorHAnsi" w:cstheme="majorHAnsi"/>
          <w:b/>
          <w:szCs w:val="24"/>
        </w:rPr>
      </w:pPr>
      <w:r w:rsidRPr="00E659EA">
        <w:rPr>
          <w:rFonts w:asciiTheme="majorHAnsi" w:eastAsia="Calibri" w:hAnsiTheme="majorHAnsi" w:cstheme="majorHAnsi"/>
          <w:b/>
          <w:szCs w:val="24"/>
        </w:rPr>
        <w:t>IV SKYRIUS</w:t>
      </w:r>
    </w:p>
    <w:p w14:paraId="33760346" w14:textId="508DBFDA" w:rsidR="00CF0B6F" w:rsidRPr="00E659EA" w:rsidRDefault="00BC5B5B" w:rsidP="00C37853">
      <w:pPr>
        <w:pStyle w:val="Betarp"/>
        <w:spacing w:line="276" w:lineRule="auto"/>
        <w:jc w:val="center"/>
        <w:rPr>
          <w:rFonts w:asciiTheme="majorHAnsi" w:hAnsiTheme="majorHAnsi" w:cstheme="majorHAnsi"/>
          <w:b/>
          <w:bCs/>
          <w:szCs w:val="24"/>
        </w:rPr>
      </w:pPr>
      <w:r w:rsidRPr="00E659EA">
        <w:rPr>
          <w:rFonts w:asciiTheme="majorHAnsi" w:hAnsiTheme="majorHAnsi" w:cstheme="majorHAnsi"/>
          <w:b/>
          <w:bCs/>
          <w:szCs w:val="24"/>
        </w:rPr>
        <w:t xml:space="preserve">INFORMACINĖS SISTEMOS </w:t>
      </w:r>
      <w:r w:rsidR="00D1396A" w:rsidRPr="00E659EA">
        <w:rPr>
          <w:rFonts w:asciiTheme="majorHAnsi" w:hAnsiTheme="majorHAnsi" w:cstheme="majorHAnsi"/>
          <w:b/>
          <w:bCs/>
          <w:szCs w:val="24"/>
        </w:rPr>
        <w:t>NAUDOTOJO</w:t>
      </w:r>
      <w:r w:rsidRPr="00E659EA">
        <w:rPr>
          <w:rFonts w:asciiTheme="majorHAnsi" w:hAnsiTheme="majorHAnsi" w:cstheme="majorHAnsi"/>
          <w:b/>
          <w:bCs/>
          <w:szCs w:val="24"/>
        </w:rPr>
        <w:t xml:space="preserve"> TEISĖS, PAREIGOS IR ATSAKOMYBĖ</w:t>
      </w:r>
    </w:p>
    <w:p w14:paraId="33760347" w14:textId="23DEFE4E" w:rsidR="00CF0B6F" w:rsidRPr="00E659EA" w:rsidRDefault="00CF0B6F" w:rsidP="00C37853">
      <w:pPr>
        <w:pStyle w:val="Betarp"/>
        <w:spacing w:line="276" w:lineRule="auto"/>
        <w:jc w:val="center"/>
        <w:rPr>
          <w:rFonts w:asciiTheme="majorHAnsi" w:hAnsiTheme="majorHAnsi" w:cstheme="majorHAnsi"/>
          <w:b/>
          <w:bCs/>
          <w:szCs w:val="24"/>
        </w:rPr>
      </w:pPr>
    </w:p>
    <w:p w14:paraId="07FCC831" w14:textId="176091BC" w:rsidR="00B10474" w:rsidRPr="00E659EA" w:rsidRDefault="00A3478D" w:rsidP="00C37853">
      <w:pPr>
        <w:pStyle w:val="Betarp"/>
        <w:numPr>
          <w:ilvl w:val="0"/>
          <w:numId w:val="3"/>
        </w:numPr>
        <w:spacing w:line="276" w:lineRule="auto"/>
        <w:ind w:left="1276" w:hanging="425"/>
        <w:rPr>
          <w:rFonts w:asciiTheme="majorHAnsi" w:hAnsiTheme="majorHAnsi" w:cstheme="majorHAnsi"/>
          <w:b/>
          <w:bCs/>
          <w:szCs w:val="24"/>
        </w:rPr>
      </w:pPr>
      <w:r w:rsidRPr="00E659EA">
        <w:rPr>
          <w:rFonts w:asciiTheme="majorHAnsi" w:hAnsiTheme="majorHAnsi" w:cstheme="majorHAnsi"/>
          <w:bCs/>
          <w:szCs w:val="24"/>
        </w:rPr>
        <w:t>Informacinės sistemos</w:t>
      </w:r>
      <w:r w:rsidR="002F5DFE" w:rsidRPr="00E659EA">
        <w:rPr>
          <w:rFonts w:asciiTheme="majorHAnsi" w:hAnsiTheme="majorHAnsi" w:cstheme="majorHAnsi"/>
          <w:bCs/>
          <w:szCs w:val="24"/>
        </w:rPr>
        <w:t xml:space="preserve"> (IS)</w:t>
      </w:r>
      <w:r w:rsidR="00D1396A" w:rsidRPr="00E659EA">
        <w:rPr>
          <w:rFonts w:asciiTheme="majorHAnsi" w:hAnsiTheme="majorHAnsi" w:cstheme="majorHAnsi"/>
          <w:bCs/>
          <w:szCs w:val="24"/>
        </w:rPr>
        <w:t xml:space="preserve"> naudotojo</w:t>
      </w:r>
      <w:r w:rsidRPr="00E659EA">
        <w:rPr>
          <w:rFonts w:asciiTheme="majorHAnsi" w:hAnsiTheme="majorHAnsi" w:cstheme="majorHAnsi"/>
          <w:bCs/>
          <w:szCs w:val="24"/>
        </w:rPr>
        <w:t xml:space="preserve"> pareigos ir teisės:</w:t>
      </w:r>
    </w:p>
    <w:p w14:paraId="1BA9D85E" w14:textId="72364D48" w:rsidR="00585214" w:rsidRPr="00E659EA" w:rsidRDefault="00FF3984" w:rsidP="00C37853">
      <w:pPr>
        <w:pStyle w:val="Betarp"/>
        <w:numPr>
          <w:ilvl w:val="1"/>
          <w:numId w:val="3"/>
        </w:numPr>
        <w:spacing w:line="276" w:lineRule="auto"/>
        <w:ind w:left="0" w:firstLine="851"/>
        <w:jc w:val="both"/>
        <w:rPr>
          <w:rFonts w:asciiTheme="majorHAnsi" w:hAnsiTheme="majorHAnsi" w:cstheme="majorHAnsi"/>
          <w:b/>
          <w:bCs/>
          <w:szCs w:val="24"/>
        </w:rPr>
      </w:pPr>
      <w:r w:rsidRPr="00E659EA">
        <w:rPr>
          <w:rFonts w:asciiTheme="majorHAnsi" w:hAnsiTheme="majorHAnsi" w:cstheme="majorHAnsi"/>
          <w:bCs/>
          <w:szCs w:val="24"/>
        </w:rPr>
        <w:t>teikti tėvams (glob</w:t>
      </w:r>
      <w:r w:rsidR="00F435A2" w:rsidRPr="00E659EA">
        <w:rPr>
          <w:rFonts w:asciiTheme="majorHAnsi" w:hAnsiTheme="majorHAnsi" w:cstheme="majorHAnsi"/>
          <w:bCs/>
          <w:szCs w:val="24"/>
        </w:rPr>
        <w:t xml:space="preserve">ėjams) informaciją apie Lopšelio-darželio </w:t>
      </w:r>
      <w:r w:rsidRPr="00E659EA">
        <w:rPr>
          <w:rFonts w:asciiTheme="majorHAnsi" w:hAnsiTheme="majorHAnsi" w:cstheme="majorHAnsi"/>
          <w:bCs/>
          <w:szCs w:val="24"/>
        </w:rPr>
        <w:t>(grupių skaičių ir sudėtį, papildomai teikiamas ugdymo, socialines ir kitas paslaugas);</w:t>
      </w:r>
    </w:p>
    <w:p w14:paraId="090402AC" w14:textId="49B5775E" w:rsidR="006A3D2E" w:rsidRPr="00E659EA" w:rsidRDefault="00FF3984" w:rsidP="00C37853">
      <w:pPr>
        <w:pStyle w:val="Betarp"/>
        <w:numPr>
          <w:ilvl w:val="1"/>
          <w:numId w:val="3"/>
        </w:numPr>
        <w:spacing w:line="276" w:lineRule="auto"/>
        <w:ind w:left="0" w:firstLine="851"/>
        <w:jc w:val="both"/>
        <w:rPr>
          <w:rFonts w:asciiTheme="majorHAnsi" w:hAnsiTheme="majorHAnsi" w:cstheme="majorHAnsi"/>
          <w:b/>
          <w:bCs/>
          <w:szCs w:val="24"/>
        </w:rPr>
      </w:pPr>
      <w:r w:rsidRPr="00E659EA">
        <w:rPr>
          <w:rFonts w:asciiTheme="majorHAnsi" w:hAnsiTheme="majorHAnsi" w:cstheme="majorHAnsi"/>
          <w:bCs/>
          <w:szCs w:val="24"/>
        </w:rPr>
        <w:t xml:space="preserve">informuoti IS tvarkytoją apie pasikeitusius </w:t>
      </w:r>
      <w:r w:rsidR="00F435A2" w:rsidRPr="00E659EA">
        <w:rPr>
          <w:rFonts w:asciiTheme="majorHAnsi" w:hAnsiTheme="majorHAnsi" w:cstheme="majorHAnsi"/>
          <w:bCs/>
          <w:szCs w:val="24"/>
        </w:rPr>
        <w:t>Lopšelio-darželio</w:t>
      </w:r>
      <w:r w:rsidRPr="00E659EA">
        <w:rPr>
          <w:rFonts w:asciiTheme="majorHAnsi" w:hAnsiTheme="majorHAnsi" w:cstheme="majorHAnsi"/>
          <w:bCs/>
          <w:szCs w:val="24"/>
        </w:rPr>
        <w:t xml:space="preserve"> atsakingus darbuotojus, kurie turi teisę naudotis IS;</w:t>
      </w:r>
    </w:p>
    <w:p w14:paraId="48A86BBF" w14:textId="73E6A0B4" w:rsidR="006A3D2E" w:rsidRPr="00E659EA" w:rsidRDefault="00FF3984" w:rsidP="00C37853">
      <w:pPr>
        <w:pStyle w:val="Betarp"/>
        <w:numPr>
          <w:ilvl w:val="1"/>
          <w:numId w:val="3"/>
        </w:numPr>
        <w:spacing w:line="276" w:lineRule="auto"/>
        <w:ind w:left="0" w:firstLine="851"/>
        <w:jc w:val="both"/>
        <w:rPr>
          <w:rFonts w:asciiTheme="majorHAnsi" w:hAnsiTheme="majorHAnsi" w:cstheme="majorHAnsi"/>
          <w:b/>
          <w:bCs/>
          <w:szCs w:val="24"/>
        </w:rPr>
      </w:pPr>
      <w:r w:rsidRPr="00E659EA">
        <w:rPr>
          <w:rFonts w:asciiTheme="majorHAnsi" w:hAnsiTheme="majorHAnsi" w:cstheme="majorHAnsi"/>
          <w:bCs/>
          <w:szCs w:val="24"/>
        </w:rPr>
        <w:t xml:space="preserve">IS tvarkyti </w:t>
      </w:r>
      <w:r w:rsidR="00F435A2" w:rsidRPr="00E659EA">
        <w:rPr>
          <w:rFonts w:asciiTheme="majorHAnsi" w:hAnsiTheme="majorHAnsi" w:cstheme="majorHAnsi"/>
          <w:bCs/>
          <w:szCs w:val="24"/>
        </w:rPr>
        <w:t>Lopšelio-darželio</w:t>
      </w:r>
      <w:r w:rsidRPr="00E659EA">
        <w:rPr>
          <w:rFonts w:asciiTheme="majorHAnsi" w:hAnsiTheme="majorHAnsi" w:cstheme="majorHAnsi"/>
          <w:bCs/>
          <w:szCs w:val="24"/>
        </w:rPr>
        <w:t xml:space="preserve"> kontaktinius duomenis, grupių pavadinimus, informaciją susijusią su </w:t>
      </w:r>
      <w:r w:rsidR="00F435A2" w:rsidRPr="00E659EA">
        <w:rPr>
          <w:rFonts w:asciiTheme="majorHAnsi" w:hAnsiTheme="majorHAnsi" w:cstheme="majorHAnsi"/>
          <w:bCs/>
          <w:szCs w:val="24"/>
        </w:rPr>
        <w:t>Lopšelio-darželio</w:t>
      </w:r>
      <w:r w:rsidRPr="00E659EA">
        <w:rPr>
          <w:rFonts w:asciiTheme="majorHAnsi" w:hAnsiTheme="majorHAnsi" w:cstheme="majorHAnsi"/>
          <w:bCs/>
          <w:szCs w:val="24"/>
        </w:rPr>
        <w:t xml:space="preserve"> veikla, suformuoti naujas grupes pagal amžių, koreguoti priimamų vaikų į grupes skaičių, peržiūrėti vaikų stovinčių eilėse prioritetus, atlikti veiksmus susijusius su vaikų priėmimu į </w:t>
      </w:r>
      <w:r w:rsidR="00F435A2" w:rsidRPr="00E659EA">
        <w:rPr>
          <w:rFonts w:asciiTheme="majorHAnsi" w:hAnsiTheme="majorHAnsi" w:cstheme="majorHAnsi"/>
          <w:bCs/>
          <w:szCs w:val="24"/>
        </w:rPr>
        <w:t xml:space="preserve">Lopšelį-darželį </w:t>
      </w:r>
      <w:r w:rsidRPr="00E659EA">
        <w:rPr>
          <w:rFonts w:asciiTheme="majorHAnsi" w:hAnsiTheme="majorHAnsi" w:cstheme="majorHAnsi"/>
          <w:bCs/>
          <w:szCs w:val="24"/>
        </w:rPr>
        <w:t xml:space="preserve">bei atlikti </w:t>
      </w:r>
      <w:r w:rsidR="00E76C79" w:rsidRPr="00E659EA">
        <w:rPr>
          <w:rFonts w:asciiTheme="majorHAnsi" w:hAnsiTheme="majorHAnsi" w:cstheme="majorHAnsi"/>
          <w:bCs/>
          <w:szCs w:val="24"/>
        </w:rPr>
        <w:t>kitus veiksmus, susijusius su Lopšelio-darželio</w:t>
      </w:r>
      <w:r w:rsidRPr="00E659EA">
        <w:rPr>
          <w:rFonts w:asciiTheme="majorHAnsi" w:hAnsiTheme="majorHAnsi" w:cstheme="majorHAnsi"/>
          <w:bCs/>
          <w:szCs w:val="24"/>
        </w:rPr>
        <w:t xml:space="preserve"> teikiamomis paslaugomis komplektavimu ir duomenų bazės tvarkymu;</w:t>
      </w:r>
    </w:p>
    <w:p w14:paraId="2FFE4A8B" w14:textId="77777777" w:rsidR="00A37C40" w:rsidRPr="00E659EA" w:rsidRDefault="00FF3984" w:rsidP="00C37853">
      <w:pPr>
        <w:pStyle w:val="Betarp"/>
        <w:numPr>
          <w:ilvl w:val="1"/>
          <w:numId w:val="3"/>
        </w:numPr>
        <w:spacing w:line="276" w:lineRule="auto"/>
        <w:ind w:left="0" w:firstLine="851"/>
        <w:jc w:val="both"/>
        <w:rPr>
          <w:rFonts w:asciiTheme="majorHAnsi" w:hAnsiTheme="majorHAnsi" w:cstheme="majorHAnsi"/>
          <w:b/>
          <w:bCs/>
          <w:szCs w:val="24"/>
        </w:rPr>
      </w:pPr>
      <w:r w:rsidRPr="00E659EA">
        <w:rPr>
          <w:rFonts w:asciiTheme="majorHAnsi" w:hAnsiTheme="majorHAnsi" w:cstheme="majorHAnsi"/>
          <w:bCs/>
          <w:szCs w:val="24"/>
        </w:rPr>
        <w:t>turi pasirašyti konfidencialumo pasižadėjimą ir pasirašytinai susipažinti su Aprašu.</w:t>
      </w:r>
    </w:p>
    <w:p w14:paraId="3376037E" w14:textId="31158A4F" w:rsidR="008F489F" w:rsidRPr="00E659EA" w:rsidRDefault="00FF3984" w:rsidP="00C37853">
      <w:pPr>
        <w:pStyle w:val="Betarp"/>
        <w:numPr>
          <w:ilvl w:val="0"/>
          <w:numId w:val="3"/>
        </w:numPr>
        <w:tabs>
          <w:tab w:val="left" w:pos="1276"/>
        </w:tabs>
        <w:spacing w:line="276" w:lineRule="auto"/>
        <w:ind w:left="0" w:firstLine="851"/>
        <w:jc w:val="both"/>
        <w:rPr>
          <w:rFonts w:asciiTheme="majorHAnsi" w:hAnsiTheme="majorHAnsi" w:cstheme="majorHAnsi"/>
          <w:b/>
          <w:bCs/>
          <w:szCs w:val="24"/>
        </w:rPr>
      </w:pPr>
      <w:r w:rsidRPr="00E659EA">
        <w:rPr>
          <w:rFonts w:asciiTheme="majorHAnsi" w:hAnsiTheme="majorHAnsi" w:cstheme="majorHAnsi"/>
          <w:bCs/>
          <w:szCs w:val="24"/>
        </w:rPr>
        <w:t>Asmenys, susiję su IS duomenų bazės tvarkymu, už asmens duomenų slaptumą atsako Lietuvos Respublikos įstatymų ir kitų teisės aktų nustatyta tvarka.</w:t>
      </w:r>
    </w:p>
    <w:p w14:paraId="632D6B7A" w14:textId="77777777" w:rsidR="00FF3984" w:rsidRPr="00E659EA" w:rsidRDefault="00FF3984" w:rsidP="00C37853">
      <w:pPr>
        <w:pStyle w:val="Betarp"/>
        <w:spacing w:line="276" w:lineRule="auto"/>
        <w:jc w:val="center"/>
        <w:rPr>
          <w:rFonts w:asciiTheme="majorHAnsi" w:hAnsiTheme="majorHAnsi" w:cstheme="majorHAnsi"/>
          <w:b/>
          <w:szCs w:val="24"/>
        </w:rPr>
      </w:pPr>
    </w:p>
    <w:p w14:paraId="3376037F" w14:textId="1D8FF220" w:rsidR="00A72ADE" w:rsidRPr="00E659EA" w:rsidRDefault="00B968A9" w:rsidP="00C37853">
      <w:pPr>
        <w:pStyle w:val="Betarp"/>
        <w:spacing w:line="276" w:lineRule="auto"/>
        <w:jc w:val="center"/>
        <w:rPr>
          <w:rFonts w:asciiTheme="majorHAnsi" w:hAnsiTheme="majorHAnsi" w:cstheme="majorHAnsi"/>
          <w:b/>
          <w:szCs w:val="24"/>
        </w:rPr>
      </w:pPr>
      <w:r w:rsidRPr="00E659EA">
        <w:rPr>
          <w:rFonts w:asciiTheme="majorHAnsi" w:hAnsiTheme="majorHAnsi" w:cstheme="majorHAnsi"/>
          <w:b/>
          <w:szCs w:val="24"/>
        </w:rPr>
        <w:t>V</w:t>
      </w:r>
      <w:r w:rsidR="0056495C" w:rsidRPr="00E659EA">
        <w:rPr>
          <w:rFonts w:asciiTheme="majorHAnsi" w:hAnsiTheme="majorHAnsi" w:cstheme="majorHAnsi"/>
          <w:b/>
          <w:szCs w:val="24"/>
        </w:rPr>
        <w:t xml:space="preserve"> SKYRIUS</w:t>
      </w:r>
    </w:p>
    <w:p w14:paraId="17180442" w14:textId="024EA388" w:rsidR="00E0612C" w:rsidRPr="004770F1" w:rsidRDefault="00AE0F90" w:rsidP="00C37853">
      <w:pPr>
        <w:pStyle w:val="Betarp"/>
        <w:spacing w:line="276" w:lineRule="auto"/>
        <w:jc w:val="center"/>
        <w:rPr>
          <w:rFonts w:asciiTheme="majorHAnsi" w:hAnsiTheme="majorHAnsi" w:cstheme="majorHAnsi"/>
          <w:b/>
          <w:szCs w:val="24"/>
        </w:rPr>
      </w:pPr>
      <w:r w:rsidRPr="00E659EA">
        <w:rPr>
          <w:rFonts w:asciiTheme="majorHAnsi" w:hAnsiTheme="majorHAnsi" w:cstheme="majorHAnsi"/>
          <w:b/>
          <w:szCs w:val="24"/>
        </w:rPr>
        <w:t>BAIGIAMOSIOS NUOSTATO</w:t>
      </w:r>
      <w:r w:rsidR="00F62AA2" w:rsidRPr="00E659EA">
        <w:rPr>
          <w:rFonts w:asciiTheme="majorHAnsi" w:hAnsiTheme="majorHAnsi" w:cstheme="majorHAnsi"/>
          <w:b/>
          <w:szCs w:val="24"/>
        </w:rPr>
        <w:t>S</w:t>
      </w:r>
    </w:p>
    <w:p w14:paraId="1DE4449E" w14:textId="29C0E927" w:rsidR="00E0612C" w:rsidRPr="004770F1" w:rsidRDefault="00E0612C" w:rsidP="00C37853">
      <w:pPr>
        <w:pStyle w:val="Betarp"/>
        <w:spacing w:line="276" w:lineRule="auto"/>
        <w:jc w:val="center"/>
        <w:rPr>
          <w:rFonts w:asciiTheme="majorHAnsi" w:hAnsiTheme="majorHAnsi" w:cstheme="majorHAnsi"/>
          <w:b/>
          <w:szCs w:val="24"/>
        </w:rPr>
      </w:pPr>
    </w:p>
    <w:p w14:paraId="65008F43" w14:textId="367029A8" w:rsidR="00136B2B" w:rsidRDefault="00382EB6" w:rsidP="00C37853">
      <w:pPr>
        <w:numPr>
          <w:ilvl w:val="0"/>
          <w:numId w:val="3"/>
        </w:numPr>
        <w:shd w:val="clear" w:color="auto" w:fill="FFFFFF"/>
        <w:tabs>
          <w:tab w:val="left" w:pos="1276"/>
        </w:tabs>
        <w:spacing w:line="276" w:lineRule="auto"/>
        <w:ind w:left="0" w:firstLine="851"/>
        <w:jc w:val="both"/>
        <w:rPr>
          <w:rFonts w:asciiTheme="majorHAnsi" w:hAnsiTheme="majorHAnsi" w:cstheme="majorHAnsi"/>
          <w:szCs w:val="24"/>
          <w:lang w:eastAsia="lt-LT"/>
        </w:rPr>
      </w:pPr>
      <w:r w:rsidRPr="004770F1">
        <w:rPr>
          <w:rFonts w:asciiTheme="majorHAnsi" w:hAnsiTheme="majorHAnsi" w:cstheme="majorHAnsi"/>
          <w:szCs w:val="24"/>
          <w:lang w:eastAsia="lt-LT"/>
        </w:rPr>
        <w:t xml:space="preserve">Šio aprašo įgyvendinimo kontrolę vykdo Lopšelio-darželio </w:t>
      </w:r>
      <w:r w:rsidR="00947FB6" w:rsidRPr="004770F1">
        <w:rPr>
          <w:rFonts w:asciiTheme="majorHAnsi" w:hAnsiTheme="majorHAnsi" w:cstheme="majorHAnsi"/>
          <w:szCs w:val="24"/>
          <w:lang w:eastAsia="lt-LT"/>
        </w:rPr>
        <w:t>direktorius.</w:t>
      </w:r>
    </w:p>
    <w:p w14:paraId="07FADEE0" w14:textId="0701CDCC" w:rsidR="00F315B8" w:rsidRDefault="005B2448" w:rsidP="00C37853">
      <w:pPr>
        <w:numPr>
          <w:ilvl w:val="0"/>
          <w:numId w:val="3"/>
        </w:numPr>
        <w:shd w:val="clear" w:color="auto" w:fill="FFFFFF"/>
        <w:tabs>
          <w:tab w:val="left" w:pos="1276"/>
        </w:tabs>
        <w:spacing w:line="276" w:lineRule="auto"/>
        <w:ind w:left="0" w:firstLine="851"/>
        <w:jc w:val="both"/>
        <w:rPr>
          <w:rFonts w:asciiTheme="majorHAnsi" w:hAnsiTheme="majorHAnsi" w:cstheme="majorHAnsi"/>
          <w:szCs w:val="24"/>
          <w:lang w:eastAsia="lt-LT"/>
        </w:rPr>
      </w:pPr>
      <w:r>
        <w:rPr>
          <w:rFonts w:asciiTheme="majorHAnsi" w:hAnsiTheme="majorHAnsi" w:cstheme="majorHAnsi"/>
          <w:noProof/>
          <w:szCs w:val="24"/>
          <w:lang w:val="en-US"/>
        </w:rPr>
        <mc:AlternateContent>
          <mc:Choice Requires="wps">
            <w:drawing>
              <wp:anchor distT="0" distB="0" distL="114300" distR="114300" simplePos="0" relativeHeight="251659264" behindDoc="0" locked="0" layoutInCell="1" allowOverlap="1" wp14:anchorId="30AA72F4" wp14:editId="28A0267A">
                <wp:simplePos x="0" y="0"/>
                <wp:positionH relativeFrom="column">
                  <wp:posOffset>1061085</wp:posOffset>
                </wp:positionH>
                <wp:positionV relativeFrom="paragraph">
                  <wp:posOffset>741045</wp:posOffset>
                </wp:positionV>
                <wp:extent cx="3825240" cy="0"/>
                <wp:effectExtent l="0" t="0" r="22860" b="19050"/>
                <wp:wrapNone/>
                <wp:docPr id="1" name="Tiesioji jungtis 1"/>
                <wp:cNvGraphicFramePr/>
                <a:graphic xmlns:a="http://schemas.openxmlformats.org/drawingml/2006/main">
                  <a:graphicData uri="http://schemas.microsoft.com/office/word/2010/wordprocessingShape">
                    <wps:wsp>
                      <wps:cNvCnPr/>
                      <wps:spPr>
                        <a:xfrm>
                          <a:off x="0" y="0"/>
                          <a:ext cx="3825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81224C"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55pt,58.35pt" to="384.7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" strokecolor="black [3040]"/>
            </w:pict>
          </mc:Fallback>
        </mc:AlternateContent>
      </w:r>
      <w:r w:rsidR="00F315B8">
        <w:rPr>
          <w:rFonts w:asciiTheme="majorHAnsi" w:hAnsiTheme="majorHAnsi" w:cstheme="majorHAnsi"/>
          <w:szCs w:val="24"/>
          <w:lang w:eastAsia="lt-LT"/>
        </w:rPr>
        <w:t xml:space="preserve">Sprendimai dėl vaikų priėmimo ar nepriėmimo gali būti skundžiami Lietuvos Respublikos įstatymų nustatyta tvarka. </w:t>
      </w:r>
    </w:p>
    <w:p w14:paraId="6B40CC12" w14:textId="28D966DB" w:rsidR="00EE6038" w:rsidRDefault="00EE6038" w:rsidP="00EE6038">
      <w:pPr>
        <w:shd w:val="clear" w:color="auto" w:fill="FFFFFF"/>
        <w:tabs>
          <w:tab w:val="left" w:pos="1276"/>
        </w:tabs>
        <w:spacing w:line="276" w:lineRule="auto"/>
        <w:jc w:val="both"/>
        <w:rPr>
          <w:rFonts w:asciiTheme="majorHAnsi" w:hAnsiTheme="majorHAnsi" w:cstheme="majorHAnsi"/>
          <w:szCs w:val="24"/>
          <w:lang w:eastAsia="lt-LT"/>
        </w:rPr>
      </w:pPr>
    </w:p>
    <w:p w14:paraId="374BB1D5" w14:textId="039BFAC2" w:rsidR="00EE6038" w:rsidRDefault="00EE6038" w:rsidP="00EE6038">
      <w:pPr>
        <w:shd w:val="clear" w:color="auto" w:fill="FFFFFF"/>
        <w:tabs>
          <w:tab w:val="left" w:pos="1276"/>
        </w:tabs>
        <w:spacing w:line="276" w:lineRule="auto"/>
        <w:jc w:val="both"/>
        <w:rPr>
          <w:rFonts w:asciiTheme="majorHAnsi" w:hAnsiTheme="majorHAnsi" w:cstheme="majorHAnsi"/>
          <w:szCs w:val="24"/>
          <w:lang w:eastAsia="lt-LT"/>
        </w:rPr>
      </w:pPr>
    </w:p>
    <w:p w14:paraId="11EF9D80" w14:textId="152A28FA" w:rsidR="00EE6038" w:rsidRDefault="00EE6038" w:rsidP="00EE6038">
      <w:pPr>
        <w:shd w:val="clear" w:color="auto" w:fill="FFFFFF"/>
        <w:tabs>
          <w:tab w:val="left" w:pos="1276"/>
        </w:tabs>
        <w:spacing w:line="276" w:lineRule="auto"/>
        <w:jc w:val="both"/>
        <w:rPr>
          <w:rFonts w:asciiTheme="majorHAnsi" w:hAnsiTheme="majorHAnsi" w:cstheme="majorHAnsi"/>
          <w:szCs w:val="24"/>
          <w:lang w:eastAsia="lt-LT"/>
        </w:rPr>
      </w:pPr>
    </w:p>
    <w:p w14:paraId="0D72B60C" w14:textId="2B1BE6B0" w:rsidR="00EE6038" w:rsidRDefault="00EE6038" w:rsidP="00EE6038">
      <w:pPr>
        <w:shd w:val="clear" w:color="auto" w:fill="FFFFFF"/>
        <w:tabs>
          <w:tab w:val="left" w:pos="1276"/>
        </w:tabs>
        <w:spacing w:line="276" w:lineRule="auto"/>
        <w:jc w:val="both"/>
        <w:rPr>
          <w:rFonts w:asciiTheme="majorHAnsi" w:hAnsiTheme="majorHAnsi" w:cstheme="majorHAnsi"/>
          <w:szCs w:val="24"/>
          <w:lang w:eastAsia="lt-LT"/>
        </w:rPr>
      </w:pPr>
    </w:p>
    <w:p w14:paraId="129A4118" w14:textId="4FF56927" w:rsidR="00EE6038" w:rsidRPr="00EE6038" w:rsidRDefault="00EE6038" w:rsidP="00EE6038">
      <w:pPr>
        <w:pStyle w:val="Betarp"/>
        <w:tabs>
          <w:tab w:val="left" w:pos="709"/>
        </w:tabs>
        <w:rPr>
          <w:rFonts w:ascii="Arial" w:hAnsi="Arial" w:cs="Arial"/>
          <w:bCs/>
          <w:szCs w:val="24"/>
          <w:lang w:eastAsia="lt-LT"/>
        </w:rPr>
      </w:pPr>
      <w:r w:rsidRPr="00EE6038">
        <w:rPr>
          <w:rFonts w:ascii="Arial" w:hAnsi="Arial" w:cs="Arial"/>
          <w:bCs/>
          <w:szCs w:val="24"/>
          <w:lang w:eastAsia="lt-LT"/>
        </w:rPr>
        <w:lastRenderedPageBreak/>
        <w:t xml:space="preserve">Pasirašydamas šį tvarkos aprašą patvirtinu, kad su </w:t>
      </w:r>
      <w:r>
        <w:rPr>
          <w:rFonts w:ascii="Arial" w:hAnsi="Arial" w:cs="Arial"/>
          <w:bCs/>
          <w:szCs w:val="24"/>
          <w:lang w:eastAsia="lt-LT"/>
        </w:rPr>
        <w:t xml:space="preserve">Vaikų priėmimo į ikimokyklinio ugdymo grupes tvarka </w:t>
      </w:r>
      <w:r w:rsidRPr="00EE6038">
        <w:rPr>
          <w:rFonts w:ascii="Arial" w:hAnsi="Arial" w:cs="Arial"/>
          <w:bCs/>
          <w:szCs w:val="24"/>
          <w:lang w:eastAsia="lt-LT"/>
        </w:rPr>
        <w:t>buvau supažindintas, jų sąly</w:t>
      </w:r>
      <w:r>
        <w:rPr>
          <w:rFonts w:ascii="Arial" w:hAnsi="Arial" w:cs="Arial"/>
          <w:bCs/>
          <w:szCs w:val="24"/>
          <w:lang w:eastAsia="lt-LT"/>
        </w:rPr>
        <w:t>gos man yra žinomos ir aiškios:</w:t>
      </w:r>
    </w:p>
    <w:p w14:paraId="42BFDFFA" w14:textId="77777777" w:rsidR="00EE6038" w:rsidRPr="005C14BF" w:rsidRDefault="00EE6038" w:rsidP="00EE6038">
      <w:pPr>
        <w:rPr>
          <w:szCs w:val="24"/>
          <w:lang w:eastAsia="lt-LT"/>
        </w:rPr>
      </w:pPr>
    </w:p>
    <w:tbl>
      <w:tblPr>
        <w:tblW w:w="10207"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94"/>
        <w:gridCol w:w="2268"/>
        <w:gridCol w:w="3402"/>
        <w:gridCol w:w="1843"/>
      </w:tblGrid>
      <w:tr w:rsidR="00EE6038" w:rsidRPr="005C14BF" w14:paraId="01216ACE"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560064BE"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25AE94"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A750A4"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CD5422"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0A5ABFA5"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7A0B1B20"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1CA6F8"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3E3F5A"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112F93"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76A62214"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5676DAFB"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BBB84F"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9A8278"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8C1247"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4D1C4FE6"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5E7655DF"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C9288B"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C256936"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421B40"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127F538F"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523208BD"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8620DC"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A78ED6"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1F6556"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1C0F854F"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39B55B15"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740F10"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72E23B"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5DD05F"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0905CC97"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1A79F567"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C831C1"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229A1F0"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365272"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4DF1A00B"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3E8662EB"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8DB5B3"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B807630"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42C0F7"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762CAD14"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49959771"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DFB4E7"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32BB625"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F77411"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318A227F"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2AF8D0AD"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6A52CB"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7F6F655"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550ABF"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5063FB7F"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1B5A2533"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51DECE"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BDD7767"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3A79EB"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3C19FD60"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26B409C9"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E824E8"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BDCBDA8"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64CD05"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2BF0612F"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4C1A2D6E"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4DC1D5"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11DF4B"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B0350F"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3A39EEE8"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3FCD0EA8"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B820EB"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AD3A1B4"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EF310E"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2D923C7E"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5B8F07D5"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2C5025"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40B6625"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5A76F3"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39B391EC"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5E277D0C"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F515F2"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579D8F"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445D13"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26C66836"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38F1D36A"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486AB1"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531D254"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5ECC0A"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03E54F97"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2498AB86"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F8E73C"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CB9B13"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08FD2C"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49E88A1F"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0F2AF5BA"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2197F0"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CEDB4E"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C028C3"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6B472DC4"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79079376"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B10BA8"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18F430"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5CAC34"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59DA0FEC"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24B3A11B"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3847AD"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227A88"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C3A692"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6A35FA83"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1DA1A542"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4D8441"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1D7A30F"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972A13"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21D3770F"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33D85BBE"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444DEF"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D6E8F5B"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7E857A"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5A534518"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488B36D7"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C3BF62"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91CDF2"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B96915B"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25B534B6"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478E9F6E"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872683"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DD4A7A"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7F10D4"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3BDDB197"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33B3FD97"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14562C"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63A9CAD"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99945E"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1FF7053A"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42F2C6B8"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BE6B04"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21C610F"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C41F72"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221A6AB1"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62903E03"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A7DEEB"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D1FB172"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E70E40"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645CDBC1"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6A7BE00A"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4ED45F"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61A33"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9800A0"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2562C305"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59676EF4"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18596F"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12BEC82"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1D3ABA"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44D41BB1"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58E05B4D"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1B7390"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2D25F0"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156517"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356021F4"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1837245A"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7A5C60"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F3693E2"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D42A1C"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7EF6B4DE"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440366CE"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8BCC85"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31E26E"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C8872D"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670C5682"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59859B96"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AEBBE8"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B6B9B22"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2B37E5"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18B0B17D"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5F5F9F0D"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65B027"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223C0BA"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A58372"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4B0AC832"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4D95D2AA"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BF9DD3"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1667DD"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9B7CAD"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031414EF"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77AF0DB6"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AE005F"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B50FCB9"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FC3899"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6BFCC185"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3473D603"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E60BFB"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6667353"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631A81"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298F64AB" w14:textId="77777777" w:rsidTr="006B3410">
        <w:tc>
          <w:tcPr>
            <w:tcW w:w="2694" w:type="dxa"/>
            <w:tcBorders>
              <w:top w:val="single" w:sz="4" w:space="0" w:color="auto"/>
              <w:left w:val="single" w:sz="4" w:space="0" w:color="auto"/>
              <w:bottom w:val="single" w:sz="4" w:space="0" w:color="auto"/>
              <w:right w:val="single" w:sz="4" w:space="0" w:color="auto"/>
            </w:tcBorders>
            <w:vAlign w:val="center"/>
            <w:hideMark/>
          </w:tcPr>
          <w:p w14:paraId="5A98F26B"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98CA50"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89637ED"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EC6946"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__________</w:t>
            </w:r>
          </w:p>
        </w:tc>
      </w:tr>
      <w:tr w:rsidR="00EE6038" w:rsidRPr="005C14BF" w14:paraId="79132D22" w14:textId="77777777" w:rsidTr="006B3410">
        <w:tc>
          <w:tcPr>
            <w:tcW w:w="2694" w:type="dxa"/>
            <w:tcBorders>
              <w:top w:val="single" w:sz="4" w:space="0" w:color="auto"/>
              <w:left w:val="single" w:sz="4" w:space="0" w:color="auto"/>
              <w:bottom w:val="single" w:sz="4" w:space="0" w:color="auto"/>
              <w:right w:val="single" w:sz="4" w:space="0" w:color="auto"/>
            </w:tcBorders>
            <w:vAlign w:val="center"/>
          </w:tcPr>
          <w:p w14:paraId="7D15BD79"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tcPr>
          <w:p w14:paraId="4612C47E"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tcPr>
          <w:p w14:paraId="5908E13A"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tcPr>
          <w:p w14:paraId="44B5448A" w14:textId="77777777" w:rsidR="00EE6038" w:rsidRPr="005C14BF" w:rsidRDefault="00EE6038" w:rsidP="006B3410">
            <w:pPr>
              <w:rPr>
                <w:sz w:val="28"/>
                <w:szCs w:val="28"/>
                <w:lang w:eastAsia="lt-LT"/>
              </w:rPr>
            </w:pPr>
            <w:r w:rsidRPr="005C14BF">
              <w:rPr>
                <w:rFonts w:ascii="TimesNewRomanPSMT" w:hAnsi="TimesNewRomanPSMT"/>
                <w:sz w:val="28"/>
                <w:szCs w:val="28"/>
                <w:lang w:eastAsia="lt-LT"/>
              </w:rPr>
              <w:t>Data</w:t>
            </w:r>
          </w:p>
        </w:tc>
      </w:tr>
      <w:tr w:rsidR="00EE6038" w:rsidRPr="005C14BF" w14:paraId="7FA200F0" w14:textId="77777777" w:rsidTr="006B3410">
        <w:tc>
          <w:tcPr>
            <w:tcW w:w="2694" w:type="dxa"/>
            <w:tcBorders>
              <w:top w:val="single" w:sz="4" w:space="0" w:color="auto"/>
              <w:left w:val="single" w:sz="4" w:space="0" w:color="auto"/>
              <w:bottom w:val="single" w:sz="4" w:space="0" w:color="auto"/>
              <w:right w:val="single" w:sz="4" w:space="0" w:color="auto"/>
            </w:tcBorders>
            <w:vAlign w:val="center"/>
          </w:tcPr>
          <w:p w14:paraId="6FB76ABC" w14:textId="77777777" w:rsidR="00EE6038" w:rsidRPr="005C14BF" w:rsidRDefault="00EE6038" w:rsidP="006B3410">
            <w:pPr>
              <w:rPr>
                <w:rFonts w:ascii="TimesNewRomanPSMT" w:hAnsi="TimesNewRomanPSMT"/>
                <w:sz w:val="28"/>
                <w:szCs w:val="28"/>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6A869206" w14:textId="77777777" w:rsidR="00EE6038" w:rsidRPr="005C14BF" w:rsidRDefault="00EE6038" w:rsidP="006B3410">
            <w:pPr>
              <w:rPr>
                <w:rFonts w:ascii="TimesNewRomanPSMT" w:hAnsi="TimesNewRomanPSMT"/>
                <w:sz w:val="28"/>
                <w:szCs w:val="28"/>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479CE764" w14:textId="77777777" w:rsidR="00EE6038" w:rsidRPr="005C14BF" w:rsidRDefault="00EE6038" w:rsidP="006B3410">
            <w:pPr>
              <w:rPr>
                <w:rFonts w:ascii="TimesNewRomanPSMT" w:hAnsi="TimesNewRomanPSMT"/>
                <w:sz w:val="28"/>
                <w:szCs w:val="28"/>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6965C0CA" w14:textId="77777777" w:rsidR="00EE6038" w:rsidRPr="005C14BF" w:rsidRDefault="00EE6038" w:rsidP="006B3410">
            <w:pPr>
              <w:rPr>
                <w:rFonts w:ascii="TimesNewRomanPSMT" w:hAnsi="TimesNewRomanPSMT"/>
                <w:sz w:val="28"/>
                <w:szCs w:val="28"/>
                <w:lang w:eastAsia="lt-LT"/>
              </w:rPr>
            </w:pPr>
          </w:p>
        </w:tc>
      </w:tr>
    </w:tbl>
    <w:p w14:paraId="2DB45842" w14:textId="5E94D23E" w:rsidR="00EE6038" w:rsidRPr="004770F1" w:rsidRDefault="00EE6038" w:rsidP="00EE6038">
      <w:pPr>
        <w:shd w:val="clear" w:color="auto" w:fill="FFFFFF"/>
        <w:tabs>
          <w:tab w:val="left" w:pos="1276"/>
        </w:tabs>
        <w:spacing w:line="276" w:lineRule="auto"/>
        <w:jc w:val="both"/>
        <w:rPr>
          <w:rStyle w:val="fontstyle01"/>
          <w:rFonts w:asciiTheme="majorHAnsi" w:hAnsiTheme="majorHAnsi" w:cstheme="majorHAnsi"/>
          <w:color w:val="auto"/>
          <w:lang w:eastAsia="lt-LT"/>
        </w:rPr>
      </w:pPr>
    </w:p>
    <w:sectPr w:rsidR="00EE6038" w:rsidRPr="004770F1" w:rsidSect="008251BD">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B2B7B" w14:textId="77777777" w:rsidR="00023EAC" w:rsidRDefault="00023EAC">
      <w:pPr>
        <w:rPr>
          <w:rFonts w:ascii="TIMESLT" w:hAnsi="TIMESLT"/>
          <w:lang w:val="en-US"/>
        </w:rPr>
      </w:pPr>
      <w:r>
        <w:rPr>
          <w:rFonts w:ascii="TIMESLT" w:hAnsi="TIMESLT"/>
          <w:lang w:val="en-US"/>
        </w:rPr>
        <w:separator/>
      </w:r>
    </w:p>
  </w:endnote>
  <w:endnote w:type="continuationSeparator" w:id="0">
    <w:p w14:paraId="4A9DE218" w14:textId="77777777" w:rsidR="00023EAC" w:rsidRDefault="00023EAC">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094C" w14:textId="77777777" w:rsidR="00F315B8" w:rsidRDefault="00F315B8">
    <w:pPr>
      <w:tabs>
        <w:tab w:val="center" w:pos="4819"/>
        <w:tab w:val="right" w:pos="9638"/>
      </w:tabs>
      <w:spacing w:after="200" w:line="276" w:lineRule="auto"/>
      <w:rPr>
        <w:rFonts w:ascii="Calibri" w:eastAsia="Calibri" w:hAnsi="Calibri"/>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094D" w14:textId="77777777" w:rsidR="00F315B8" w:rsidRDefault="00F315B8">
    <w:pPr>
      <w:tabs>
        <w:tab w:val="center" w:pos="4819"/>
        <w:tab w:val="right" w:pos="9638"/>
      </w:tabs>
      <w:spacing w:after="200" w:line="276" w:lineRule="auto"/>
      <w:rPr>
        <w:rFonts w:ascii="Calibri" w:eastAsia="Calibri" w:hAnsi="Calibri"/>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094F" w14:textId="77777777" w:rsidR="00F315B8" w:rsidRDefault="00F315B8">
    <w:pPr>
      <w:tabs>
        <w:tab w:val="center" w:pos="4819"/>
        <w:tab w:val="right" w:pos="9638"/>
      </w:tabs>
      <w:spacing w:after="200" w:line="276" w:lineRule="auto"/>
      <w:rPr>
        <w:rFonts w:ascii="Calibri" w:eastAsia="Calibri" w:hAnsi="Calibri"/>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70EB3" w14:textId="77777777" w:rsidR="00023EAC" w:rsidRDefault="00023EAC">
      <w:pPr>
        <w:rPr>
          <w:rFonts w:ascii="TIMESLT" w:hAnsi="TIMESLT"/>
          <w:lang w:val="en-US"/>
        </w:rPr>
      </w:pPr>
      <w:r>
        <w:rPr>
          <w:rFonts w:ascii="TIMESLT" w:hAnsi="TIMESLT"/>
          <w:lang w:val="en-US"/>
        </w:rPr>
        <w:separator/>
      </w:r>
    </w:p>
  </w:footnote>
  <w:footnote w:type="continuationSeparator" w:id="0">
    <w:p w14:paraId="2030C0E4" w14:textId="77777777" w:rsidR="00023EAC" w:rsidRDefault="00023EAC">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094A" w14:textId="77777777" w:rsidR="00F315B8" w:rsidRDefault="00F315B8">
    <w:pPr>
      <w:tabs>
        <w:tab w:val="center" w:pos="4819"/>
        <w:tab w:val="right" w:pos="9638"/>
      </w:tabs>
      <w:spacing w:after="200" w:line="276" w:lineRule="auto"/>
      <w:rPr>
        <w:rFonts w:ascii="Calibri" w:eastAsia="Calibri" w:hAnsi="Calibri"/>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094B" w14:textId="26A5A6BA" w:rsidR="00F315B8" w:rsidRDefault="00F315B8">
    <w:pPr>
      <w:tabs>
        <w:tab w:val="center" w:pos="4153"/>
        <w:tab w:val="right" w:pos="8306"/>
      </w:tabs>
      <w:jc w:val="center"/>
      <w:rPr>
        <w:rFonts w:ascii="TIMESLT" w:hAnsi="TIMESLT"/>
        <w:lang w:val="en-US"/>
      </w:rPr>
    </w:pPr>
    <w:r>
      <w:rPr>
        <w:rFonts w:ascii="TIMESLT" w:hAnsi="TIMESLT"/>
        <w:lang w:val="en-US"/>
      </w:rPr>
      <w:fldChar w:fldCharType="begin"/>
    </w:r>
    <w:r>
      <w:rPr>
        <w:rFonts w:ascii="TIMESLT" w:hAnsi="TIMESLT"/>
        <w:lang w:val="en-US"/>
      </w:rPr>
      <w:instrText>PAGE   \* MERGEFORMAT</w:instrText>
    </w:r>
    <w:r>
      <w:rPr>
        <w:rFonts w:ascii="TIMESLT" w:hAnsi="TIMESLT"/>
        <w:lang w:val="en-US"/>
      </w:rPr>
      <w:fldChar w:fldCharType="separate"/>
    </w:r>
    <w:r w:rsidR="00FD2590">
      <w:rPr>
        <w:rFonts w:ascii="TIMESLT" w:hAnsi="TIMESLT"/>
        <w:noProof/>
        <w:lang w:val="en-US"/>
      </w:rPr>
      <w:t>2</w:t>
    </w:r>
    <w:r>
      <w:rPr>
        <w:rFonts w:ascii="TIMESLT" w:hAnsi="TIMESLT"/>
        <w:lang w:val="en-US"/>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094E" w14:textId="77777777" w:rsidR="00F315B8" w:rsidRDefault="00F315B8">
    <w:pPr>
      <w:tabs>
        <w:tab w:val="center" w:pos="4153"/>
        <w:tab w:val="right" w:pos="8306"/>
      </w:tabs>
      <w:rPr>
        <w:rFonts w:ascii="TIMESLT" w:eastAsia="Calibri" w:hAnsi="TIMESLT"/>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538C8"/>
    <w:multiLevelType w:val="multilevel"/>
    <w:tmpl w:val="FD449E3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91A1D"/>
    <w:multiLevelType w:val="multilevel"/>
    <w:tmpl w:val="89843578"/>
    <w:lvl w:ilvl="0">
      <w:start w:val="1"/>
      <w:numFmt w:val="decimal"/>
      <w:lvlText w:val="%1."/>
      <w:lvlJc w:val="left"/>
      <w:pPr>
        <w:ind w:left="1542" w:hanging="855"/>
      </w:pPr>
      <w:rPr>
        <w:rFonts w:ascii="Times New Roman" w:eastAsia="Calibri" w:hAnsi="Times New Roman" w:cs="Times New Roman"/>
      </w:rPr>
    </w:lvl>
    <w:lvl w:ilvl="1">
      <w:start w:val="1"/>
      <w:numFmt w:val="decimal"/>
      <w:isLgl/>
      <w:lvlText w:val="%1.%2."/>
      <w:lvlJc w:val="left"/>
      <w:pPr>
        <w:ind w:left="1047" w:hanging="360"/>
      </w:pPr>
      <w:rPr>
        <w:rFonts w:hint="default"/>
      </w:rPr>
    </w:lvl>
    <w:lvl w:ilvl="2">
      <w:start w:val="1"/>
      <w:numFmt w:val="decimal"/>
      <w:isLgl/>
      <w:lvlText w:val="%1.%2.%3."/>
      <w:lvlJc w:val="left"/>
      <w:pPr>
        <w:ind w:left="1407" w:hanging="720"/>
      </w:pPr>
      <w:rPr>
        <w:rFonts w:hint="default"/>
      </w:rPr>
    </w:lvl>
    <w:lvl w:ilvl="3">
      <w:start w:val="1"/>
      <w:numFmt w:val="decimal"/>
      <w:isLgl/>
      <w:lvlText w:val="%1.%2.%3.%4."/>
      <w:lvlJc w:val="left"/>
      <w:pPr>
        <w:ind w:left="1407" w:hanging="720"/>
      </w:pPr>
      <w:rPr>
        <w:rFonts w:hint="default"/>
      </w:rPr>
    </w:lvl>
    <w:lvl w:ilvl="4">
      <w:start w:val="1"/>
      <w:numFmt w:val="decimal"/>
      <w:isLgl/>
      <w:lvlText w:val="%1.%2.%3.%4.%5."/>
      <w:lvlJc w:val="left"/>
      <w:pPr>
        <w:ind w:left="1767" w:hanging="1080"/>
      </w:pPr>
      <w:rPr>
        <w:rFonts w:hint="default"/>
      </w:rPr>
    </w:lvl>
    <w:lvl w:ilvl="5">
      <w:start w:val="1"/>
      <w:numFmt w:val="decimal"/>
      <w:isLgl/>
      <w:lvlText w:val="%1.%2.%3.%4.%5.%6."/>
      <w:lvlJc w:val="left"/>
      <w:pPr>
        <w:ind w:left="1767" w:hanging="1080"/>
      </w:pPr>
      <w:rPr>
        <w:rFonts w:hint="default"/>
      </w:rPr>
    </w:lvl>
    <w:lvl w:ilvl="6">
      <w:start w:val="1"/>
      <w:numFmt w:val="decimal"/>
      <w:isLgl/>
      <w:lvlText w:val="%1.%2.%3.%4.%5.%6.%7."/>
      <w:lvlJc w:val="left"/>
      <w:pPr>
        <w:ind w:left="2127" w:hanging="1440"/>
      </w:pPr>
      <w:rPr>
        <w:rFonts w:hint="default"/>
      </w:rPr>
    </w:lvl>
    <w:lvl w:ilvl="7">
      <w:start w:val="1"/>
      <w:numFmt w:val="decimal"/>
      <w:isLgl/>
      <w:lvlText w:val="%1.%2.%3.%4.%5.%6.%7.%8."/>
      <w:lvlJc w:val="left"/>
      <w:pPr>
        <w:ind w:left="2127" w:hanging="1440"/>
      </w:pPr>
      <w:rPr>
        <w:rFonts w:hint="default"/>
      </w:rPr>
    </w:lvl>
    <w:lvl w:ilvl="8">
      <w:start w:val="1"/>
      <w:numFmt w:val="decimal"/>
      <w:isLgl/>
      <w:lvlText w:val="%1.%2.%3.%4.%5.%6.%7.%8.%9."/>
      <w:lvlJc w:val="left"/>
      <w:pPr>
        <w:ind w:left="2487" w:hanging="1800"/>
      </w:pPr>
      <w:rPr>
        <w:rFonts w:hint="default"/>
      </w:rPr>
    </w:lvl>
  </w:abstractNum>
  <w:abstractNum w:abstractNumId="2" w15:restartNumberingAfterBreak="0">
    <w:nsid w:val="1D96398F"/>
    <w:multiLevelType w:val="multilevel"/>
    <w:tmpl w:val="DA08059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C870C5"/>
    <w:multiLevelType w:val="multilevel"/>
    <w:tmpl w:val="1C74CE3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DF270C"/>
    <w:multiLevelType w:val="multilevel"/>
    <w:tmpl w:val="54FA661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5751DC"/>
    <w:multiLevelType w:val="multilevel"/>
    <w:tmpl w:val="C4240E32"/>
    <w:lvl w:ilvl="0">
      <w:start w:val="1"/>
      <w:numFmt w:val="decimal"/>
      <w:suff w:val="space"/>
      <w:lvlText w:val="%1."/>
      <w:lvlJc w:val="left"/>
      <w:pPr>
        <w:ind w:left="1565" w:hanging="855"/>
      </w:pPr>
      <w:rPr>
        <w:rFonts w:asciiTheme="majorHAnsi" w:eastAsia="Calibri" w:hAnsiTheme="majorHAnsi" w:cstheme="majorHAnsi" w:hint="default"/>
        <w:b w:val="0"/>
      </w:rPr>
    </w:lvl>
    <w:lvl w:ilvl="1">
      <w:start w:val="1"/>
      <w:numFmt w:val="decimal"/>
      <w:isLgl/>
      <w:suff w:val="space"/>
      <w:lvlText w:val="%1.%2."/>
      <w:lvlJc w:val="left"/>
      <w:pPr>
        <w:ind w:left="1047" w:hanging="360"/>
      </w:pPr>
      <w:rPr>
        <w:rFonts w:hint="default"/>
        <w:b w:val="0"/>
      </w:rPr>
    </w:lvl>
    <w:lvl w:ilvl="2">
      <w:start w:val="1"/>
      <w:numFmt w:val="decimal"/>
      <w:isLgl/>
      <w:lvlText w:val="%1.%2.%3."/>
      <w:lvlJc w:val="left"/>
      <w:pPr>
        <w:ind w:left="1407" w:hanging="720"/>
      </w:pPr>
      <w:rPr>
        <w:rFonts w:hint="default"/>
      </w:rPr>
    </w:lvl>
    <w:lvl w:ilvl="3">
      <w:start w:val="1"/>
      <w:numFmt w:val="decimal"/>
      <w:isLgl/>
      <w:lvlText w:val="%1.%2.%3.%4."/>
      <w:lvlJc w:val="left"/>
      <w:pPr>
        <w:ind w:left="1407" w:hanging="720"/>
      </w:pPr>
      <w:rPr>
        <w:rFonts w:hint="default"/>
      </w:rPr>
    </w:lvl>
    <w:lvl w:ilvl="4">
      <w:start w:val="1"/>
      <w:numFmt w:val="decimal"/>
      <w:isLgl/>
      <w:lvlText w:val="%1.%2.%3.%4.%5."/>
      <w:lvlJc w:val="left"/>
      <w:pPr>
        <w:ind w:left="1767" w:hanging="1080"/>
      </w:pPr>
      <w:rPr>
        <w:rFonts w:hint="default"/>
      </w:rPr>
    </w:lvl>
    <w:lvl w:ilvl="5">
      <w:start w:val="1"/>
      <w:numFmt w:val="decimal"/>
      <w:isLgl/>
      <w:lvlText w:val="%1.%2.%3.%4.%5.%6."/>
      <w:lvlJc w:val="left"/>
      <w:pPr>
        <w:ind w:left="1767" w:hanging="1080"/>
      </w:pPr>
      <w:rPr>
        <w:rFonts w:hint="default"/>
      </w:rPr>
    </w:lvl>
    <w:lvl w:ilvl="6">
      <w:start w:val="1"/>
      <w:numFmt w:val="decimal"/>
      <w:isLgl/>
      <w:lvlText w:val="%1.%2.%3.%4.%5.%6.%7."/>
      <w:lvlJc w:val="left"/>
      <w:pPr>
        <w:ind w:left="2127" w:hanging="1440"/>
      </w:pPr>
      <w:rPr>
        <w:rFonts w:hint="default"/>
      </w:rPr>
    </w:lvl>
    <w:lvl w:ilvl="7">
      <w:start w:val="1"/>
      <w:numFmt w:val="decimal"/>
      <w:isLgl/>
      <w:lvlText w:val="%1.%2.%3.%4.%5.%6.%7.%8."/>
      <w:lvlJc w:val="left"/>
      <w:pPr>
        <w:ind w:left="2127" w:hanging="1440"/>
      </w:pPr>
      <w:rPr>
        <w:rFonts w:hint="default"/>
      </w:rPr>
    </w:lvl>
    <w:lvl w:ilvl="8">
      <w:start w:val="1"/>
      <w:numFmt w:val="decimal"/>
      <w:isLgl/>
      <w:lvlText w:val="%1.%2.%3.%4.%5.%6.%7.%8.%9."/>
      <w:lvlJc w:val="left"/>
      <w:pPr>
        <w:ind w:left="2487" w:hanging="1800"/>
      </w:pPr>
      <w:rPr>
        <w:rFonts w:hint="default"/>
      </w:rPr>
    </w:lvl>
  </w:abstractNum>
  <w:abstractNum w:abstractNumId="6" w15:restartNumberingAfterBreak="0">
    <w:nsid w:val="7D0F7AC3"/>
    <w:multiLevelType w:val="hybridMultilevel"/>
    <w:tmpl w:val="81E6C524"/>
    <w:lvl w:ilvl="0" w:tplc="FD2E90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EF67BD8"/>
    <w:multiLevelType w:val="hybridMultilevel"/>
    <w:tmpl w:val="C7B877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7"/>
  </w:num>
  <w:num w:numId="2">
    <w:abstractNumId w:val="6"/>
  </w:num>
  <w:num w:numId="3">
    <w:abstractNumId w:val="5"/>
  </w:num>
  <w:num w:numId="4">
    <w:abstractNumId w:val="2"/>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0B"/>
    <w:rsid w:val="00012ECF"/>
    <w:rsid w:val="00016640"/>
    <w:rsid w:val="00023EAC"/>
    <w:rsid w:val="00027451"/>
    <w:rsid w:val="00027C22"/>
    <w:rsid w:val="000324B1"/>
    <w:rsid w:val="000370D3"/>
    <w:rsid w:val="00037DDE"/>
    <w:rsid w:val="00041B66"/>
    <w:rsid w:val="0006085B"/>
    <w:rsid w:val="00061E49"/>
    <w:rsid w:val="00062961"/>
    <w:rsid w:val="00066CAC"/>
    <w:rsid w:val="000715FD"/>
    <w:rsid w:val="00075DD0"/>
    <w:rsid w:val="000800C7"/>
    <w:rsid w:val="000840A3"/>
    <w:rsid w:val="000940D2"/>
    <w:rsid w:val="000A21A3"/>
    <w:rsid w:val="000A497E"/>
    <w:rsid w:val="000B010E"/>
    <w:rsid w:val="000B19CD"/>
    <w:rsid w:val="000B1E5D"/>
    <w:rsid w:val="000B6A86"/>
    <w:rsid w:val="000C0E1F"/>
    <w:rsid w:val="000C3B91"/>
    <w:rsid w:val="000D478F"/>
    <w:rsid w:val="000D67FD"/>
    <w:rsid w:val="000D788E"/>
    <w:rsid w:val="000E30E6"/>
    <w:rsid w:val="000F5C59"/>
    <w:rsid w:val="000F6B45"/>
    <w:rsid w:val="000F7B19"/>
    <w:rsid w:val="00102FF6"/>
    <w:rsid w:val="00103FBF"/>
    <w:rsid w:val="001066BF"/>
    <w:rsid w:val="001122C5"/>
    <w:rsid w:val="001152DC"/>
    <w:rsid w:val="00124561"/>
    <w:rsid w:val="0012534E"/>
    <w:rsid w:val="00127A48"/>
    <w:rsid w:val="00130A68"/>
    <w:rsid w:val="00135A60"/>
    <w:rsid w:val="00136038"/>
    <w:rsid w:val="00136B2B"/>
    <w:rsid w:val="00144BA9"/>
    <w:rsid w:val="0014505F"/>
    <w:rsid w:val="00145AC3"/>
    <w:rsid w:val="001475D3"/>
    <w:rsid w:val="0015082C"/>
    <w:rsid w:val="00154420"/>
    <w:rsid w:val="00154898"/>
    <w:rsid w:val="0015669F"/>
    <w:rsid w:val="001613C4"/>
    <w:rsid w:val="00163EE0"/>
    <w:rsid w:val="00166B40"/>
    <w:rsid w:val="001704F9"/>
    <w:rsid w:val="0017435D"/>
    <w:rsid w:val="00176203"/>
    <w:rsid w:val="00181392"/>
    <w:rsid w:val="001841D2"/>
    <w:rsid w:val="001937C2"/>
    <w:rsid w:val="001949B9"/>
    <w:rsid w:val="001A43E9"/>
    <w:rsid w:val="001A6AD6"/>
    <w:rsid w:val="001D0EEF"/>
    <w:rsid w:val="001D3151"/>
    <w:rsid w:val="001D5056"/>
    <w:rsid w:val="001E58FA"/>
    <w:rsid w:val="001F6705"/>
    <w:rsid w:val="001F7ED6"/>
    <w:rsid w:val="0020080C"/>
    <w:rsid w:val="00206C59"/>
    <w:rsid w:val="002076A8"/>
    <w:rsid w:val="0020795F"/>
    <w:rsid w:val="00210DFC"/>
    <w:rsid w:val="00227FB2"/>
    <w:rsid w:val="00234B96"/>
    <w:rsid w:val="00235B02"/>
    <w:rsid w:val="00236FE9"/>
    <w:rsid w:val="00244358"/>
    <w:rsid w:val="00245BBB"/>
    <w:rsid w:val="0024675F"/>
    <w:rsid w:val="0025040D"/>
    <w:rsid w:val="002566B6"/>
    <w:rsid w:val="00261B75"/>
    <w:rsid w:val="0026637A"/>
    <w:rsid w:val="00273E53"/>
    <w:rsid w:val="0028253A"/>
    <w:rsid w:val="002A310C"/>
    <w:rsid w:val="002A5709"/>
    <w:rsid w:val="002B1DE6"/>
    <w:rsid w:val="002B7B27"/>
    <w:rsid w:val="002C0A3E"/>
    <w:rsid w:val="002C0FFE"/>
    <w:rsid w:val="002D0AFF"/>
    <w:rsid w:val="002D343F"/>
    <w:rsid w:val="002D3CE9"/>
    <w:rsid w:val="002D4D01"/>
    <w:rsid w:val="002E7E6D"/>
    <w:rsid w:val="002F0303"/>
    <w:rsid w:val="002F43A1"/>
    <w:rsid w:val="002F5DFE"/>
    <w:rsid w:val="00301269"/>
    <w:rsid w:val="00305F80"/>
    <w:rsid w:val="00306475"/>
    <w:rsid w:val="00306E3C"/>
    <w:rsid w:val="0031122D"/>
    <w:rsid w:val="00314505"/>
    <w:rsid w:val="00335E0C"/>
    <w:rsid w:val="00341FEB"/>
    <w:rsid w:val="00345C43"/>
    <w:rsid w:val="0035233B"/>
    <w:rsid w:val="0035527C"/>
    <w:rsid w:val="0035614C"/>
    <w:rsid w:val="003601CC"/>
    <w:rsid w:val="00360589"/>
    <w:rsid w:val="003643D3"/>
    <w:rsid w:val="003652BC"/>
    <w:rsid w:val="00370E8D"/>
    <w:rsid w:val="00372735"/>
    <w:rsid w:val="00382EB6"/>
    <w:rsid w:val="00386B53"/>
    <w:rsid w:val="003A58CB"/>
    <w:rsid w:val="003A72B8"/>
    <w:rsid w:val="003B0D9C"/>
    <w:rsid w:val="003D11A1"/>
    <w:rsid w:val="003D2175"/>
    <w:rsid w:val="003D7868"/>
    <w:rsid w:val="003E0D6A"/>
    <w:rsid w:val="003E4D46"/>
    <w:rsid w:val="003F4D0B"/>
    <w:rsid w:val="00413A3C"/>
    <w:rsid w:val="00414783"/>
    <w:rsid w:val="00417D73"/>
    <w:rsid w:val="00421D8A"/>
    <w:rsid w:val="00422652"/>
    <w:rsid w:val="00422974"/>
    <w:rsid w:val="00423651"/>
    <w:rsid w:val="00430A32"/>
    <w:rsid w:val="00432A62"/>
    <w:rsid w:val="00443E24"/>
    <w:rsid w:val="00447DEA"/>
    <w:rsid w:val="00452483"/>
    <w:rsid w:val="0045376F"/>
    <w:rsid w:val="00467141"/>
    <w:rsid w:val="004678C6"/>
    <w:rsid w:val="00471257"/>
    <w:rsid w:val="00471E09"/>
    <w:rsid w:val="00473934"/>
    <w:rsid w:val="004759A6"/>
    <w:rsid w:val="00475A56"/>
    <w:rsid w:val="004770F1"/>
    <w:rsid w:val="00477C8C"/>
    <w:rsid w:val="00480E57"/>
    <w:rsid w:val="00484BB8"/>
    <w:rsid w:val="00490843"/>
    <w:rsid w:val="00492324"/>
    <w:rsid w:val="00493C8E"/>
    <w:rsid w:val="00495F61"/>
    <w:rsid w:val="004A2279"/>
    <w:rsid w:val="004A3F3C"/>
    <w:rsid w:val="004A6395"/>
    <w:rsid w:val="004C1EE9"/>
    <w:rsid w:val="004C69AE"/>
    <w:rsid w:val="004C6B26"/>
    <w:rsid w:val="004D2074"/>
    <w:rsid w:val="004E1479"/>
    <w:rsid w:val="004E41B5"/>
    <w:rsid w:val="004F0FD8"/>
    <w:rsid w:val="004F3195"/>
    <w:rsid w:val="004F3C2A"/>
    <w:rsid w:val="004F70A8"/>
    <w:rsid w:val="0050695E"/>
    <w:rsid w:val="005108A8"/>
    <w:rsid w:val="00524BBD"/>
    <w:rsid w:val="005260F5"/>
    <w:rsid w:val="00531E4B"/>
    <w:rsid w:val="00535502"/>
    <w:rsid w:val="005376DF"/>
    <w:rsid w:val="005378E3"/>
    <w:rsid w:val="005413EE"/>
    <w:rsid w:val="00550D3C"/>
    <w:rsid w:val="00552F00"/>
    <w:rsid w:val="00554EFA"/>
    <w:rsid w:val="0056495C"/>
    <w:rsid w:val="00570460"/>
    <w:rsid w:val="00571FFD"/>
    <w:rsid w:val="0057430A"/>
    <w:rsid w:val="0057778C"/>
    <w:rsid w:val="00577A0D"/>
    <w:rsid w:val="005837B5"/>
    <w:rsid w:val="00585214"/>
    <w:rsid w:val="0058635E"/>
    <w:rsid w:val="00590A4D"/>
    <w:rsid w:val="00591C5B"/>
    <w:rsid w:val="00592682"/>
    <w:rsid w:val="005932E2"/>
    <w:rsid w:val="00596027"/>
    <w:rsid w:val="00596911"/>
    <w:rsid w:val="005A1FB4"/>
    <w:rsid w:val="005A261D"/>
    <w:rsid w:val="005A620B"/>
    <w:rsid w:val="005B0A59"/>
    <w:rsid w:val="005B2448"/>
    <w:rsid w:val="005C5011"/>
    <w:rsid w:val="005D4BC4"/>
    <w:rsid w:val="005D6520"/>
    <w:rsid w:val="005E04A3"/>
    <w:rsid w:val="005E16F0"/>
    <w:rsid w:val="005E29EC"/>
    <w:rsid w:val="005E32DC"/>
    <w:rsid w:val="005E5628"/>
    <w:rsid w:val="005F2529"/>
    <w:rsid w:val="005F25F1"/>
    <w:rsid w:val="00601BCF"/>
    <w:rsid w:val="00605D7A"/>
    <w:rsid w:val="00606233"/>
    <w:rsid w:val="00606FFD"/>
    <w:rsid w:val="0061032E"/>
    <w:rsid w:val="0061421D"/>
    <w:rsid w:val="00616176"/>
    <w:rsid w:val="00616966"/>
    <w:rsid w:val="006238DA"/>
    <w:rsid w:val="0062414A"/>
    <w:rsid w:val="00643E67"/>
    <w:rsid w:val="00646652"/>
    <w:rsid w:val="00647F70"/>
    <w:rsid w:val="006534E2"/>
    <w:rsid w:val="0066005D"/>
    <w:rsid w:val="0066116B"/>
    <w:rsid w:val="006644E0"/>
    <w:rsid w:val="006829ED"/>
    <w:rsid w:val="0068335B"/>
    <w:rsid w:val="00683B2B"/>
    <w:rsid w:val="006859AB"/>
    <w:rsid w:val="00687AD2"/>
    <w:rsid w:val="0069311D"/>
    <w:rsid w:val="006A0E5D"/>
    <w:rsid w:val="006A3D2E"/>
    <w:rsid w:val="006A6928"/>
    <w:rsid w:val="006B5BE6"/>
    <w:rsid w:val="006B7AE9"/>
    <w:rsid w:val="006C3664"/>
    <w:rsid w:val="006C47D5"/>
    <w:rsid w:val="006C6A93"/>
    <w:rsid w:val="006C70C2"/>
    <w:rsid w:val="006C7F36"/>
    <w:rsid w:val="006D7453"/>
    <w:rsid w:val="006E345A"/>
    <w:rsid w:val="006E4B4F"/>
    <w:rsid w:val="006E4D4C"/>
    <w:rsid w:val="00720750"/>
    <w:rsid w:val="00723108"/>
    <w:rsid w:val="00723BF0"/>
    <w:rsid w:val="007304EA"/>
    <w:rsid w:val="007345DD"/>
    <w:rsid w:val="00740401"/>
    <w:rsid w:val="007409FD"/>
    <w:rsid w:val="0074205A"/>
    <w:rsid w:val="00753B38"/>
    <w:rsid w:val="00764282"/>
    <w:rsid w:val="00765D6F"/>
    <w:rsid w:val="007673BD"/>
    <w:rsid w:val="00770099"/>
    <w:rsid w:val="00771CB8"/>
    <w:rsid w:val="00773AD1"/>
    <w:rsid w:val="00775F74"/>
    <w:rsid w:val="0079220B"/>
    <w:rsid w:val="0079438D"/>
    <w:rsid w:val="00794805"/>
    <w:rsid w:val="00795C12"/>
    <w:rsid w:val="007A41C9"/>
    <w:rsid w:val="007B2395"/>
    <w:rsid w:val="007C1EE8"/>
    <w:rsid w:val="007C20C3"/>
    <w:rsid w:val="007C3D0D"/>
    <w:rsid w:val="007C5DEB"/>
    <w:rsid w:val="007C5FB4"/>
    <w:rsid w:val="007D07A4"/>
    <w:rsid w:val="007D6A5C"/>
    <w:rsid w:val="007E37D8"/>
    <w:rsid w:val="007F14D8"/>
    <w:rsid w:val="007F4342"/>
    <w:rsid w:val="00802B8E"/>
    <w:rsid w:val="00804168"/>
    <w:rsid w:val="008117CB"/>
    <w:rsid w:val="00811B2B"/>
    <w:rsid w:val="008233E9"/>
    <w:rsid w:val="008251BD"/>
    <w:rsid w:val="00825B19"/>
    <w:rsid w:val="0082614D"/>
    <w:rsid w:val="008273C9"/>
    <w:rsid w:val="00827B5F"/>
    <w:rsid w:val="00832B04"/>
    <w:rsid w:val="008339ED"/>
    <w:rsid w:val="00833A12"/>
    <w:rsid w:val="00834BF5"/>
    <w:rsid w:val="008351F6"/>
    <w:rsid w:val="008423B3"/>
    <w:rsid w:val="008442D7"/>
    <w:rsid w:val="00847C73"/>
    <w:rsid w:val="008542F9"/>
    <w:rsid w:val="00872139"/>
    <w:rsid w:val="008745F5"/>
    <w:rsid w:val="008758BA"/>
    <w:rsid w:val="008807BE"/>
    <w:rsid w:val="00884A9C"/>
    <w:rsid w:val="00887009"/>
    <w:rsid w:val="00890116"/>
    <w:rsid w:val="008941BB"/>
    <w:rsid w:val="008A4F06"/>
    <w:rsid w:val="008B4604"/>
    <w:rsid w:val="008B4A74"/>
    <w:rsid w:val="008B4B5F"/>
    <w:rsid w:val="008B533E"/>
    <w:rsid w:val="008C1ED6"/>
    <w:rsid w:val="008C30A2"/>
    <w:rsid w:val="008C76F8"/>
    <w:rsid w:val="008D0C2D"/>
    <w:rsid w:val="008D3D88"/>
    <w:rsid w:val="008D66FE"/>
    <w:rsid w:val="008E128C"/>
    <w:rsid w:val="008E1E0C"/>
    <w:rsid w:val="008E3770"/>
    <w:rsid w:val="008E7C57"/>
    <w:rsid w:val="008F1044"/>
    <w:rsid w:val="008F1515"/>
    <w:rsid w:val="008F35A7"/>
    <w:rsid w:val="008F489F"/>
    <w:rsid w:val="008F50CA"/>
    <w:rsid w:val="008F6492"/>
    <w:rsid w:val="00900657"/>
    <w:rsid w:val="0090293E"/>
    <w:rsid w:val="00907250"/>
    <w:rsid w:val="00907DB9"/>
    <w:rsid w:val="009120DB"/>
    <w:rsid w:val="009279AD"/>
    <w:rsid w:val="00930B50"/>
    <w:rsid w:val="00931280"/>
    <w:rsid w:val="0093220A"/>
    <w:rsid w:val="009330E8"/>
    <w:rsid w:val="0093388C"/>
    <w:rsid w:val="009473AE"/>
    <w:rsid w:val="00947FB6"/>
    <w:rsid w:val="00952AD5"/>
    <w:rsid w:val="0096000D"/>
    <w:rsid w:val="0096264F"/>
    <w:rsid w:val="00967BF7"/>
    <w:rsid w:val="00986365"/>
    <w:rsid w:val="009939FD"/>
    <w:rsid w:val="009A08BD"/>
    <w:rsid w:val="009A10C2"/>
    <w:rsid w:val="009A403F"/>
    <w:rsid w:val="009B3C87"/>
    <w:rsid w:val="009B7D63"/>
    <w:rsid w:val="009C452D"/>
    <w:rsid w:val="009C6C6A"/>
    <w:rsid w:val="009C7341"/>
    <w:rsid w:val="009D1585"/>
    <w:rsid w:val="009D2C6D"/>
    <w:rsid w:val="009D33BE"/>
    <w:rsid w:val="009D421D"/>
    <w:rsid w:val="009E1DF2"/>
    <w:rsid w:val="009E2478"/>
    <w:rsid w:val="009E6AE9"/>
    <w:rsid w:val="009F100F"/>
    <w:rsid w:val="009F1247"/>
    <w:rsid w:val="009F73DB"/>
    <w:rsid w:val="00A0158A"/>
    <w:rsid w:val="00A05799"/>
    <w:rsid w:val="00A155B0"/>
    <w:rsid w:val="00A169A3"/>
    <w:rsid w:val="00A17802"/>
    <w:rsid w:val="00A218AD"/>
    <w:rsid w:val="00A305E4"/>
    <w:rsid w:val="00A33C12"/>
    <w:rsid w:val="00A3478D"/>
    <w:rsid w:val="00A37C40"/>
    <w:rsid w:val="00A46614"/>
    <w:rsid w:val="00A539D7"/>
    <w:rsid w:val="00A54395"/>
    <w:rsid w:val="00A61708"/>
    <w:rsid w:val="00A62683"/>
    <w:rsid w:val="00A71F44"/>
    <w:rsid w:val="00A72ADE"/>
    <w:rsid w:val="00A73FED"/>
    <w:rsid w:val="00A772D7"/>
    <w:rsid w:val="00A83F42"/>
    <w:rsid w:val="00A85A86"/>
    <w:rsid w:val="00A86A79"/>
    <w:rsid w:val="00A872FE"/>
    <w:rsid w:val="00A93AEA"/>
    <w:rsid w:val="00A963D9"/>
    <w:rsid w:val="00AA080F"/>
    <w:rsid w:val="00AA1012"/>
    <w:rsid w:val="00AA23FF"/>
    <w:rsid w:val="00AA379B"/>
    <w:rsid w:val="00AC13CD"/>
    <w:rsid w:val="00AD3A35"/>
    <w:rsid w:val="00AD59B1"/>
    <w:rsid w:val="00AD5F6E"/>
    <w:rsid w:val="00AD7E44"/>
    <w:rsid w:val="00AE0F90"/>
    <w:rsid w:val="00AF0748"/>
    <w:rsid w:val="00AF134D"/>
    <w:rsid w:val="00AF66C3"/>
    <w:rsid w:val="00AF7B4B"/>
    <w:rsid w:val="00AF7C3D"/>
    <w:rsid w:val="00B01245"/>
    <w:rsid w:val="00B05245"/>
    <w:rsid w:val="00B10474"/>
    <w:rsid w:val="00B12811"/>
    <w:rsid w:val="00B131A2"/>
    <w:rsid w:val="00B15492"/>
    <w:rsid w:val="00B16785"/>
    <w:rsid w:val="00B20E05"/>
    <w:rsid w:val="00B218FF"/>
    <w:rsid w:val="00B24988"/>
    <w:rsid w:val="00B3102B"/>
    <w:rsid w:val="00B36E11"/>
    <w:rsid w:val="00B47913"/>
    <w:rsid w:val="00B515EF"/>
    <w:rsid w:val="00B54468"/>
    <w:rsid w:val="00B556DC"/>
    <w:rsid w:val="00B610F6"/>
    <w:rsid w:val="00B70C72"/>
    <w:rsid w:val="00B723EE"/>
    <w:rsid w:val="00B742CE"/>
    <w:rsid w:val="00B90022"/>
    <w:rsid w:val="00B91EEF"/>
    <w:rsid w:val="00B968A9"/>
    <w:rsid w:val="00BA24AF"/>
    <w:rsid w:val="00BA3166"/>
    <w:rsid w:val="00BA495C"/>
    <w:rsid w:val="00BA6DAA"/>
    <w:rsid w:val="00BB77A1"/>
    <w:rsid w:val="00BB7FA0"/>
    <w:rsid w:val="00BC0487"/>
    <w:rsid w:val="00BC2211"/>
    <w:rsid w:val="00BC5B5B"/>
    <w:rsid w:val="00BC7DB8"/>
    <w:rsid w:val="00BC7DD6"/>
    <w:rsid w:val="00BD4A8A"/>
    <w:rsid w:val="00BD6A13"/>
    <w:rsid w:val="00BF3EA6"/>
    <w:rsid w:val="00BF7C27"/>
    <w:rsid w:val="00C156DA"/>
    <w:rsid w:val="00C16812"/>
    <w:rsid w:val="00C16B37"/>
    <w:rsid w:val="00C21EE3"/>
    <w:rsid w:val="00C25E4C"/>
    <w:rsid w:val="00C37853"/>
    <w:rsid w:val="00C44BE1"/>
    <w:rsid w:val="00C46C00"/>
    <w:rsid w:val="00C56316"/>
    <w:rsid w:val="00C56951"/>
    <w:rsid w:val="00C70A49"/>
    <w:rsid w:val="00C76AAA"/>
    <w:rsid w:val="00C77E86"/>
    <w:rsid w:val="00C84D3A"/>
    <w:rsid w:val="00C8518A"/>
    <w:rsid w:val="00C92513"/>
    <w:rsid w:val="00CA2395"/>
    <w:rsid w:val="00CA628C"/>
    <w:rsid w:val="00CB083B"/>
    <w:rsid w:val="00CB5080"/>
    <w:rsid w:val="00CB7983"/>
    <w:rsid w:val="00CC2454"/>
    <w:rsid w:val="00CC5CE7"/>
    <w:rsid w:val="00CD3A53"/>
    <w:rsid w:val="00CE22BF"/>
    <w:rsid w:val="00CE2E0A"/>
    <w:rsid w:val="00CE2E79"/>
    <w:rsid w:val="00CE3A38"/>
    <w:rsid w:val="00CE7A4E"/>
    <w:rsid w:val="00CF0B6F"/>
    <w:rsid w:val="00CF2EFA"/>
    <w:rsid w:val="00D0389D"/>
    <w:rsid w:val="00D1396A"/>
    <w:rsid w:val="00D146E3"/>
    <w:rsid w:val="00D15C0C"/>
    <w:rsid w:val="00D16F14"/>
    <w:rsid w:val="00D2008E"/>
    <w:rsid w:val="00D20DE4"/>
    <w:rsid w:val="00D2250D"/>
    <w:rsid w:val="00D26B33"/>
    <w:rsid w:val="00D30814"/>
    <w:rsid w:val="00D410DE"/>
    <w:rsid w:val="00D41A82"/>
    <w:rsid w:val="00D43BCB"/>
    <w:rsid w:val="00D57D42"/>
    <w:rsid w:val="00D67D9A"/>
    <w:rsid w:val="00D73894"/>
    <w:rsid w:val="00D8211F"/>
    <w:rsid w:val="00D82B45"/>
    <w:rsid w:val="00D83BDD"/>
    <w:rsid w:val="00D83D79"/>
    <w:rsid w:val="00D85923"/>
    <w:rsid w:val="00D908F2"/>
    <w:rsid w:val="00DA5EA9"/>
    <w:rsid w:val="00DA7148"/>
    <w:rsid w:val="00DB227E"/>
    <w:rsid w:val="00DB472E"/>
    <w:rsid w:val="00DB63CE"/>
    <w:rsid w:val="00DB6B85"/>
    <w:rsid w:val="00DC41C6"/>
    <w:rsid w:val="00DC7832"/>
    <w:rsid w:val="00DD08D1"/>
    <w:rsid w:val="00DD2CA3"/>
    <w:rsid w:val="00DD7964"/>
    <w:rsid w:val="00DE1A3A"/>
    <w:rsid w:val="00DE2C03"/>
    <w:rsid w:val="00DE4114"/>
    <w:rsid w:val="00DF0C40"/>
    <w:rsid w:val="00DF3704"/>
    <w:rsid w:val="00E00CAC"/>
    <w:rsid w:val="00E01FBE"/>
    <w:rsid w:val="00E02294"/>
    <w:rsid w:val="00E04977"/>
    <w:rsid w:val="00E05DF4"/>
    <w:rsid w:val="00E0612C"/>
    <w:rsid w:val="00E128E9"/>
    <w:rsid w:val="00E13A03"/>
    <w:rsid w:val="00E143BD"/>
    <w:rsid w:val="00E20358"/>
    <w:rsid w:val="00E25CF5"/>
    <w:rsid w:val="00E27118"/>
    <w:rsid w:val="00E31467"/>
    <w:rsid w:val="00E369A8"/>
    <w:rsid w:val="00E40264"/>
    <w:rsid w:val="00E42829"/>
    <w:rsid w:val="00E43EEB"/>
    <w:rsid w:val="00E44AB6"/>
    <w:rsid w:val="00E6079E"/>
    <w:rsid w:val="00E659EA"/>
    <w:rsid w:val="00E76C79"/>
    <w:rsid w:val="00E8208F"/>
    <w:rsid w:val="00E83B6F"/>
    <w:rsid w:val="00E87B93"/>
    <w:rsid w:val="00E92B4C"/>
    <w:rsid w:val="00E9756F"/>
    <w:rsid w:val="00E97CFE"/>
    <w:rsid w:val="00EA32B5"/>
    <w:rsid w:val="00EA42D1"/>
    <w:rsid w:val="00EA540B"/>
    <w:rsid w:val="00EA7FD8"/>
    <w:rsid w:val="00EC1D8D"/>
    <w:rsid w:val="00EC72F6"/>
    <w:rsid w:val="00ED52CA"/>
    <w:rsid w:val="00ED62B4"/>
    <w:rsid w:val="00EE6038"/>
    <w:rsid w:val="00EF1594"/>
    <w:rsid w:val="00EF3B58"/>
    <w:rsid w:val="00EF3D0B"/>
    <w:rsid w:val="00EF532F"/>
    <w:rsid w:val="00EF5847"/>
    <w:rsid w:val="00EF6C29"/>
    <w:rsid w:val="00F003AD"/>
    <w:rsid w:val="00F01CFE"/>
    <w:rsid w:val="00F05F5D"/>
    <w:rsid w:val="00F1049B"/>
    <w:rsid w:val="00F134FE"/>
    <w:rsid w:val="00F21D82"/>
    <w:rsid w:val="00F21EAF"/>
    <w:rsid w:val="00F315B8"/>
    <w:rsid w:val="00F40A3D"/>
    <w:rsid w:val="00F419A1"/>
    <w:rsid w:val="00F435A2"/>
    <w:rsid w:val="00F43A8B"/>
    <w:rsid w:val="00F50414"/>
    <w:rsid w:val="00F53B07"/>
    <w:rsid w:val="00F62AA2"/>
    <w:rsid w:val="00F654F1"/>
    <w:rsid w:val="00F65811"/>
    <w:rsid w:val="00F761BC"/>
    <w:rsid w:val="00F86839"/>
    <w:rsid w:val="00F87452"/>
    <w:rsid w:val="00FA3894"/>
    <w:rsid w:val="00FB3874"/>
    <w:rsid w:val="00FB3B8E"/>
    <w:rsid w:val="00FB56A0"/>
    <w:rsid w:val="00FB57C4"/>
    <w:rsid w:val="00FB6DB6"/>
    <w:rsid w:val="00FC1B62"/>
    <w:rsid w:val="00FC24E9"/>
    <w:rsid w:val="00FC576E"/>
    <w:rsid w:val="00FD1DD1"/>
    <w:rsid w:val="00FD2590"/>
    <w:rsid w:val="00FD5C71"/>
    <w:rsid w:val="00FE2583"/>
    <w:rsid w:val="00FF32AE"/>
    <w:rsid w:val="00FF3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602DD"/>
  <w15:docId w15:val="{0762E903-066D-4F15-9A03-47D97192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41B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 w:type="paragraph" w:styleId="Debesliotekstas">
    <w:name w:val="Balloon Text"/>
    <w:basedOn w:val="prastasis"/>
    <w:link w:val="DebesliotekstasDiagrama"/>
    <w:rsid w:val="0056495C"/>
    <w:rPr>
      <w:rFonts w:ascii="Tahoma" w:hAnsi="Tahoma" w:cs="Tahoma"/>
      <w:sz w:val="16"/>
      <w:szCs w:val="16"/>
    </w:rPr>
  </w:style>
  <w:style w:type="character" w:customStyle="1" w:styleId="DebesliotekstasDiagrama">
    <w:name w:val="Debesėlio tekstas Diagrama"/>
    <w:basedOn w:val="Numatytasispastraiposriftas"/>
    <w:link w:val="Debesliotekstas"/>
    <w:rsid w:val="0056495C"/>
    <w:rPr>
      <w:rFonts w:ascii="Tahoma" w:hAnsi="Tahoma" w:cs="Tahoma"/>
      <w:sz w:val="16"/>
      <w:szCs w:val="16"/>
    </w:rPr>
  </w:style>
  <w:style w:type="paragraph" w:styleId="Pataisymai">
    <w:name w:val="Revision"/>
    <w:hidden/>
    <w:rsid w:val="008273C9"/>
  </w:style>
  <w:style w:type="paragraph" w:styleId="Betarp">
    <w:name w:val="No Spacing"/>
    <w:qFormat/>
    <w:rsid w:val="002B7B27"/>
  </w:style>
  <w:style w:type="paragraph" w:customStyle="1" w:styleId="Default">
    <w:name w:val="Default"/>
    <w:rsid w:val="00D410DE"/>
    <w:pPr>
      <w:autoSpaceDE w:val="0"/>
      <w:autoSpaceDN w:val="0"/>
      <w:adjustRightInd w:val="0"/>
    </w:pPr>
    <w:rPr>
      <w:rFonts w:eastAsiaTheme="minorHAnsi"/>
      <w:color w:val="000000"/>
      <w:szCs w:val="24"/>
    </w:rPr>
  </w:style>
  <w:style w:type="table" w:styleId="Lentelstinklelis">
    <w:name w:val="Table Grid"/>
    <w:basedOn w:val="prastojilentel"/>
    <w:uiPriority w:val="59"/>
    <w:rsid w:val="00D410D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65D6F"/>
    <w:rPr>
      <w:rFonts w:ascii="Times New Roman" w:hAnsi="Times New Roman" w:cs="Times New Roman" w:hint="default"/>
      <w:b w:val="0"/>
      <w:bCs w:val="0"/>
      <w:i w:val="0"/>
      <w:iCs w:val="0"/>
      <w:color w:val="000000"/>
      <w:sz w:val="24"/>
      <w:szCs w:val="24"/>
    </w:rPr>
  </w:style>
  <w:style w:type="paragraph" w:customStyle="1" w:styleId="normal-p">
    <w:name w:val="normal-p"/>
    <w:basedOn w:val="prastasis"/>
    <w:rsid w:val="00596027"/>
    <w:pPr>
      <w:spacing w:before="100" w:beforeAutospacing="1" w:after="100" w:afterAutospacing="1"/>
    </w:pPr>
    <w:rPr>
      <w:szCs w:val="24"/>
      <w:lang w:eastAsia="lt-LT"/>
    </w:rPr>
  </w:style>
  <w:style w:type="character" w:customStyle="1" w:styleId="normal-h">
    <w:name w:val="normal-h"/>
    <w:basedOn w:val="Numatytasispastraiposriftas"/>
    <w:rsid w:val="00596027"/>
  </w:style>
  <w:style w:type="paragraph" w:styleId="prastasiniatinklio">
    <w:name w:val="Normal (Web)"/>
    <w:basedOn w:val="prastasis"/>
    <w:uiPriority w:val="99"/>
    <w:semiHidden/>
    <w:unhideWhenUsed/>
    <w:rsid w:val="00245BBB"/>
    <w:pPr>
      <w:spacing w:before="100" w:beforeAutospacing="1" w:after="100" w:afterAutospacing="1"/>
    </w:pPr>
    <w:rPr>
      <w:szCs w:val="24"/>
      <w:lang w:eastAsia="lt-LT"/>
    </w:rPr>
  </w:style>
  <w:style w:type="character" w:styleId="Hipersaitas">
    <w:name w:val="Hyperlink"/>
    <w:basedOn w:val="Numatytasispastraiposriftas"/>
    <w:unhideWhenUsed/>
    <w:rsid w:val="00E42829"/>
    <w:rPr>
      <w:color w:val="0000FF" w:themeColor="hyperlink"/>
      <w:u w:val="single"/>
    </w:rPr>
  </w:style>
  <w:style w:type="character" w:styleId="Komentaronuoroda">
    <w:name w:val="annotation reference"/>
    <w:basedOn w:val="Numatytasispastraiposriftas"/>
    <w:semiHidden/>
    <w:unhideWhenUsed/>
    <w:rsid w:val="00E20358"/>
    <w:rPr>
      <w:sz w:val="16"/>
      <w:szCs w:val="16"/>
    </w:rPr>
  </w:style>
  <w:style w:type="paragraph" w:styleId="Komentarotekstas">
    <w:name w:val="annotation text"/>
    <w:basedOn w:val="prastasis"/>
    <w:link w:val="KomentarotekstasDiagrama"/>
    <w:semiHidden/>
    <w:unhideWhenUsed/>
    <w:rsid w:val="00E20358"/>
    <w:rPr>
      <w:sz w:val="20"/>
    </w:rPr>
  </w:style>
  <w:style w:type="character" w:customStyle="1" w:styleId="KomentarotekstasDiagrama">
    <w:name w:val="Komentaro tekstas Diagrama"/>
    <w:basedOn w:val="Numatytasispastraiposriftas"/>
    <w:link w:val="Komentarotekstas"/>
    <w:semiHidden/>
    <w:rsid w:val="00E20358"/>
    <w:rPr>
      <w:sz w:val="20"/>
    </w:rPr>
  </w:style>
  <w:style w:type="paragraph" w:styleId="Komentarotema">
    <w:name w:val="annotation subject"/>
    <w:basedOn w:val="Komentarotekstas"/>
    <w:next w:val="Komentarotekstas"/>
    <w:link w:val="KomentarotemaDiagrama"/>
    <w:semiHidden/>
    <w:unhideWhenUsed/>
    <w:rsid w:val="00E20358"/>
    <w:rPr>
      <w:b/>
      <w:bCs/>
    </w:rPr>
  </w:style>
  <w:style w:type="character" w:customStyle="1" w:styleId="KomentarotemaDiagrama">
    <w:name w:val="Komentaro tema Diagrama"/>
    <w:basedOn w:val="KomentarotekstasDiagrama"/>
    <w:link w:val="Komentarotema"/>
    <w:semiHidden/>
    <w:rsid w:val="00E2035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1145">
      <w:bodyDiv w:val="1"/>
      <w:marLeft w:val="0"/>
      <w:marRight w:val="0"/>
      <w:marTop w:val="0"/>
      <w:marBottom w:val="0"/>
      <w:divBdr>
        <w:top w:val="none" w:sz="0" w:space="0" w:color="auto"/>
        <w:left w:val="none" w:sz="0" w:space="0" w:color="auto"/>
        <w:bottom w:val="none" w:sz="0" w:space="0" w:color="auto"/>
        <w:right w:val="none" w:sz="0" w:space="0" w:color="auto"/>
      </w:divBdr>
    </w:div>
    <w:div w:id="135725532">
      <w:bodyDiv w:val="1"/>
      <w:marLeft w:val="0"/>
      <w:marRight w:val="0"/>
      <w:marTop w:val="0"/>
      <w:marBottom w:val="0"/>
      <w:divBdr>
        <w:top w:val="none" w:sz="0" w:space="0" w:color="auto"/>
        <w:left w:val="none" w:sz="0" w:space="0" w:color="auto"/>
        <w:bottom w:val="none" w:sz="0" w:space="0" w:color="auto"/>
        <w:right w:val="none" w:sz="0" w:space="0" w:color="auto"/>
      </w:divBdr>
    </w:div>
    <w:div w:id="157354622">
      <w:bodyDiv w:val="1"/>
      <w:marLeft w:val="0"/>
      <w:marRight w:val="0"/>
      <w:marTop w:val="0"/>
      <w:marBottom w:val="0"/>
      <w:divBdr>
        <w:top w:val="none" w:sz="0" w:space="0" w:color="auto"/>
        <w:left w:val="none" w:sz="0" w:space="0" w:color="auto"/>
        <w:bottom w:val="none" w:sz="0" w:space="0" w:color="auto"/>
        <w:right w:val="none" w:sz="0" w:space="0" w:color="auto"/>
      </w:divBdr>
    </w:div>
    <w:div w:id="720404424">
      <w:bodyDiv w:val="1"/>
      <w:marLeft w:val="0"/>
      <w:marRight w:val="0"/>
      <w:marTop w:val="0"/>
      <w:marBottom w:val="0"/>
      <w:divBdr>
        <w:top w:val="none" w:sz="0" w:space="0" w:color="auto"/>
        <w:left w:val="none" w:sz="0" w:space="0" w:color="auto"/>
        <w:bottom w:val="none" w:sz="0" w:space="0" w:color="auto"/>
        <w:right w:val="none" w:sz="0" w:space="0" w:color="auto"/>
      </w:divBdr>
    </w:div>
    <w:div w:id="834299972">
      <w:bodyDiv w:val="1"/>
      <w:marLeft w:val="0"/>
      <w:marRight w:val="0"/>
      <w:marTop w:val="0"/>
      <w:marBottom w:val="0"/>
      <w:divBdr>
        <w:top w:val="none" w:sz="0" w:space="0" w:color="auto"/>
        <w:left w:val="none" w:sz="0" w:space="0" w:color="auto"/>
        <w:bottom w:val="none" w:sz="0" w:space="0" w:color="auto"/>
        <w:right w:val="none" w:sz="0" w:space="0" w:color="auto"/>
      </w:divBdr>
    </w:div>
    <w:div w:id="1103962936">
      <w:bodyDiv w:val="1"/>
      <w:marLeft w:val="0"/>
      <w:marRight w:val="0"/>
      <w:marTop w:val="0"/>
      <w:marBottom w:val="0"/>
      <w:divBdr>
        <w:top w:val="none" w:sz="0" w:space="0" w:color="auto"/>
        <w:left w:val="none" w:sz="0" w:space="0" w:color="auto"/>
        <w:bottom w:val="none" w:sz="0" w:space="0" w:color="auto"/>
        <w:right w:val="none" w:sz="0" w:space="0" w:color="auto"/>
      </w:divBdr>
    </w:div>
    <w:div w:id="1391344576">
      <w:bodyDiv w:val="1"/>
      <w:marLeft w:val="0"/>
      <w:marRight w:val="0"/>
      <w:marTop w:val="0"/>
      <w:marBottom w:val="0"/>
      <w:divBdr>
        <w:top w:val="none" w:sz="0" w:space="0" w:color="auto"/>
        <w:left w:val="none" w:sz="0" w:space="0" w:color="auto"/>
        <w:bottom w:val="none" w:sz="0" w:space="0" w:color="auto"/>
        <w:right w:val="none" w:sz="0" w:space="0" w:color="auto"/>
      </w:divBdr>
    </w:div>
    <w:div w:id="1544709750">
      <w:bodyDiv w:val="1"/>
      <w:marLeft w:val="0"/>
      <w:marRight w:val="0"/>
      <w:marTop w:val="0"/>
      <w:marBottom w:val="0"/>
      <w:divBdr>
        <w:top w:val="none" w:sz="0" w:space="0" w:color="auto"/>
        <w:left w:val="none" w:sz="0" w:space="0" w:color="auto"/>
        <w:bottom w:val="none" w:sz="0" w:space="0" w:color="auto"/>
        <w:right w:val="none" w:sz="0" w:space="0" w:color="auto"/>
      </w:divBdr>
    </w:div>
    <w:div w:id="185352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dymas.klaip&#279;dos-r.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04172-077D-41D9-A20E-072C9059B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8457</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9921</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MANIUŠKIENĖ Violeta</dc:creator>
  <cp:lastModifiedBy>Pavaduotoja</cp:lastModifiedBy>
  <cp:revision>2</cp:revision>
  <cp:lastPrinted>2026-05-14T11:59:00Z</cp:lastPrinted>
  <dcterms:created xsi:type="dcterms:W3CDTF">2026-05-18T10:43:00Z</dcterms:created>
  <dcterms:modified xsi:type="dcterms:W3CDTF">2026-05-18T10:43:00Z</dcterms:modified>
</cp:coreProperties>
</file>