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4D844" w14:textId="77777777" w:rsidR="00A36F7C" w:rsidRPr="00240B37" w:rsidRDefault="00000000" w:rsidP="00240B37">
      <w:pPr>
        <w:tabs>
          <w:tab w:val="left" w:pos="5130"/>
          <w:tab w:val="center" w:pos="6599"/>
        </w:tabs>
        <w:spacing w:after="36"/>
        <w:ind w:left="-15" w:firstLine="0"/>
        <w:jc w:val="left"/>
        <w:rPr>
          <w:rFonts w:ascii="Arial" w:hAnsi="Arial" w:cs="Arial"/>
          <w:lang w:val="lt-LT"/>
        </w:rPr>
      </w:pPr>
      <w:r w:rsidRPr="00240B37">
        <w:rPr>
          <w:rFonts w:ascii="Arial" w:hAnsi="Arial" w:cs="Arial"/>
          <w:lang w:val="lt-LT"/>
        </w:rPr>
        <w:t xml:space="preserve"> </w:t>
      </w:r>
      <w:r w:rsidRPr="00240B37">
        <w:rPr>
          <w:rFonts w:ascii="Arial" w:hAnsi="Arial" w:cs="Arial"/>
          <w:lang w:val="lt-LT"/>
        </w:rPr>
        <w:tab/>
        <w:t xml:space="preserve">PATVIRTINTA </w:t>
      </w:r>
    </w:p>
    <w:p w14:paraId="03799ABF" w14:textId="45EA6E91" w:rsidR="00A36F7C" w:rsidRPr="00240B37" w:rsidRDefault="00000000" w:rsidP="00240B37">
      <w:pPr>
        <w:tabs>
          <w:tab w:val="left" w:pos="5130"/>
        </w:tabs>
        <w:ind w:left="5130" w:right="7" w:firstLine="0"/>
        <w:rPr>
          <w:rFonts w:ascii="Arial" w:hAnsi="Arial" w:cs="Arial"/>
          <w:lang w:val="lt-LT"/>
        </w:rPr>
      </w:pPr>
      <w:r w:rsidRPr="00240B37">
        <w:rPr>
          <w:rFonts w:ascii="Arial" w:hAnsi="Arial" w:cs="Arial"/>
          <w:lang w:val="lt-LT"/>
        </w:rPr>
        <w:t>Gargždų lopšelio-darželio „</w:t>
      </w:r>
      <w:proofErr w:type="spellStart"/>
      <w:r w:rsidR="00240B37">
        <w:rPr>
          <w:rFonts w:ascii="Arial" w:hAnsi="Arial" w:cs="Arial"/>
          <w:lang w:val="lt-LT"/>
        </w:rPr>
        <w:t>Naminukas</w:t>
      </w:r>
      <w:proofErr w:type="spellEnd"/>
      <w:r w:rsidRPr="00240B37">
        <w:rPr>
          <w:rFonts w:ascii="Arial" w:hAnsi="Arial" w:cs="Arial"/>
          <w:lang w:val="lt-LT"/>
        </w:rPr>
        <w:t>“ direktoriaus 202</w:t>
      </w:r>
      <w:r w:rsidR="00240B37">
        <w:rPr>
          <w:rFonts w:ascii="Arial" w:hAnsi="Arial" w:cs="Arial"/>
          <w:lang w:val="lt-LT"/>
        </w:rPr>
        <w:t>6</w:t>
      </w:r>
      <w:r w:rsidRPr="00240B37">
        <w:rPr>
          <w:rFonts w:ascii="Arial" w:hAnsi="Arial" w:cs="Arial"/>
          <w:lang w:val="lt-LT"/>
        </w:rPr>
        <w:t xml:space="preserve"> m. </w:t>
      </w:r>
      <w:r w:rsidR="00F50AF1">
        <w:rPr>
          <w:rFonts w:ascii="Arial" w:hAnsi="Arial" w:cs="Arial"/>
          <w:lang w:val="lt-LT"/>
        </w:rPr>
        <w:t>balandžio 16</w:t>
      </w:r>
      <w:r w:rsidRPr="00240B37">
        <w:rPr>
          <w:rFonts w:ascii="Arial" w:hAnsi="Arial" w:cs="Arial"/>
          <w:lang w:val="lt-LT"/>
        </w:rPr>
        <w:t xml:space="preserve"> d.  </w:t>
      </w:r>
    </w:p>
    <w:p w14:paraId="6B325665" w14:textId="205C793E" w:rsidR="00A36F7C" w:rsidRPr="00240B37" w:rsidRDefault="00000000" w:rsidP="00240B37">
      <w:pPr>
        <w:tabs>
          <w:tab w:val="left" w:pos="5130"/>
        </w:tabs>
        <w:spacing w:after="3" w:line="259" w:lineRule="auto"/>
        <w:ind w:left="5130" w:firstLine="0"/>
        <w:rPr>
          <w:rFonts w:ascii="Arial" w:hAnsi="Arial" w:cs="Arial"/>
          <w:lang w:val="lt-LT"/>
        </w:rPr>
      </w:pPr>
      <w:r w:rsidRPr="00240B37">
        <w:rPr>
          <w:rFonts w:ascii="Arial" w:hAnsi="Arial" w:cs="Arial"/>
          <w:lang w:val="lt-LT"/>
        </w:rPr>
        <w:t>įsakymu Nr. V-</w:t>
      </w:r>
      <w:r w:rsidR="00F50AF1">
        <w:rPr>
          <w:rFonts w:ascii="Arial" w:hAnsi="Arial" w:cs="Arial"/>
          <w:lang w:val="lt-LT"/>
        </w:rPr>
        <w:t>28</w:t>
      </w:r>
      <w:r w:rsidRPr="00240B37">
        <w:rPr>
          <w:rFonts w:ascii="Arial" w:hAnsi="Arial" w:cs="Arial"/>
          <w:lang w:val="lt-LT"/>
        </w:rPr>
        <w:t xml:space="preserve"> </w:t>
      </w:r>
    </w:p>
    <w:p w14:paraId="1B6391D0" w14:textId="16A4098E" w:rsidR="00A36F7C" w:rsidRPr="00240B37" w:rsidRDefault="00000000" w:rsidP="00F50AF1">
      <w:pPr>
        <w:spacing w:after="0" w:line="259" w:lineRule="auto"/>
        <w:ind w:left="39" w:firstLine="0"/>
        <w:jc w:val="center"/>
        <w:rPr>
          <w:rFonts w:ascii="Arial" w:hAnsi="Arial" w:cs="Arial"/>
          <w:lang w:val="lt-LT"/>
        </w:rPr>
      </w:pPr>
      <w:r w:rsidRPr="00240B37">
        <w:rPr>
          <w:rFonts w:ascii="Arial" w:hAnsi="Arial" w:cs="Arial"/>
          <w:b/>
          <w:lang w:val="lt-LT"/>
        </w:rPr>
        <w:t xml:space="preserve">  </w:t>
      </w:r>
    </w:p>
    <w:p w14:paraId="55DD8B5D" w14:textId="6B9A900F" w:rsidR="00A36F7C" w:rsidRPr="00240B37" w:rsidRDefault="00000000">
      <w:pPr>
        <w:spacing w:after="1" w:line="259" w:lineRule="auto"/>
        <w:ind w:left="12" w:right="24"/>
        <w:jc w:val="center"/>
        <w:rPr>
          <w:rFonts w:ascii="Arial" w:hAnsi="Arial" w:cs="Arial"/>
          <w:lang w:val="lt-LT"/>
        </w:rPr>
      </w:pPr>
      <w:r w:rsidRPr="00240B37">
        <w:rPr>
          <w:rFonts w:ascii="Arial" w:hAnsi="Arial" w:cs="Arial"/>
          <w:b/>
          <w:lang w:val="lt-LT"/>
        </w:rPr>
        <w:t>GARGŽDŲ LOPŠELIO-DARŽELIO „</w:t>
      </w:r>
      <w:r w:rsidR="00240B37">
        <w:rPr>
          <w:rFonts w:ascii="Arial" w:hAnsi="Arial" w:cs="Arial"/>
          <w:b/>
          <w:lang w:val="lt-LT"/>
        </w:rPr>
        <w:t>NAMINUKAS</w:t>
      </w:r>
      <w:r w:rsidRPr="00240B37">
        <w:rPr>
          <w:rFonts w:ascii="Arial" w:hAnsi="Arial" w:cs="Arial"/>
          <w:b/>
          <w:lang w:val="lt-LT"/>
        </w:rPr>
        <w:t xml:space="preserve">“  </w:t>
      </w:r>
    </w:p>
    <w:p w14:paraId="2F384E78" w14:textId="78AE7462" w:rsidR="00A36F7C" w:rsidRPr="00240B37" w:rsidRDefault="00000000">
      <w:pPr>
        <w:spacing w:after="1" w:line="259" w:lineRule="auto"/>
        <w:ind w:left="12" w:right="27"/>
        <w:jc w:val="center"/>
        <w:rPr>
          <w:rFonts w:ascii="Arial" w:hAnsi="Arial" w:cs="Arial"/>
          <w:lang w:val="lt-LT"/>
        </w:rPr>
      </w:pPr>
      <w:r w:rsidRPr="00240B37">
        <w:rPr>
          <w:rFonts w:ascii="Arial" w:hAnsi="Arial" w:cs="Arial"/>
          <w:b/>
          <w:lang w:val="lt-LT"/>
        </w:rPr>
        <w:t>SKALBINIŲ PRIŽIŪRĖTOJO</w:t>
      </w:r>
      <w:r w:rsidR="00240B37">
        <w:rPr>
          <w:rFonts w:ascii="Arial" w:hAnsi="Arial" w:cs="Arial"/>
          <w:b/>
          <w:lang w:val="lt-LT"/>
        </w:rPr>
        <w:t>-SIUVĖJO</w:t>
      </w:r>
      <w:r w:rsidRPr="00240B37">
        <w:rPr>
          <w:rFonts w:ascii="Arial" w:hAnsi="Arial" w:cs="Arial"/>
          <w:b/>
          <w:lang w:val="lt-LT"/>
        </w:rPr>
        <w:t xml:space="preserve"> PAREIGYBĖS APRAŠYMAS </w:t>
      </w:r>
    </w:p>
    <w:p w14:paraId="1E2729B6" w14:textId="77777777" w:rsidR="00A36F7C" w:rsidRPr="00240B37" w:rsidRDefault="00000000">
      <w:pPr>
        <w:spacing w:after="0" w:line="259" w:lineRule="auto"/>
        <w:ind w:left="39" w:firstLine="0"/>
        <w:jc w:val="center"/>
        <w:rPr>
          <w:rFonts w:ascii="Arial" w:hAnsi="Arial" w:cs="Arial"/>
          <w:lang w:val="lt-LT"/>
        </w:rPr>
      </w:pPr>
      <w:r w:rsidRPr="00240B37">
        <w:rPr>
          <w:rFonts w:ascii="Arial" w:hAnsi="Arial" w:cs="Arial"/>
          <w:b/>
          <w:lang w:val="lt-LT"/>
        </w:rPr>
        <w:t xml:space="preserve"> </w:t>
      </w:r>
    </w:p>
    <w:p w14:paraId="5F77F5F8" w14:textId="77777777" w:rsidR="00A36F7C" w:rsidRPr="00240B37" w:rsidRDefault="00000000">
      <w:pPr>
        <w:spacing w:after="1" w:line="259" w:lineRule="auto"/>
        <w:ind w:left="12" w:right="27"/>
        <w:jc w:val="center"/>
        <w:rPr>
          <w:rFonts w:ascii="Arial" w:hAnsi="Arial" w:cs="Arial"/>
          <w:lang w:val="lt-LT"/>
        </w:rPr>
      </w:pPr>
      <w:r w:rsidRPr="00240B37">
        <w:rPr>
          <w:rFonts w:ascii="Arial" w:hAnsi="Arial" w:cs="Arial"/>
          <w:b/>
          <w:lang w:val="lt-LT"/>
        </w:rPr>
        <w:t xml:space="preserve">I SKYRIUS </w:t>
      </w:r>
    </w:p>
    <w:p w14:paraId="1824168B" w14:textId="71F734BC" w:rsidR="00A36F7C" w:rsidRPr="00240B37" w:rsidRDefault="00240B37">
      <w:pPr>
        <w:spacing w:after="1" w:line="259" w:lineRule="auto"/>
        <w:ind w:left="12" w:right="27"/>
        <w:jc w:val="center"/>
        <w:rPr>
          <w:rFonts w:ascii="Arial" w:hAnsi="Arial" w:cs="Arial"/>
          <w:lang w:val="lt-LT"/>
        </w:rPr>
      </w:pPr>
      <w:r>
        <w:rPr>
          <w:rFonts w:ascii="Arial" w:hAnsi="Arial" w:cs="Arial"/>
          <w:b/>
          <w:lang w:val="lt-LT"/>
        </w:rPr>
        <w:t>BENDROJI DALIS</w:t>
      </w:r>
      <w:r w:rsidRPr="00240B37">
        <w:rPr>
          <w:rFonts w:ascii="Arial" w:hAnsi="Arial" w:cs="Arial"/>
          <w:b/>
          <w:lang w:val="lt-LT"/>
        </w:rPr>
        <w:t xml:space="preserve"> </w:t>
      </w:r>
    </w:p>
    <w:p w14:paraId="3B81981B" w14:textId="77777777" w:rsidR="00A36F7C" w:rsidRPr="00240B37" w:rsidRDefault="00000000">
      <w:pPr>
        <w:spacing w:after="9" w:line="259" w:lineRule="auto"/>
        <w:ind w:left="39" w:firstLine="0"/>
        <w:jc w:val="center"/>
        <w:rPr>
          <w:rFonts w:ascii="Arial" w:hAnsi="Arial" w:cs="Arial"/>
          <w:lang w:val="lt-LT"/>
        </w:rPr>
      </w:pPr>
      <w:r w:rsidRPr="00240B37">
        <w:rPr>
          <w:rFonts w:ascii="Arial" w:hAnsi="Arial" w:cs="Arial"/>
          <w:b/>
          <w:lang w:val="lt-LT"/>
        </w:rPr>
        <w:t xml:space="preserve"> </w:t>
      </w:r>
    </w:p>
    <w:p w14:paraId="3EC6ABEB" w14:textId="0DE33335" w:rsidR="00A36F7C" w:rsidRPr="00240B37" w:rsidRDefault="00000000" w:rsidP="00240B37">
      <w:pPr>
        <w:numPr>
          <w:ilvl w:val="0"/>
          <w:numId w:val="1"/>
        </w:numPr>
        <w:tabs>
          <w:tab w:val="left" w:pos="990"/>
        </w:tabs>
        <w:ind w:left="0" w:right="7" w:firstLine="720"/>
        <w:rPr>
          <w:rFonts w:ascii="Arial" w:hAnsi="Arial" w:cs="Arial"/>
          <w:lang w:val="lt-LT"/>
        </w:rPr>
      </w:pPr>
      <w:r w:rsidRPr="00240B37">
        <w:rPr>
          <w:rFonts w:ascii="Arial" w:hAnsi="Arial" w:cs="Arial"/>
          <w:lang w:val="lt-LT"/>
        </w:rPr>
        <w:t>Gargždų lopšelio-darželio „</w:t>
      </w:r>
      <w:proofErr w:type="spellStart"/>
      <w:r w:rsidR="00240B37">
        <w:rPr>
          <w:rFonts w:ascii="Arial" w:hAnsi="Arial" w:cs="Arial"/>
          <w:lang w:val="lt-LT"/>
        </w:rPr>
        <w:t>Naminukas</w:t>
      </w:r>
      <w:proofErr w:type="spellEnd"/>
      <w:r w:rsidRPr="00240B37">
        <w:rPr>
          <w:rFonts w:ascii="Arial" w:hAnsi="Arial" w:cs="Arial"/>
          <w:lang w:val="lt-LT"/>
        </w:rPr>
        <w:t>“ (toliau – lopšelis-darželis) skalbinių prižiūrėtojo</w:t>
      </w:r>
      <w:r w:rsidR="00240B37">
        <w:rPr>
          <w:rFonts w:ascii="Arial" w:hAnsi="Arial" w:cs="Arial"/>
          <w:lang w:val="lt-LT"/>
        </w:rPr>
        <w:t>-siuvėjo</w:t>
      </w:r>
      <w:r w:rsidRPr="00240B37">
        <w:rPr>
          <w:rFonts w:ascii="Arial" w:hAnsi="Arial" w:cs="Arial"/>
          <w:lang w:val="lt-LT"/>
        </w:rPr>
        <w:t xml:space="preserve"> pareigybė yra priskiriama kvalifikuotų darbuotojų grupei. </w:t>
      </w:r>
    </w:p>
    <w:p w14:paraId="66BE329B" w14:textId="77777777" w:rsidR="00A36F7C" w:rsidRPr="00240B37" w:rsidRDefault="00000000" w:rsidP="00240B37">
      <w:pPr>
        <w:numPr>
          <w:ilvl w:val="0"/>
          <w:numId w:val="1"/>
        </w:numPr>
        <w:tabs>
          <w:tab w:val="left" w:pos="990"/>
        </w:tabs>
        <w:spacing w:after="31"/>
        <w:ind w:left="0" w:right="7" w:firstLine="720"/>
        <w:rPr>
          <w:rFonts w:ascii="Arial" w:hAnsi="Arial" w:cs="Arial"/>
          <w:lang w:val="lt-LT"/>
        </w:rPr>
      </w:pPr>
      <w:r w:rsidRPr="00240B37">
        <w:rPr>
          <w:rFonts w:ascii="Arial" w:hAnsi="Arial" w:cs="Arial"/>
          <w:lang w:val="lt-LT"/>
        </w:rPr>
        <w:t xml:space="preserve">Pareigybės lygis – C. </w:t>
      </w:r>
    </w:p>
    <w:p w14:paraId="29A85527" w14:textId="66D348F6" w:rsidR="00A36F7C" w:rsidRPr="00240B37" w:rsidRDefault="00000000" w:rsidP="00240B37">
      <w:pPr>
        <w:numPr>
          <w:ilvl w:val="0"/>
          <w:numId w:val="1"/>
        </w:numPr>
        <w:tabs>
          <w:tab w:val="left" w:pos="990"/>
        </w:tabs>
        <w:ind w:left="0" w:right="7" w:firstLine="720"/>
        <w:rPr>
          <w:rFonts w:ascii="Arial" w:hAnsi="Arial" w:cs="Arial"/>
          <w:lang w:val="lt-LT"/>
        </w:rPr>
      </w:pPr>
      <w:r w:rsidRPr="00240B37">
        <w:rPr>
          <w:rFonts w:ascii="Arial" w:hAnsi="Arial" w:cs="Arial"/>
          <w:lang w:val="lt-LT"/>
        </w:rPr>
        <w:t>Skalb</w:t>
      </w:r>
      <w:r w:rsidR="00240B37">
        <w:rPr>
          <w:rFonts w:ascii="Arial" w:hAnsi="Arial" w:cs="Arial"/>
          <w:lang w:val="lt-LT"/>
        </w:rPr>
        <w:t>inių prižiūrėtojas-siuvėjas</w:t>
      </w:r>
      <w:r w:rsidRPr="00240B37">
        <w:rPr>
          <w:rFonts w:ascii="Arial" w:hAnsi="Arial" w:cs="Arial"/>
          <w:lang w:val="lt-LT"/>
        </w:rPr>
        <w:t xml:space="preserve"> yra pavaldus lopšelio-darželio direktori</w:t>
      </w:r>
      <w:r w:rsidR="00240B37">
        <w:rPr>
          <w:rFonts w:ascii="Arial" w:hAnsi="Arial" w:cs="Arial"/>
          <w:lang w:val="lt-LT"/>
        </w:rPr>
        <w:t>ui</w:t>
      </w:r>
      <w:r w:rsidRPr="00240B37">
        <w:rPr>
          <w:rFonts w:ascii="Arial" w:hAnsi="Arial" w:cs="Arial"/>
          <w:lang w:val="lt-LT"/>
        </w:rPr>
        <w:t xml:space="preserve">. </w:t>
      </w:r>
    </w:p>
    <w:p w14:paraId="39D781C6" w14:textId="77777777" w:rsidR="00A36F7C" w:rsidRPr="00240B37" w:rsidRDefault="00000000">
      <w:pPr>
        <w:spacing w:after="0" w:line="259" w:lineRule="auto"/>
        <w:ind w:left="0" w:firstLine="0"/>
        <w:jc w:val="left"/>
        <w:rPr>
          <w:rFonts w:ascii="Arial" w:hAnsi="Arial" w:cs="Arial"/>
          <w:lang w:val="lt-LT"/>
        </w:rPr>
      </w:pPr>
      <w:r w:rsidRPr="00240B37">
        <w:rPr>
          <w:rFonts w:ascii="Arial" w:hAnsi="Arial" w:cs="Arial"/>
          <w:lang w:val="lt-LT"/>
        </w:rPr>
        <w:t xml:space="preserve"> </w:t>
      </w:r>
    </w:p>
    <w:p w14:paraId="1B9A6325" w14:textId="77777777" w:rsidR="00A36F7C" w:rsidRPr="00240B37" w:rsidRDefault="00000000">
      <w:pPr>
        <w:spacing w:after="1" w:line="259" w:lineRule="auto"/>
        <w:ind w:left="12" w:right="24"/>
        <w:jc w:val="center"/>
        <w:rPr>
          <w:rFonts w:ascii="Arial" w:hAnsi="Arial" w:cs="Arial"/>
          <w:lang w:val="lt-LT"/>
        </w:rPr>
      </w:pPr>
      <w:r w:rsidRPr="00240B37">
        <w:rPr>
          <w:rFonts w:ascii="Arial" w:hAnsi="Arial" w:cs="Arial"/>
          <w:b/>
          <w:lang w:val="lt-LT"/>
        </w:rPr>
        <w:t xml:space="preserve">II SKYRIUS </w:t>
      </w:r>
    </w:p>
    <w:p w14:paraId="0CDA5098" w14:textId="77777777" w:rsidR="00A36F7C" w:rsidRPr="00240B37" w:rsidRDefault="00000000">
      <w:pPr>
        <w:spacing w:after="1" w:line="259" w:lineRule="auto"/>
        <w:ind w:left="12" w:right="24"/>
        <w:jc w:val="center"/>
        <w:rPr>
          <w:rFonts w:ascii="Arial" w:hAnsi="Arial" w:cs="Arial"/>
          <w:lang w:val="lt-LT"/>
        </w:rPr>
      </w:pPr>
      <w:r w:rsidRPr="00240B37">
        <w:rPr>
          <w:rFonts w:ascii="Arial" w:hAnsi="Arial" w:cs="Arial"/>
          <w:b/>
          <w:lang w:val="lt-LT"/>
        </w:rPr>
        <w:t xml:space="preserve">SPECIALŪS REIKALAVIMAI ŠIAS PAREIGAS EINANČIAM DARBUOTOJUI </w:t>
      </w:r>
    </w:p>
    <w:p w14:paraId="2E529C01" w14:textId="77777777" w:rsidR="00A36F7C" w:rsidRPr="00240B37" w:rsidRDefault="00000000">
      <w:pPr>
        <w:spacing w:after="6" w:line="259" w:lineRule="auto"/>
        <w:ind w:left="0" w:firstLine="0"/>
        <w:jc w:val="left"/>
        <w:rPr>
          <w:rFonts w:ascii="Arial" w:hAnsi="Arial" w:cs="Arial"/>
          <w:lang w:val="lt-LT"/>
        </w:rPr>
      </w:pPr>
      <w:r w:rsidRPr="00240B37">
        <w:rPr>
          <w:rFonts w:ascii="Arial" w:hAnsi="Arial" w:cs="Arial"/>
          <w:color w:val="FF0000"/>
          <w:lang w:val="lt-LT"/>
        </w:rPr>
        <w:t xml:space="preserve"> </w:t>
      </w:r>
      <w:r w:rsidRPr="00240B37">
        <w:rPr>
          <w:rFonts w:ascii="Arial" w:hAnsi="Arial" w:cs="Arial"/>
          <w:lang w:val="lt-LT"/>
        </w:rPr>
        <w:t xml:space="preserve"> </w:t>
      </w:r>
    </w:p>
    <w:p w14:paraId="3237A276" w14:textId="2BC1BBE2" w:rsidR="00A36F7C" w:rsidRPr="00240B37" w:rsidRDefault="00EB6A13" w:rsidP="00BC2CB0">
      <w:pPr>
        <w:numPr>
          <w:ilvl w:val="0"/>
          <w:numId w:val="1"/>
        </w:numPr>
        <w:tabs>
          <w:tab w:val="left" w:pos="990"/>
        </w:tabs>
        <w:spacing w:after="35"/>
        <w:ind w:left="0" w:right="7" w:firstLine="720"/>
        <w:rPr>
          <w:rFonts w:ascii="Arial" w:hAnsi="Arial" w:cs="Arial"/>
          <w:lang w:val="lt-LT"/>
        </w:rPr>
      </w:pPr>
      <w:r>
        <w:rPr>
          <w:rFonts w:ascii="Arial" w:hAnsi="Arial" w:cs="Arial"/>
          <w:lang w:val="lt-LT"/>
        </w:rPr>
        <w:t>Skalbinių prižiūrėtojas-siuvėjas</w:t>
      </w:r>
      <w:r w:rsidR="00240B37" w:rsidRPr="00240B37">
        <w:rPr>
          <w:rFonts w:ascii="Arial" w:hAnsi="Arial" w:cs="Arial"/>
          <w:lang w:val="lt-LT"/>
        </w:rPr>
        <w:t xml:space="preserve"> turi atitikti šiuos specialiuosius reikalavimus:</w:t>
      </w:r>
    </w:p>
    <w:p w14:paraId="1B606961" w14:textId="570DFBA9" w:rsidR="00A36F7C" w:rsidRPr="00240B37" w:rsidRDefault="00240B37" w:rsidP="00BC2CB0">
      <w:pPr>
        <w:numPr>
          <w:ilvl w:val="1"/>
          <w:numId w:val="1"/>
        </w:numPr>
        <w:tabs>
          <w:tab w:val="left" w:pos="1170"/>
        </w:tabs>
        <w:ind w:left="0" w:right="7" w:firstLine="720"/>
        <w:rPr>
          <w:rFonts w:ascii="Arial" w:hAnsi="Arial" w:cs="Arial"/>
          <w:lang w:val="lt-LT"/>
        </w:rPr>
      </w:pPr>
      <w:r w:rsidRPr="00240B37">
        <w:rPr>
          <w:rFonts w:ascii="Arial" w:hAnsi="Arial" w:cs="Arial"/>
          <w:lang w:val="lt-LT"/>
        </w:rPr>
        <w:t>būtinas ne žemesnis kaip vidurinis išsilavinimas ir (ar) įgyta profesinė kvalifikacija;</w:t>
      </w:r>
    </w:p>
    <w:p w14:paraId="5CB75FEA" w14:textId="58B5D1A1" w:rsidR="00A36F7C" w:rsidRPr="00240B37" w:rsidRDefault="00000000" w:rsidP="00BC2CB0">
      <w:pPr>
        <w:numPr>
          <w:ilvl w:val="1"/>
          <w:numId w:val="1"/>
        </w:numPr>
        <w:tabs>
          <w:tab w:val="left" w:pos="1170"/>
        </w:tabs>
        <w:spacing w:after="34"/>
        <w:ind w:left="0" w:right="7" w:firstLine="720"/>
        <w:rPr>
          <w:rFonts w:ascii="Arial" w:hAnsi="Arial" w:cs="Arial"/>
          <w:lang w:val="lt-LT"/>
        </w:rPr>
      </w:pPr>
      <w:r w:rsidRPr="00240B37">
        <w:rPr>
          <w:rFonts w:ascii="Arial" w:hAnsi="Arial" w:cs="Arial"/>
          <w:lang w:val="lt-LT"/>
        </w:rPr>
        <w:t xml:space="preserve">žinoti ir vadovautis, šiomis darbų saugos instrukcijomis: įvadine lopšelio-darželio saugos darbe, priešgaisrinės saugos, neelektrotechninio personalo darbuotojo saugos ir sveikatos, darbininko, atliekančio lyginimo, automatinės skalbimo mašinos ir lyginimo preso darbus saugos ir sveikatos, darbininko, naudojančio siuvimo mašiną saugos ir sveikatos, sanitarinės higienos, darbo tvarkos </w:t>
      </w:r>
      <w:r w:rsidR="00BC2CB0">
        <w:rPr>
          <w:rFonts w:ascii="Arial" w:hAnsi="Arial" w:cs="Arial"/>
          <w:lang w:val="lt-LT"/>
        </w:rPr>
        <w:t xml:space="preserve">taisyklėmis </w:t>
      </w:r>
      <w:r w:rsidRPr="00240B37">
        <w:rPr>
          <w:rFonts w:ascii="Arial" w:hAnsi="Arial" w:cs="Arial"/>
          <w:lang w:val="lt-LT"/>
        </w:rPr>
        <w:t xml:space="preserve">ir kt.; </w:t>
      </w:r>
    </w:p>
    <w:p w14:paraId="01E77E43" w14:textId="77777777" w:rsidR="00A36F7C" w:rsidRPr="00240B37" w:rsidRDefault="00000000" w:rsidP="00BC2CB0">
      <w:pPr>
        <w:numPr>
          <w:ilvl w:val="1"/>
          <w:numId w:val="1"/>
        </w:numPr>
        <w:tabs>
          <w:tab w:val="left" w:pos="1170"/>
        </w:tabs>
        <w:ind w:left="0" w:right="7" w:firstLine="720"/>
        <w:rPr>
          <w:rFonts w:ascii="Arial" w:hAnsi="Arial" w:cs="Arial"/>
          <w:lang w:val="lt-LT"/>
        </w:rPr>
      </w:pPr>
      <w:r w:rsidRPr="00240B37">
        <w:rPr>
          <w:rFonts w:ascii="Arial" w:hAnsi="Arial" w:cs="Arial"/>
          <w:lang w:val="lt-LT"/>
        </w:rPr>
        <w:t xml:space="preserve">mokėti savarankiškai planuoti darbus, užtikrinti darbų kokybę. </w:t>
      </w:r>
    </w:p>
    <w:p w14:paraId="28E3732F" w14:textId="53A559EA" w:rsidR="00A36F7C" w:rsidRPr="00240B37" w:rsidRDefault="00000000" w:rsidP="00BC2CB0">
      <w:pPr>
        <w:numPr>
          <w:ilvl w:val="0"/>
          <w:numId w:val="1"/>
        </w:numPr>
        <w:tabs>
          <w:tab w:val="left" w:pos="1170"/>
        </w:tabs>
        <w:ind w:left="0" w:right="7" w:firstLine="708"/>
        <w:rPr>
          <w:rFonts w:ascii="Arial" w:hAnsi="Arial" w:cs="Arial"/>
          <w:lang w:val="lt-LT"/>
        </w:rPr>
      </w:pPr>
      <w:r w:rsidRPr="00240B37">
        <w:rPr>
          <w:rFonts w:ascii="Arial" w:hAnsi="Arial" w:cs="Arial"/>
          <w:lang w:val="lt-LT"/>
        </w:rPr>
        <w:t>Skalbinių prižiūrėtojas</w:t>
      </w:r>
      <w:r w:rsidR="00EB6A13">
        <w:rPr>
          <w:rFonts w:ascii="Arial" w:hAnsi="Arial" w:cs="Arial"/>
          <w:lang w:val="lt-LT"/>
        </w:rPr>
        <w:t>-siuvėjas</w:t>
      </w:r>
      <w:r w:rsidRPr="00240B37">
        <w:rPr>
          <w:rFonts w:ascii="Arial" w:hAnsi="Arial" w:cs="Arial"/>
          <w:lang w:val="lt-LT"/>
        </w:rPr>
        <w:t xml:space="preserve"> privalo vadovautis: </w:t>
      </w:r>
    </w:p>
    <w:p w14:paraId="38C69750" w14:textId="77777777" w:rsidR="00A36F7C" w:rsidRPr="00240B37" w:rsidRDefault="00000000" w:rsidP="00BC2CB0">
      <w:pPr>
        <w:numPr>
          <w:ilvl w:val="1"/>
          <w:numId w:val="1"/>
        </w:numPr>
        <w:tabs>
          <w:tab w:val="left" w:pos="1170"/>
        </w:tabs>
        <w:ind w:left="0" w:right="7" w:firstLine="708"/>
        <w:rPr>
          <w:rFonts w:ascii="Arial" w:hAnsi="Arial" w:cs="Arial"/>
          <w:lang w:val="lt-LT"/>
        </w:rPr>
      </w:pPr>
      <w:r w:rsidRPr="00240B37">
        <w:rPr>
          <w:rFonts w:ascii="Arial" w:hAnsi="Arial" w:cs="Arial"/>
          <w:lang w:val="lt-LT"/>
        </w:rPr>
        <w:t xml:space="preserve">Lietuvos Respublikos įstatymais ir poįstatyminiais aktais; </w:t>
      </w:r>
    </w:p>
    <w:p w14:paraId="35A79C40" w14:textId="4B2F78F2" w:rsidR="00A36F7C" w:rsidRPr="00BC2CB0" w:rsidRDefault="00BC2CB0" w:rsidP="00BC2CB0">
      <w:pPr>
        <w:numPr>
          <w:ilvl w:val="1"/>
          <w:numId w:val="1"/>
        </w:numPr>
        <w:tabs>
          <w:tab w:val="left" w:pos="1170"/>
        </w:tabs>
        <w:ind w:left="0" w:right="7" w:firstLine="708"/>
        <w:rPr>
          <w:rFonts w:ascii="Arial" w:hAnsi="Arial" w:cs="Arial"/>
          <w:lang w:val="lt-LT"/>
        </w:rPr>
      </w:pPr>
      <w:r w:rsidRPr="00BC2CB0">
        <w:rPr>
          <w:rFonts w:ascii="Arial" w:hAnsi="Arial" w:cs="Arial"/>
          <w:lang w:val="lt-LT"/>
        </w:rPr>
        <w:t>Lietuvos Respublikos Vyriausybės nutarimais ir kitais Lietuvos Respublikoje galiojančiais norminiais aktais, reglamentuojančiais biudžetinių įstaigų veiklą, darbo santykius, darbuotojų saugos ir sveikatos bei priešgaisrine ir civiline sauga, higienos norm</w:t>
      </w:r>
      <w:r>
        <w:rPr>
          <w:rFonts w:ascii="Arial" w:hAnsi="Arial" w:cs="Arial"/>
          <w:lang w:val="lt-LT"/>
        </w:rPr>
        <w:t>omis</w:t>
      </w:r>
      <w:r w:rsidRPr="00BC2CB0">
        <w:rPr>
          <w:rFonts w:ascii="Arial" w:hAnsi="Arial" w:cs="Arial"/>
          <w:lang w:val="lt-LT"/>
        </w:rPr>
        <w:t xml:space="preserve"> HN 75:2016;</w:t>
      </w:r>
    </w:p>
    <w:p w14:paraId="7A2201F6" w14:textId="77777777" w:rsidR="00A36F7C" w:rsidRPr="00240B37" w:rsidRDefault="00000000" w:rsidP="00BC2CB0">
      <w:pPr>
        <w:numPr>
          <w:ilvl w:val="1"/>
          <w:numId w:val="1"/>
        </w:numPr>
        <w:tabs>
          <w:tab w:val="left" w:pos="1170"/>
        </w:tabs>
        <w:ind w:left="0" w:right="7" w:firstLine="708"/>
        <w:rPr>
          <w:rFonts w:ascii="Arial" w:hAnsi="Arial" w:cs="Arial"/>
          <w:lang w:val="lt-LT"/>
        </w:rPr>
      </w:pPr>
      <w:r w:rsidRPr="00240B37">
        <w:rPr>
          <w:rFonts w:ascii="Arial" w:hAnsi="Arial" w:cs="Arial"/>
          <w:lang w:val="lt-LT"/>
        </w:rPr>
        <w:t xml:space="preserve">darbo tvarkos taisyklėmis;  </w:t>
      </w:r>
    </w:p>
    <w:p w14:paraId="05B23BD9" w14:textId="77777777" w:rsidR="00A36F7C" w:rsidRPr="00240B37" w:rsidRDefault="00000000" w:rsidP="00BC2CB0">
      <w:pPr>
        <w:numPr>
          <w:ilvl w:val="1"/>
          <w:numId w:val="1"/>
        </w:numPr>
        <w:tabs>
          <w:tab w:val="left" w:pos="1170"/>
        </w:tabs>
        <w:ind w:left="0" w:right="7" w:firstLine="708"/>
        <w:rPr>
          <w:rFonts w:ascii="Arial" w:hAnsi="Arial" w:cs="Arial"/>
          <w:lang w:val="lt-LT"/>
        </w:rPr>
      </w:pPr>
      <w:r w:rsidRPr="00240B37">
        <w:rPr>
          <w:rFonts w:ascii="Arial" w:hAnsi="Arial" w:cs="Arial"/>
          <w:lang w:val="lt-LT"/>
        </w:rPr>
        <w:t xml:space="preserve">darbo sutartimi; </w:t>
      </w:r>
    </w:p>
    <w:p w14:paraId="21AEA284" w14:textId="77777777" w:rsidR="00A36F7C" w:rsidRPr="00240B37" w:rsidRDefault="00000000" w:rsidP="00BC2CB0">
      <w:pPr>
        <w:numPr>
          <w:ilvl w:val="1"/>
          <w:numId w:val="1"/>
        </w:numPr>
        <w:tabs>
          <w:tab w:val="left" w:pos="1170"/>
        </w:tabs>
        <w:ind w:left="0" w:right="7" w:firstLine="708"/>
        <w:rPr>
          <w:rFonts w:ascii="Arial" w:hAnsi="Arial" w:cs="Arial"/>
          <w:lang w:val="lt-LT"/>
        </w:rPr>
      </w:pPr>
      <w:r w:rsidRPr="00240B37">
        <w:rPr>
          <w:rFonts w:ascii="Arial" w:hAnsi="Arial" w:cs="Arial"/>
          <w:lang w:val="lt-LT"/>
        </w:rPr>
        <w:t xml:space="preserve">šiuo pareigybės aprašymu; </w:t>
      </w:r>
    </w:p>
    <w:p w14:paraId="439D5BA6" w14:textId="0DA9EE81" w:rsidR="00A36F7C" w:rsidRPr="00240B37" w:rsidRDefault="00000000" w:rsidP="00BC2CB0">
      <w:pPr>
        <w:numPr>
          <w:ilvl w:val="1"/>
          <w:numId w:val="1"/>
        </w:numPr>
        <w:tabs>
          <w:tab w:val="left" w:pos="1170"/>
        </w:tabs>
        <w:ind w:left="0" w:right="7" w:firstLine="708"/>
        <w:rPr>
          <w:rFonts w:ascii="Arial" w:hAnsi="Arial" w:cs="Arial"/>
          <w:lang w:val="lt-LT"/>
        </w:rPr>
      </w:pPr>
      <w:r w:rsidRPr="00240B37">
        <w:rPr>
          <w:rFonts w:ascii="Arial" w:hAnsi="Arial" w:cs="Arial"/>
          <w:lang w:val="lt-LT"/>
        </w:rPr>
        <w:t>kitais lopšelio-darželio dokumentais (įsakymais, nurodyma</w:t>
      </w:r>
      <w:r w:rsidR="00297D28">
        <w:rPr>
          <w:rFonts w:ascii="Arial" w:hAnsi="Arial" w:cs="Arial"/>
          <w:lang w:val="lt-LT"/>
        </w:rPr>
        <w:t xml:space="preserve">is, </w:t>
      </w:r>
      <w:r w:rsidRPr="00240B37">
        <w:rPr>
          <w:rFonts w:ascii="Arial" w:hAnsi="Arial" w:cs="Arial"/>
          <w:lang w:val="lt-LT"/>
        </w:rPr>
        <w:t>taisyklėmis</w:t>
      </w:r>
      <w:r w:rsidR="00BC2CB0">
        <w:rPr>
          <w:rFonts w:ascii="Arial" w:hAnsi="Arial" w:cs="Arial"/>
          <w:lang w:val="lt-LT"/>
        </w:rPr>
        <w:t>, tvarkos aprašais</w:t>
      </w:r>
      <w:r w:rsidRPr="00240B37">
        <w:rPr>
          <w:rFonts w:ascii="Arial" w:hAnsi="Arial" w:cs="Arial"/>
          <w:lang w:val="lt-LT"/>
        </w:rPr>
        <w:t xml:space="preserve"> ir pan.). </w:t>
      </w:r>
    </w:p>
    <w:p w14:paraId="06D1C3E7" w14:textId="77777777" w:rsidR="00A36F7C" w:rsidRPr="00240B37" w:rsidRDefault="00000000">
      <w:pPr>
        <w:spacing w:after="0" w:line="259" w:lineRule="auto"/>
        <w:ind w:left="0" w:firstLine="0"/>
        <w:jc w:val="left"/>
        <w:rPr>
          <w:rFonts w:ascii="Arial" w:hAnsi="Arial" w:cs="Arial"/>
          <w:lang w:val="lt-LT"/>
        </w:rPr>
      </w:pPr>
      <w:r w:rsidRPr="00240B37">
        <w:rPr>
          <w:rFonts w:ascii="Arial" w:hAnsi="Arial" w:cs="Arial"/>
          <w:lang w:val="lt-LT"/>
        </w:rPr>
        <w:t xml:space="preserve"> </w:t>
      </w:r>
    </w:p>
    <w:p w14:paraId="38552B2B" w14:textId="77777777" w:rsidR="00A36F7C" w:rsidRPr="00240B37" w:rsidRDefault="00000000">
      <w:pPr>
        <w:spacing w:after="1" w:line="259" w:lineRule="auto"/>
        <w:ind w:left="12" w:right="3"/>
        <w:jc w:val="center"/>
        <w:rPr>
          <w:rFonts w:ascii="Arial" w:hAnsi="Arial" w:cs="Arial"/>
          <w:lang w:val="lt-LT"/>
        </w:rPr>
      </w:pPr>
      <w:r w:rsidRPr="00240B37">
        <w:rPr>
          <w:rFonts w:ascii="Arial" w:hAnsi="Arial" w:cs="Arial"/>
          <w:b/>
          <w:lang w:val="lt-LT"/>
        </w:rPr>
        <w:t xml:space="preserve">III SKYRIUS </w:t>
      </w:r>
    </w:p>
    <w:p w14:paraId="3665D794" w14:textId="77777777" w:rsidR="00A36F7C" w:rsidRPr="00240B37" w:rsidRDefault="00000000">
      <w:pPr>
        <w:spacing w:after="1" w:line="259" w:lineRule="auto"/>
        <w:ind w:left="12"/>
        <w:jc w:val="center"/>
        <w:rPr>
          <w:rFonts w:ascii="Arial" w:hAnsi="Arial" w:cs="Arial"/>
          <w:lang w:val="lt-LT"/>
        </w:rPr>
      </w:pPr>
      <w:r w:rsidRPr="00240B37">
        <w:rPr>
          <w:rFonts w:ascii="Arial" w:hAnsi="Arial" w:cs="Arial"/>
          <w:b/>
          <w:lang w:val="lt-LT"/>
        </w:rPr>
        <w:t>ŠIAS</w:t>
      </w:r>
      <w:r w:rsidRPr="00240B37">
        <w:rPr>
          <w:rFonts w:ascii="Arial" w:hAnsi="Arial" w:cs="Arial"/>
          <w:lang w:val="lt-LT"/>
        </w:rPr>
        <w:t xml:space="preserve"> </w:t>
      </w:r>
      <w:r w:rsidRPr="00240B37">
        <w:rPr>
          <w:rFonts w:ascii="Arial" w:hAnsi="Arial" w:cs="Arial"/>
          <w:b/>
          <w:lang w:val="lt-LT"/>
        </w:rPr>
        <w:t>PAREIGAS</w:t>
      </w:r>
      <w:r w:rsidRPr="00240B37">
        <w:rPr>
          <w:rFonts w:ascii="Arial" w:hAnsi="Arial" w:cs="Arial"/>
          <w:lang w:val="lt-LT"/>
        </w:rPr>
        <w:t xml:space="preserve"> </w:t>
      </w:r>
      <w:r w:rsidRPr="00240B37">
        <w:rPr>
          <w:rFonts w:ascii="Arial" w:hAnsi="Arial" w:cs="Arial"/>
          <w:b/>
          <w:lang w:val="lt-LT"/>
        </w:rPr>
        <w:t>EINANČIO</w:t>
      </w:r>
      <w:r w:rsidRPr="00240B37">
        <w:rPr>
          <w:rFonts w:ascii="Arial" w:hAnsi="Arial" w:cs="Arial"/>
          <w:lang w:val="lt-LT"/>
        </w:rPr>
        <w:t xml:space="preserve"> </w:t>
      </w:r>
      <w:r w:rsidRPr="00240B37">
        <w:rPr>
          <w:rFonts w:ascii="Arial" w:hAnsi="Arial" w:cs="Arial"/>
          <w:b/>
          <w:lang w:val="lt-LT"/>
        </w:rPr>
        <w:t>DARBUOTOJO</w:t>
      </w:r>
      <w:r w:rsidRPr="00240B37">
        <w:rPr>
          <w:rFonts w:ascii="Arial" w:hAnsi="Arial" w:cs="Arial"/>
          <w:lang w:val="lt-LT"/>
        </w:rPr>
        <w:t xml:space="preserve"> </w:t>
      </w:r>
      <w:r w:rsidRPr="00240B37">
        <w:rPr>
          <w:rFonts w:ascii="Arial" w:hAnsi="Arial" w:cs="Arial"/>
          <w:b/>
          <w:lang w:val="lt-LT"/>
        </w:rPr>
        <w:t xml:space="preserve">FUNKCIJOS </w:t>
      </w:r>
    </w:p>
    <w:p w14:paraId="7C0C2320" w14:textId="77777777" w:rsidR="00A36F7C" w:rsidRPr="00240B37" w:rsidRDefault="00000000">
      <w:pPr>
        <w:spacing w:after="0" w:line="259" w:lineRule="auto"/>
        <w:ind w:left="0" w:firstLine="0"/>
        <w:jc w:val="left"/>
        <w:rPr>
          <w:rFonts w:ascii="Arial" w:hAnsi="Arial" w:cs="Arial"/>
          <w:lang w:val="lt-LT"/>
        </w:rPr>
      </w:pPr>
      <w:r w:rsidRPr="00240B37">
        <w:rPr>
          <w:rFonts w:ascii="Arial" w:hAnsi="Arial" w:cs="Arial"/>
          <w:lang w:val="lt-LT"/>
        </w:rPr>
        <w:t xml:space="preserve"> </w:t>
      </w:r>
    </w:p>
    <w:p w14:paraId="78AC8512" w14:textId="3466442E" w:rsidR="00A36F7C" w:rsidRPr="00240B37" w:rsidRDefault="00000000" w:rsidP="00BC2CB0">
      <w:pPr>
        <w:numPr>
          <w:ilvl w:val="0"/>
          <w:numId w:val="1"/>
        </w:numPr>
        <w:tabs>
          <w:tab w:val="left" w:pos="1170"/>
        </w:tabs>
        <w:spacing w:after="31"/>
        <w:ind w:left="0" w:right="7" w:firstLine="720"/>
        <w:rPr>
          <w:rFonts w:ascii="Arial" w:hAnsi="Arial" w:cs="Arial"/>
          <w:lang w:val="lt-LT"/>
        </w:rPr>
      </w:pPr>
      <w:r w:rsidRPr="00240B37">
        <w:rPr>
          <w:rFonts w:ascii="Arial" w:hAnsi="Arial" w:cs="Arial"/>
          <w:lang w:val="lt-LT"/>
        </w:rPr>
        <w:t>Skalbinių prižiūrėtojo</w:t>
      </w:r>
      <w:r w:rsidR="00BC2CB0">
        <w:rPr>
          <w:rFonts w:ascii="Arial" w:hAnsi="Arial" w:cs="Arial"/>
          <w:lang w:val="lt-LT"/>
        </w:rPr>
        <w:t>-siuvėjo</w:t>
      </w:r>
      <w:r w:rsidRPr="00240B37">
        <w:rPr>
          <w:rFonts w:ascii="Arial" w:hAnsi="Arial" w:cs="Arial"/>
          <w:lang w:val="lt-LT"/>
        </w:rPr>
        <w:t xml:space="preserve"> pareigas einantis darbuotojas vykdo šias funkcijas: </w:t>
      </w:r>
    </w:p>
    <w:p w14:paraId="0D7A0CE3" w14:textId="77777777" w:rsidR="00A36F7C" w:rsidRPr="00240B37" w:rsidRDefault="00000000" w:rsidP="00BC2CB0">
      <w:pPr>
        <w:numPr>
          <w:ilvl w:val="1"/>
          <w:numId w:val="1"/>
        </w:numPr>
        <w:tabs>
          <w:tab w:val="left" w:pos="1170"/>
        </w:tabs>
        <w:ind w:left="0" w:right="7" w:firstLine="720"/>
        <w:rPr>
          <w:rFonts w:ascii="Arial" w:hAnsi="Arial" w:cs="Arial"/>
          <w:lang w:val="lt-LT"/>
        </w:rPr>
      </w:pPr>
      <w:r w:rsidRPr="00240B37">
        <w:rPr>
          <w:rFonts w:ascii="Arial" w:hAnsi="Arial" w:cs="Arial"/>
          <w:lang w:val="lt-LT"/>
        </w:rPr>
        <w:t xml:space="preserve">sandėliuoja, veda minkšto inventoriaus apskaitą; </w:t>
      </w:r>
    </w:p>
    <w:p w14:paraId="1E4D11FF" w14:textId="77777777" w:rsidR="00A36F7C" w:rsidRPr="00240B37" w:rsidRDefault="00000000" w:rsidP="00BC2CB0">
      <w:pPr>
        <w:numPr>
          <w:ilvl w:val="1"/>
          <w:numId w:val="1"/>
        </w:numPr>
        <w:tabs>
          <w:tab w:val="left" w:pos="1170"/>
        </w:tabs>
        <w:spacing w:after="34"/>
        <w:ind w:left="0" w:right="7" w:firstLine="720"/>
        <w:rPr>
          <w:rFonts w:ascii="Arial" w:hAnsi="Arial" w:cs="Arial"/>
          <w:lang w:val="lt-LT"/>
        </w:rPr>
      </w:pPr>
      <w:r w:rsidRPr="00240B37">
        <w:rPr>
          <w:rFonts w:ascii="Arial" w:hAnsi="Arial" w:cs="Arial"/>
          <w:lang w:val="lt-LT"/>
        </w:rPr>
        <w:t xml:space="preserve">ženklina minkštą inventorių; </w:t>
      </w:r>
    </w:p>
    <w:p w14:paraId="0DB81997" w14:textId="25219E67" w:rsidR="00A36F7C" w:rsidRPr="00240B37" w:rsidRDefault="00000000" w:rsidP="00BC2CB0">
      <w:pPr>
        <w:numPr>
          <w:ilvl w:val="1"/>
          <w:numId w:val="1"/>
        </w:numPr>
        <w:tabs>
          <w:tab w:val="left" w:pos="1170"/>
        </w:tabs>
        <w:spacing w:after="37"/>
        <w:ind w:left="0" w:right="7" w:firstLine="720"/>
        <w:rPr>
          <w:rFonts w:ascii="Arial" w:hAnsi="Arial" w:cs="Arial"/>
          <w:lang w:val="lt-LT"/>
        </w:rPr>
      </w:pPr>
      <w:r w:rsidRPr="00240B37">
        <w:rPr>
          <w:rFonts w:ascii="Arial" w:hAnsi="Arial" w:cs="Arial"/>
          <w:lang w:val="lt-LT"/>
        </w:rPr>
        <w:t>atsižvelgdama į higien</w:t>
      </w:r>
      <w:r w:rsidR="00636F86">
        <w:rPr>
          <w:rFonts w:ascii="Arial" w:hAnsi="Arial" w:cs="Arial"/>
          <w:lang w:val="lt-LT"/>
        </w:rPr>
        <w:t>os</w:t>
      </w:r>
      <w:r w:rsidRPr="00240B37">
        <w:rPr>
          <w:rFonts w:ascii="Arial" w:hAnsi="Arial" w:cs="Arial"/>
          <w:lang w:val="lt-LT"/>
        </w:rPr>
        <w:t xml:space="preserve"> reikalavimus sudaro patalynės, rankšluosčių ir kito minkšto inventoriaus keitimo grafikus; </w:t>
      </w:r>
    </w:p>
    <w:p w14:paraId="6ABA60F0" w14:textId="59FE7BE1" w:rsidR="00A36F7C" w:rsidRPr="00240B37" w:rsidRDefault="00000000" w:rsidP="00BC2CB0">
      <w:pPr>
        <w:numPr>
          <w:ilvl w:val="1"/>
          <w:numId w:val="1"/>
        </w:numPr>
        <w:tabs>
          <w:tab w:val="left" w:pos="1170"/>
        </w:tabs>
        <w:ind w:left="0" w:right="7" w:firstLine="720"/>
        <w:rPr>
          <w:rFonts w:ascii="Arial" w:hAnsi="Arial" w:cs="Arial"/>
          <w:lang w:val="lt-LT"/>
        </w:rPr>
      </w:pPr>
      <w:r w:rsidRPr="00240B37">
        <w:rPr>
          <w:rFonts w:ascii="Arial" w:hAnsi="Arial" w:cs="Arial"/>
          <w:lang w:val="lt-LT"/>
        </w:rPr>
        <w:t>pagal sudarytą grafiką išduoda ir keičia, patalynę, rankšluosčius, pašluostes, spec</w:t>
      </w:r>
      <w:r w:rsidR="00636F86">
        <w:rPr>
          <w:rFonts w:ascii="Arial" w:hAnsi="Arial" w:cs="Arial"/>
          <w:lang w:val="lt-LT"/>
        </w:rPr>
        <w:t>ialius darbo</w:t>
      </w:r>
      <w:r w:rsidRPr="00240B37">
        <w:rPr>
          <w:rFonts w:ascii="Arial" w:hAnsi="Arial" w:cs="Arial"/>
          <w:lang w:val="lt-LT"/>
        </w:rPr>
        <w:t xml:space="preserve"> rūbus ir kitą į minkštą inventorių į grupes, virtuvę ir kt.; </w:t>
      </w:r>
    </w:p>
    <w:p w14:paraId="496AFA99" w14:textId="77777777" w:rsidR="00BC2CB0" w:rsidRDefault="00000000" w:rsidP="00BC2CB0">
      <w:pPr>
        <w:numPr>
          <w:ilvl w:val="1"/>
          <w:numId w:val="1"/>
        </w:numPr>
        <w:tabs>
          <w:tab w:val="left" w:pos="1170"/>
        </w:tabs>
        <w:ind w:left="0" w:right="7" w:firstLine="720"/>
        <w:rPr>
          <w:rFonts w:ascii="Arial" w:hAnsi="Arial" w:cs="Arial"/>
          <w:lang w:val="lt-LT"/>
        </w:rPr>
      </w:pPr>
      <w:r w:rsidRPr="00240B37">
        <w:rPr>
          <w:rFonts w:ascii="Arial" w:hAnsi="Arial" w:cs="Arial"/>
          <w:lang w:val="lt-LT"/>
        </w:rPr>
        <w:t xml:space="preserve">prižiūri, kad iš skalbyklos priimti skalbiniai būtų švariai išskalbti, tvarkingai išlyginti; </w:t>
      </w:r>
    </w:p>
    <w:p w14:paraId="23B7CE43" w14:textId="77777777" w:rsidR="00CF7522" w:rsidRDefault="00000000" w:rsidP="00BC2CB0">
      <w:pPr>
        <w:numPr>
          <w:ilvl w:val="1"/>
          <w:numId w:val="1"/>
        </w:numPr>
        <w:tabs>
          <w:tab w:val="left" w:pos="1170"/>
        </w:tabs>
        <w:ind w:left="0" w:right="7" w:firstLine="720"/>
        <w:rPr>
          <w:rFonts w:ascii="Arial" w:hAnsi="Arial" w:cs="Arial"/>
          <w:lang w:val="lt-LT"/>
        </w:rPr>
      </w:pPr>
      <w:r w:rsidRPr="00240B37">
        <w:rPr>
          <w:rFonts w:ascii="Arial" w:hAnsi="Arial" w:cs="Arial"/>
          <w:lang w:val="lt-LT"/>
        </w:rPr>
        <w:t>lopo ir kitaip prižiūri, minkštą inventorių;</w:t>
      </w:r>
    </w:p>
    <w:p w14:paraId="4291ADDC" w14:textId="2D8DD015" w:rsidR="00A36F7C" w:rsidRDefault="00CF7522" w:rsidP="00BC2CB0">
      <w:pPr>
        <w:numPr>
          <w:ilvl w:val="1"/>
          <w:numId w:val="1"/>
        </w:numPr>
        <w:tabs>
          <w:tab w:val="left" w:pos="1170"/>
        </w:tabs>
        <w:ind w:left="0" w:right="7" w:firstLine="720"/>
        <w:rPr>
          <w:rFonts w:ascii="Arial" w:hAnsi="Arial" w:cs="Arial"/>
          <w:lang w:val="lt-LT"/>
        </w:rPr>
      </w:pPr>
      <w:r>
        <w:rPr>
          <w:rFonts w:ascii="Arial" w:hAnsi="Arial" w:cs="Arial"/>
          <w:lang w:val="lt-LT"/>
        </w:rPr>
        <w:t>siuva reikalingas dekoracijas, priemones, detales ir pan.</w:t>
      </w:r>
      <w:r w:rsidRPr="00240B37">
        <w:rPr>
          <w:rFonts w:ascii="Arial" w:hAnsi="Arial" w:cs="Arial"/>
          <w:lang w:val="lt-LT"/>
        </w:rPr>
        <w:t xml:space="preserve"> </w:t>
      </w:r>
    </w:p>
    <w:p w14:paraId="03B6F439" w14:textId="51DB6E6D" w:rsidR="00CF7522" w:rsidRPr="00BC2CB0" w:rsidRDefault="00CF7522" w:rsidP="00BC2CB0">
      <w:pPr>
        <w:numPr>
          <w:ilvl w:val="1"/>
          <w:numId w:val="1"/>
        </w:numPr>
        <w:tabs>
          <w:tab w:val="left" w:pos="1170"/>
        </w:tabs>
        <w:ind w:left="0" w:right="7" w:firstLine="720"/>
        <w:rPr>
          <w:rFonts w:ascii="Arial" w:hAnsi="Arial" w:cs="Arial"/>
          <w:lang w:val="lt-LT"/>
        </w:rPr>
      </w:pPr>
      <w:r>
        <w:rPr>
          <w:rFonts w:ascii="Arial" w:hAnsi="Arial" w:cs="Arial"/>
          <w:lang w:val="lt-LT"/>
        </w:rPr>
        <w:lastRenderedPageBreak/>
        <w:t>prižiūri priskirtą inventorių, įrenginius, pastebėjus gedimus informuoja direktorių;</w:t>
      </w:r>
    </w:p>
    <w:p w14:paraId="69C79B8C" w14:textId="3FBC7DA1" w:rsidR="00A36F7C" w:rsidRPr="007E376A" w:rsidRDefault="00000000" w:rsidP="007E376A">
      <w:pPr>
        <w:pStyle w:val="Sraopastraipa"/>
        <w:numPr>
          <w:ilvl w:val="1"/>
          <w:numId w:val="1"/>
        </w:numPr>
        <w:tabs>
          <w:tab w:val="left" w:pos="1170"/>
        </w:tabs>
        <w:ind w:right="7"/>
        <w:rPr>
          <w:rFonts w:ascii="Arial" w:hAnsi="Arial" w:cs="Arial"/>
          <w:lang w:val="lt-LT"/>
        </w:rPr>
      </w:pPr>
      <w:r w:rsidRPr="007E376A">
        <w:rPr>
          <w:rFonts w:ascii="Arial" w:hAnsi="Arial" w:cs="Arial"/>
          <w:lang w:val="lt-LT"/>
        </w:rPr>
        <w:t>baigus darbą, palieka tvarkingą darbo vietą</w:t>
      </w:r>
      <w:r w:rsidR="003C6480">
        <w:rPr>
          <w:rFonts w:ascii="Arial" w:hAnsi="Arial" w:cs="Arial"/>
          <w:lang w:val="lt-LT"/>
        </w:rPr>
        <w:t>.</w:t>
      </w:r>
      <w:r w:rsidRPr="007E376A">
        <w:rPr>
          <w:rFonts w:ascii="Arial" w:hAnsi="Arial" w:cs="Arial"/>
          <w:lang w:val="lt-LT"/>
        </w:rPr>
        <w:t xml:space="preserve"> </w:t>
      </w:r>
    </w:p>
    <w:p w14:paraId="29A746C4" w14:textId="45341F4C" w:rsidR="00A36F7C" w:rsidRPr="003C6480" w:rsidRDefault="003C6480" w:rsidP="003C6480">
      <w:pPr>
        <w:pStyle w:val="Sraopastraipa"/>
        <w:numPr>
          <w:ilvl w:val="0"/>
          <w:numId w:val="1"/>
        </w:numPr>
        <w:tabs>
          <w:tab w:val="left" w:pos="1170"/>
        </w:tabs>
        <w:ind w:left="0" w:right="7" w:firstLine="720"/>
        <w:rPr>
          <w:rFonts w:ascii="Arial" w:hAnsi="Arial" w:cs="Arial"/>
          <w:lang w:val="lt-LT"/>
        </w:rPr>
      </w:pPr>
      <w:r>
        <w:rPr>
          <w:rFonts w:ascii="Arial" w:hAnsi="Arial" w:cs="Arial"/>
          <w:lang w:val="lt-LT"/>
        </w:rPr>
        <w:t>P</w:t>
      </w:r>
      <w:r w:rsidRPr="003C6480">
        <w:rPr>
          <w:rFonts w:ascii="Arial" w:hAnsi="Arial" w:cs="Arial"/>
          <w:lang w:val="lt-LT"/>
        </w:rPr>
        <w:t>rivalo</w:t>
      </w:r>
      <w:r w:rsidRPr="003C6480">
        <w:rPr>
          <w:rFonts w:ascii="Arial" w:hAnsi="Arial" w:cs="Arial"/>
          <w:b/>
          <w:lang w:val="lt-LT"/>
        </w:rPr>
        <w:t xml:space="preserve"> </w:t>
      </w:r>
      <w:r w:rsidRPr="003C6480">
        <w:rPr>
          <w:rFonts w:ascii="Arial" w:hAnsi="Arial" w:cs="Arial"/>
          <w:lang w:val="lt-LT"/>
        </w:rPr>
        <w:t>nuolat vykdyti smurto ir patyčių prevenciją vadovaujantis lopšelyje-darželyje patvirtintu Smurto ir patyčių prevencijos, intervencijos ir stebėsenos vykdymo tvarkos aprašu. Įtaręs ar pamatęs, kad vaikas galimai patyrė smurtą artimoje aplinkoje nedelsdamas: įsikiša ir nutraukia bet kokius tokį įtarimą keliančius veiksmus; apie įtarimus arba konkretų smurto ar (ir) patyčių atvejį praneša lopšelio-darželio direktoriui arba jo įgaliotam asmeniui, nesant galimybei pranešti lopšelio</w:t>
      </w:r>
      <w:r w:rsidR="00BC2CB0" w:rsidRPr="003C6480">
        <w:rPr>
          <w:rFonts w:ascii="Arial" w:hAnsi="Arial" w:cs="Arial"/>
          <w:lang w:val="lt-LT"/>
        </w:rPr>
        <w:t>-</w:t>
      </w:r>
      <w:r w:rsidRPr="003C6480">
        <w:rPr>
          <w:rFonts w:ascii="Arial" w:hAnsi="Arial" w:cs="Arial"/>
          <w:lang w:val="lt-LT"/>
        </w:rPr>
        <w:t>da</w:t>
      </w:r>
      <w:r w:rsidR="00BC2CB0" w:rsidRPr="003C6480">
        <w:rPr>
          <w:rFonts w:ascii="Arial" w:hAnsi="Arial" w:cs="Arial"/>
          <w:lang w:val="lt-LT"/>
        </w:rPr>
        <w:t>r</w:t>
      </w:r>
      <w:r w:rsidRPr="003C6480">
        <w:rPr>
          <w:rFonts w:ascii="Arial" w:hAnsi="Arial" w:cs="Arial"/>
          <w:lang w:val="lt-LT"/>
        </w:rPr>
        <w:t xml:space="preserve">želio direktoriui ar jo įgaliota asmeniui, tiesiogiai praneša savivaldybės administracijos vaiko teisių apsaugos skyriui ir (ar) policijai; esant grėsmei vaiko sveikatai ar gyvybei, nedelsiant kreipiasi į pagalbą galinčias suteikti institucijas (pvz.: policiją, greitąją pagalbą ir kt.); </w:t>
      </w:r>
    </w:p>
    <w:p w14:paraId="11529F2E" w14:textId="4F996616" w:rsidR="00A36F7C" w:rsidRPr="003C6480" w:rsidRDefault="003C6480" w:rsidP="003C6480">
      <w:pPr>
        <w:pStyle w:val="Sraopastraipa"/>
        <w:numPr>
          <w:ilvl w:val="0"/>
          <w:numId w:val="1"/>
        </w:numPr>
        <w:tabs>
          <w:tab w:val="left" w:pos="1170"/>
        </w:tabs>
        <w:ind w:right="7"/>
        <w:rPr>
          <w:rFonts w:ascii="Arial" w:hAnsi="Arial" w:cs="Arial"/>
          <w:lang w:val="lt-LT"/>
        </w:rPr>
      </w:pPr>
      <w:r w:rsidRPr="003C6480">
        <w:rPr>
          <w:rFonts w:ascii="Arial" w:hAnsi="Arial" w:cs="Arial"/>
          <w:lang w:val="lt-LT"/>
        </w:rPr>
        <w:t xml:space="preserve">Vykdo kitus lopšelio-darželio direktoriaus pavestus tiesioginius nurodymus. </w:t>
      </w:r>
    </w:p>
    <w:p w14:paraId="3CEBC5EF" w14:textId="48C89982" w:rsidR="00A36F7C" w:rsidRPr="00CF7522" w:rsidRDefault="00000000" w:rsidP="00CF7522">
      <w:pPr>
        <w:pStyle w:val="Sraopastraipa"/>
        <w:numPr>
          <w:ilvl w:val="0"/>
          <w:numId w:val="1"/>
        </w:numPr>
        <w:tabs>
          <w:tab w:val="left" w:pos="1170"/>
        </w:tabs>
        <w:ind w:left="0" w:right="7" w:firstLine="720"/>
        <w:rPr>
          <w:rFonts w:ascii="Arial" w:hAnsi="Arial" w:cs="Arial"/>
          <w:lang w:val="lt-LT"/>
        </w:rPr>
      </w:pPr>
      <w:r w:rsidRPr="00636F86">
        <w:rPr>
          <w:rFonts w:ascii="Arial" w:hAnsi="Arial" w:cs="Arial"/>
          <w:lang w:val="lt-LT"/>
        </w:rPr>
        <w:t>Skalbinių prižiūrėtojas</w:t>
      </w:r>
      <w:r w:rsidR="00636F86" w:rsidRPr="00636F86">
        <w:rPr>
          <w:rFonts w:ascii="Arial" w:hAnsi="Arial" w:cs="Arial"/>
          <w:lang w:val="lt-LT"/>
        </w:rPr>
        <w:t>-siuvėjas</w:t>
      </w:r>
      <w:r w:rsidRPr="00636F86">
        <w:rPr>
          <w:rFonts w:ascii="Arial" w:hAnsi="Arial" w:cs="Arial"/>
          <w:lang w:val="lt-LT"/>
        </w:rPr>
        <w:t xml:space="preserve"> už savo pareigų netinkamą vykdymą atsako darbo tvarkos taisyklių ir Lietuvos Respublikos įstatymų nustatyta tvarka. </w:t>
      </w:r>
    </w:p>
    <w:p w14:paraId="3C153D03" w14:textId="77777777" w:rsidR="00A36F7C" w:rsidRPr="00240B37" w:rsidRDefault="00000000">
      <w:pPr>
        <w:spacing w:after="3" w:line="259" w:lineRule="auto"/>
        <w:ind w:right="3"/>
        <w:jc w:val="center"/>
        <w:rPr>
          <w:rFonts w:ascii="Arial" w:hAnsi="Arial" w:cs="Arial"/>
          <w:lang w:val="lt-LT"/>
        </w:rPr>
      </w:pPr>
      <w:r w:rsidRPr="00240B37">
        <w:rPr>
          <w:rFonts w:ascii="Arial" w:hAnsi="Arial" w:cs="Arial"/>
          <w:lang w:val="lt-LT"/>
        </w:rPr>
        <w:t xml:space="preserve">_________________________ </w:t>
      </w:r>
    </w:p>
    <w:p w14:paraId="15D2781B" w14:textId="77777777" w:rsidR="00A36F7C" w:rsidRPr="00240B37" w:rsidRDefault="00000000">
      <w:pPr>
        <w:spacing w:after="0" w:line="259" w:lineRule="auto"/>
        <w:ind w:left="0" w:firstLine="0"/>
        <w:jc w:val="left"/>
        <w:rPr>
          <w:rFonts w:ascii="Arial" w:hAnsi="Arial" w:cs="Arial"/>
          <w:lang w:val="lt-LT"/>
        </w:rPr>
      </w:pPr>
      <w:r w:rsidRPr="00240B37">
        <w:rPr>
          <w:rFonts w:ascii="Arial" w:hAnsi="Arial" w:cs="Arial"/>
          <w:lang w:val="lt-LT"/>
        </w:rPr>
        <w:t xml:space="preserve"> </w:t>
      </w:r>
    </w:p>
    <w:p w14:paraId="46565962" w14:textId="77777777" w:rsidR="00A36F7C" w:rsidRPr="00240B37" w:rsidRDefault="00000000">
      <w:pPr>
        <w:spacing w:after="65" w:line="259" w:lineRule="auto"/>
        <w:ind w:left="0" w:firstLine="0"/>
        <w:jc w:val="left"/>
        <w:rPr>
          <w:rFonts w:ascii="Arial" w:hAnsi="Arial" w:cs="Arial"/>
          <w:lang w:val="lt-LT"/>
        </w:rPr>
      </w:pPr>
      <w:r w:rsidRPr="00240B37">
        <w:rPr>
          <w:rFonts w:ascii="Arial" w:hAnsi="Arial" w:cs="Arial"/>
          <w:lang w:val="lt-LT"/>
        </w:rPr>
        <w:t xml:space="preserve"> </w:t>
      </w:r>
    </w:p>
    <w:p w14:paraId="3708AAC9" w14:textId="77777777" w:rsidR="00CF7522" w:rsidRPr="00CF7522" w:rsidRDefault="00000000" w:rsidP="00CF7522">
      <w:pPr>
        <w:spacing w:after="3" w:line="259" w:lineRule="auto"/>
        <w:ind w:left="-5"/>
        <w:jc w:val="left"/>
        <w:rPr>
          <w:rFonts w:ascii="Arial" w:hAnsi="Arial" w:cs="Arial"/>
          <w:sz w:val="22"/>
          <w:lang w:val="lt-LT"/>
        </w:rPr>
      </w:pPr>
      <w:r w:rsidRPr="00240B37">
        <w:rPr>
          <w:rFonts w:ascii="Arial" w:hAnsi="Arial" w:cs="Arial"/>
          <w:sz w:val="22"/>
          <w:lang w:val="lt-LT"/>
        </w:rPr>
        <w:t xml:space="preserve"> </w:t>
      </w:r>
      <w:r w:rsidR="00CF7522" w:rsidRPr="00CF7522">
        <w:rPr>
          <w:rFonts w:ascii="Arial" w:hAnsi="Arial" w:cs="Arial"/>
          <w:sz w:val="22"/>
          <w:lang w:val="lt-LT"/>
        </w:rPr>
        <w:t xml:space="preserve">Susipažinau ir antrą egzempliorių gavau                 Susipažinau ir antrą egzempliorių gavau </w:t>
      </w:r>
    </w:p>
    <w:p w14:paraId="628CA367" w14:textId="77777777" w:rsidR="00CF7522" w:rsidRPr="00CF7522" w:rsidRDefault="00CF7522" w:rsidP="00CF7522">
      <w:pPr>
        <w:spacing w:after="3" w:line="259" w:lineRule="auto"/>
        <w:ind w:left="-5"/>
        <w:jc w:val="left"/>
        <w:rPr>
          <w:rFonts w:ascii="Arial" w:hAnsi="Arial" w:cs="Arial"/>
          <w:sz w:val="22"/>
          <w:lang w:val="lt-LT"/>
        </w:rPr>
      </w:pPr>
      <w:r w:rsidRPr="00CF7522">
        <w:rPr>
          <w:rFonts w:ascii="Arial" w:hAnsi="Arial" w:cs="Arial"/>
          <w:sz w:val="22"/>
          <w:lang w:val="lt-LT"/>
        </w:rPr>
        <w:t xml:space="preserve"> </w:t>
      </w:r>
    </w:p>
    <w:p w14:paraId="4865A413" w14:textId="77777777" w:rsidR="00CF7522" w:rsidRPr="00CF7522" w:rsidRDefault="00CF7522" w:rsidP="00CF7522">
      <w:pPr>
        <w:spacing w:after="3" w:line="259" w:lineRule="auto"/>
        <w:ind w:left="-5"/>
        <w:jc w:val="left"/>
        <w:rPr>
          <w:rFonts w:ascii="Arial" w:hAnsi="Arial" w:cs="Arial"/>
          <w:sz w:val="22"/>
          <w:lang w:val="lt-LT"/>
        </w:rPr>
      </w:pPr>
      <w:r w:rsidRPr="00CF7522">
        <w:rPr>
          <w:rFonts w:ascii="Arial" w:hAnsi="Arial" w:cs="Arial"/>
          <w:sz w:val="22"/>
          <w:lang w:val="lt-LT"/>
        </w:rPr>
        <w:t xml:space="preserve">_________________________________               _________________________________ </w:t>
      </w:r>
    </w:p>
    <w:p w14:paraId="7E5437D4" w14:textId="246E1085" w:rsidR="00CF7522" w:rsidRPr="00CF7522" w:rsidRDefault="00CF7522" w:rsidP="00CF7522">
      <w:pPr>
        <w:spacing w:after="3" w:line="259" w:lineRule="auto"/>
        <w:ind w:left="-5"/>
        <w:jc w:val="left"/>
        <w:rPr>
          <w:rFonts w:ascii="Arial" w:hAnsi="Arial" w:cs="Arial"/>
          <w:sz w:val="22"/>
          <w:lang w:val="lt-LT"/>
        </w:rPr>
      </w:pPr>
      <w:r w:rsidRPr="00CF7522">
        <w:rPr>
          <w:rFonts w:ascii="Arial" w:hAnsi="Arial" w:cs="Arial"/>
          <w:sz w:val="22"/>
          <w:lang w:val="lt-LT"/>
        </w:rPr>
        <w:t xml:space="preserve">(parašas)                                                                   (parašas) </w:t>
      </w:r>
    </w:p>
    <w:p w14:paraId="7FEEB26D" w14:textId="77777777" w:rsidR="00CF7522" w:rsidRPr="00CF7522" w:rsidRDefault="00CF7522" w:rsidP="00CF7522">
      <w:pPr>
        <w:spacing w:after="3" w:line="259" w:lineRule="auto"/>
        <w:ind w:left="-5"/>
        <w:jc w:val="left"/>
        <w:rPr>
          <w:rFonts w:ascii="Arial" w:hAnsi="Arial" w:cs="Arial"/>
          <w:sz w:val="22"/>
          <w:lang w:val="lt-LT"/>
        </w:rPr>
      </w:pPr>
    </w:p>
    <w:p w14:paraId="03400DE4" w14:textId="77777777" w:rsidR="00CF7522" w:rsidRPr="00CF7522" w:rsidRDefault="00CF7522" w:rsidP="00CF7522">
      <w:pPr>
        <w:spacing w:after="3" w:line="259" w:lineRule="auto"/>
        <w:ind w:left="-5"/>
        <w:jc w:val="left"/>
        <w:rPr>
          <w:rFonts w:ascii="Arial" w:hAnsi="Arial" w:cs="Arial"/>
          <w:sz w:val="22"/>
          <w:lang w:val="lt-LT"/>
        </w:rPr>
      </w:pPr>
      <w:r w:rsidRPr="00CF7522">
        <w:rPr>
          <w:rFonts w:ascii="Arial" w:hAnsi="Arial" w:cs="Arial"/>
          <w:sz w:val="22"/>
          <w:lang w:val="lt-LT"/>
        </w:rPr>
        <w:t xml:space="preserve">_________________________________               _________________________________ </w:t>
      </w:r>
    </w:p>
    <w:p w14:paraId="4B6194E8" w14:textId="77777777" w:rsidR="00CF7522" w:rsidRPr="00CF7522" w:rsidRDefault="00CF7522" w:rsidP="00CF7522">
      <w:pPr>
        <w:spacing w:after="3" w:line="259" w:lineRule="auto"/>
        <w:ind w:left="-5"/>
        <w:jc w:val="left"/>
        <w:rPr>
          <w:rFonts w:ascii="Arial" w:hAnsi="Arial" w:cs="Arial"/>
          <w:sz w:val="22"/>
          <w:lang w:val="lt-LT"/>
        </w:rPr>
      </w:pPr>
      <w:r w:rsidRPr="00CF7522">
        <w:rPr>
          <w:rFonts w:ascii="Arial" w:hAnsi="Arial" w:cs="Arial"/>
          <w:sz w:val="22"/>
          <w:lang w:val="lt-LT"/>
        </w:rPr>
        <w:t xml:space="preserve">(vardas, pavardė)                                                      (vardas, pavardė) </w:t>
      </w:r>
    </w:p>
    <w:p w14:paraId="799A6125" w14:textId="77777777" w:rsidR="00CF7522" w:rsidRPr="00CF7522" w:rsidRDefault="00CF7522" w:rsidP="00CF7522">
      <w:pPr>
        <w:spacing w:after="3" w:line="259" w:lineRule="auto"/>
        <w:ind w:left="-5"/>
        <w:jc w:val="left"/>
        <w:rPr>
          <w:rFonts w:ascii="Arial" w:hAnsi="Arial" w:cs="Arial"/>
          <w:sz w:val="22"/>
          <w:lang w:val="lt-LT"/>
        </w:rPr>
      </w:pPr>
    </w:p>
    <w:p w14:paraId="328DC99E" w14:textId="77777777" w:rsidR="00CF7522" w:rsidRPr="00CF7522" w:rsidRDefault="00CF7522" w:rsidP="00CF7522">
      <w:pPr>
        <w:spacing w:after="3" w:line="259" w:lineRule="auto"/>
        <w:ind w:left="-5"/>
        <w:jc w:val="left"/>
        <w:rPr>
          <w:rFonts w:ascii="Arial" w:hAnsi="Arial" w:cs="Arial"/>
          <w:sz w:val="22"/>
          <w:lang w:val="lt-LT"/>
        </w:rPr>
      </w:pPr>
      <w:r w:rsidRPr="00CF7522">
        <w:rPr>
          <w:rFonts w:ascii="Arial" w:hAnsi="Arial" w:cs="Arial"/>
          <w:sz w:val="22"/>
          <w:lang w:val="lt-LT"/>
        </w:rPr>
        <w:t xml:space="preserve">_________________________________               _________________________________ </w:t>
      </w:r>
    </w:p>
    <w:p w14:paraId="047C91F0" w14:textId="77777777" w:rsidR="00CF7522" w:rsidRPr="00CF7522" w:rsidRDefault="00CF7522" w:rsidP="00CF7522">
      <w:pPr>
        <w:spacing w:after="3" w:line="259" w:lineRule="auto"/>
        <w:ind w:left="-5"/>
        <w:jc w:val="left"/>
        <w:rPr>
          <w:rFonts w:ascii="Arial" w:hAnsi="Arial" w:cs="Arial"/>
          <w:sz w:val="22"/>
          <w:lang w:val="lt-LT"/>
        </w:rPr>
      </w:pPr>
      <w:r w:rsidRPr="00CF7522">
        <w:rPr>
          <w:rFonts w:ascii="Arial" w:hAnsi="Arial" w:cs="Arial"/>
          <w:sz w:val="22"/>
          <w:lang w:val="lt-LT"/>
        </w:rPr>
        <w:t xml:space="preserve">(data)                                                                         (data) </w:t>
      </w:r>
    </w:p>
    <w:p w14:paraId="39F74801" w14:textId="77777777" w:rsidR="00CF7522" w:rsidRPr="00CF7522" w:rsidRDefault="00CF7522" w:rsidP="00CF7522">
      <w:pPr>
        <w:spacing w:after="3" w:line="259" w:lineRule="auto"/>
        <w:ind w:left="-5"/>
        <w:jc w:val="left"/>
        <w:rPr>
          <w:rFonts w:ascii="Arial" w:hAnsi="Arial" w:cs="Arial"/>
          <w:sz w:val="22"/>
          <w:lang w:val="lt-LT"/>
        </w:rPr>
      </w:pPr>
    </w:p>
    <w:p w14:paraId="34561695" w14:textId="5E922175" w:rsidR="00A36F7C" w:rsidRPr="00240B37" w:rsidRDefault="00A36F7C">
      <w:pPr>
        <w:spacing w:after="3" w:line="259" w:lineRule="auto"/>
        <w:ind w:left="-5"/>
        <w:jc w:val="left"/>
        <w:rPr>
          <w:rFonts w:ascii="Arial" w:hAnsi="Arial" w:cs="Arial"/>
          <w:lang w:val="lt-LT"/>
        </w:rPr>
      </w:pPr>
    </w:p>
    <w:sectPr w:rsidR="00A36F7C" w:rsidRPr="00240B37" w:rsidSect="00507184">
      <w:pgSz w:w="11906" w:h="16838"/>
      <w:pgMar w:top="729" w:right="543" w:bottom="45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E674B"/>
    <w:multiLevelType w:val="multilevel"/>
    <w:tmpl w:val="C658BE54"/>
    <w:lvl w:ilvl="0">
      <w:start w:val="1"/>
      <w:numFmt w:val="decimal"/>
      <w:lvlText w:val="%1."/>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99D5CFA"/>
    <w:multiLevelType w:val="multilevel"/>
    <w:tmpl w:val="867E18B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2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7959045">
    <w:abstractNumId w:val="0"/>
  </w:num>
  <w:num w:numId="2" w16cid:durableId="1904875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7C"/>
    <w:rsid w:val="00240B37"/>
    <w:rsid w:val="00297D28"/>
    <w:rsid w:val="00352798"/>
    <w:rsid w:val="003C6480"/>
    <w:rsid w:val="00507184"/>
    <w:rsid w:val="00636F86"/>
    <w:rsid w:val="007943C3"/>
    <w:rsid w:val="007E376A"/>
    <w:rsid w:val="009C68EB"/>
    <w:rsid w:val="00A36F7C"/>
    <w:rsid w:val="00BC2CB0"/>
    <w:rsid w:val="00C24D94"/>
    <w:rsid w:val="00CF7522"/>
    <w:rsid w:val="00EB6A13"/>
    <w:rsid w:val="00EF6BAD"/>
    <w:rsid w:val="00F5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7BEC"/>
  <w15:docId w15:val="{D1481600-A55E-45BC-ACA7-C94381BD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0" w:line="250" w:lineRule="auto"/>
      <w:ind w:left="10" w:hanging="10"/>
      <w:jc w:val="both"/>
    </w:pPr>
    <w:rPr>
      <w:rFonts w:ascii="Times New Roman" w:eastAsia="Times New Roman" w:hAnsi="Times New Roman" w:cs="Times New Roman"/>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36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636</Words>
  <Characters>3627</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SEKRETORĖS DŽIULIETOS ŠEPIKIENĖS</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SEKRETORĖS DŽIULIETOS ŠEPIKIENĖS</dc:title>
  <dc:subject/>
  <dc:creator>Darbas</dc:creator>
  <cp:keywords/>
  <cp:lastModifiedBy>Lenovo</cp:lastModifiedBy>
  <cp:revision>8</cp:revision>
  <dcterms:created xsi:type="dcterms:W3CDTF">2026-03-17T09:05:00Z</dcterms:created>
  <dcterms:modified xsi:type="dcterms:W3CDTF">2026-04-17T05:20:00Z</dcterms:modified>
</cp:coreProperties>
</file>