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8984D" w14:textId="721362BD" w:rsidR="00746366" w:rsidRPr="000263F4" w:rsidRDefault="00746366" w:rsidP="00394AE1">
      <w:pPr>
        <w:spacing w:after="0" w:line="240" w:lineRule="auto"/>
        <w:ind w:left="8640"/>
        <w:rPr>
          <w:rFonts w:ascii="Arial" w:eastAsia="Times New Roman" w:hAnsi="Arial" w:cs="Arial"/>
          <w:color w:val="000000"/>
          <w:kern w:val="0"/>
          <w:lang w:val="lt-LT" w:eastAsia="lt-LT"/>
          <w14:ligatures w14:val="none"/>
        </w:rPr>
      </w:pPr>
      <w:r w:rsidRPr="000263F4">
        <w:rPr>
          <w:rFonts w:ascii="Arial" w:eastAsia="Times New Roman" w:hAnsi="Arial" w:cs="Arial"/>
          <w:color w:val="000000"/>
          <w:kern w:val="0"/>
          <w:lang w:val="lt-LT" w:eastAsia="lt-LT"/>
          <w14:ligatures w14:val="none"/>
        </w:rPr>
        <w:t>PATVIRTINTA</w:t>
      </w:r>
      <w:r w:rsidRPr="000263F4">
        <w:rPr>
          <w:rFonts w:ascii="Arial" w:eastAsia="Times New Roman" w:hAnsi="Arial" w:cs="Arial"/>
          <w:color w:val="000000"/>
          <w:kern w:val="0"/>
          <w:lang w:val="lt-LT" w:eastAsia="lt-LT"/>
          <w14:ligatures w14:val="none"/>
        </w:rPr>
        <w:br/>
        <w:t>Gargždų lopšelio-darželio „</w:t>
      </w:r>
      <w:proofErr w:type="spellStart"/>
      <w:r w:rsidRPr="000263F4">
        <w:rPr>
          <w:rFonts w:ascii="Arial" w:eastAsia="Times New Roman" w:hAnsi="Arial" w:cs="Arial"/>
          <w:color w:val="000000"/>
          <w:kern w:val="0"/>
          <w:lang w:val="lt-LT" w:eastAsia="lt-LT"/>
          <w14:ligatures w14:val="none"/>
        </w:rPr>
        <w:t>Naminukas</w:t>
      </w:r>
      <w:proofErr w:type="spellEnd"/>
      <w:r w:rsidRPr="000263F4">
        <w:rPr>
          <w:rFonts w:ascii="Arial" w:eastAsia="Times New Roman" w:hAnsi="Arial" w:cs="Arial"/>
          <w:color w:val="000000"/>
          <w:kern w:val="0"/>
          <w:lang w:val="lt-LT" w:eastAsia="lt-LT"/>
          <w14:ligatures w14:val="none"/>
        </w:rPr>
        <w:t xml:space="preserve">“ direktoriaus 2026 m. </w:t>
      </w:r>
      <w:r w:rsidR="008A21BC">
        <w:rPr>
          <w:rFonts w:ascii="Arial" w:eastAsia="Times New Roman" w:hAnsi="Arial" w:cs="Arial"/>
          <w:color w:val="000000"/>
          <w:kern w:val="0"/>
          <w:lang w:val="lt-LT" w:eastAsia="lt-LT"/>
          <w14:ligatures w14:val="none"/>
        </w:rPr>
        <w:t>sausio 19</w:t>
      </w:r>
      <w:r w:rsidRPr="000263F4">
        <w:rPr>
          <w:rFonts w:ascii="Arial" w:eastAsia="Times New Roman" w:hAnsi="Arial" w:cs="Arial"/>
          <w:color w:val="000000"/>
          <w:kern w:val="0"/>
          <w:lang w:val="lt-LT" w:eastAsia="lt-LT"/>
          <w14:ligatures w14:val="none"/>
        </w:rPr>
        <w:t xml:space="preserve"> d. įsakymu Nr.</w:t>
      </w:r>
      <w:r w:rsidR="008A21BC">
        <w:rPr>
          <w:rFonts w:ascii="Arial" w:eastAsia="Times New Roman" w:hAnsi="Arial" w:cs="Arial"/>
          <w:color w:val="000000"/>
          <w:kern w:val="0"/>
          <w:lang w:val="lt-LT" w:eastAsia="lt-LT"/>
          <w14:ligatures w14:val="none"/>
        </w:rPr>
        <w:t xml:space="preserve"> V-3</w:t>
      </w:r>
      <w:bookmarkStart w:id="0" w:name="_GoBack"/>
      <w:bookmarkEnd w:id="0"/>
      <w:r w:rsidRPr="000263F4">
        <w:rPr>
          <w:rFonts w:ascii="Arial" w:eastAsia="Times New Roman" w:hAnsi="Arial" w:cs="Arial"/>
          <w:color w:val="000000"/>
          <w:kern w:val="0"/>
          <w:lang w:val="lt-LT" w:eastAsia="lt-LT"/>
          <w14:ligatures w14:val="none"/>
        </w:rPr>
        <w:t xml:space="preserve"> </w:t>
      </w:r>
    </w:p>
    <w:p w14:paraId="543E812B" w14:textId="77777777" w:rsidR="00746366" w:rsidRPr="000263F4" w:rsidRDefault="00746366" w:rsidP="00746366">
      <w:pPr>
        <w:spacing w:after="0" w:line="240" w:lineRule="auto"/>
        <w:ind w:left="4253"/>
        <w:rPr>
          <w:rFonts w:ascii="Arial" w:eastAsia="Times New Roman" w:hAnsi="Arial" w:cs="Arial"/>
          <w:color w:val="000000"/>
          <w:kern w:val="0"/>
          <w:lang w:val="lt-LT" w:eastAsia="lt-LT"/>
          <w14:ligatures w14:val="none"/>
        </w:rPr>
      </w:pPr>
    </w:p>
    <w:p w14:paraId="5082283D" w14:textId="278BE17E" w:rsidR="0090705D" w:rsidRPr="000263F4" w:rsidRDefault="0090705D" w:rsidP="00394AE1">
      <w:pPr>
        <w:spacing w:after="0" w:line="240" w:lineRule="auto"/>
        <w:ind w:left="8640"/>
        <w:rPr>
          <w:rFonts w:ascii="Arial" w:eastAsia="Times New Roman" w:hAnsi="Arial" w:cs="Arial"/>
          <w:color w:val="000000"/>
          <w:kern w:val="0"/>
          <w:lang w:val="lt-LT" w:eastAsia="lt-LT"/>
          <w14:ligatures w14:val="none"/>
        </w:rPr>
      </w:pPr>
      <w:r w:rsidRPr="000263F4">
        <w:rPr>
          <w:rFonts w:ascii="Arial" w:eastAsia="Times New Roman" w:hAnsi="Arial" w:cs="Arial"/>
          <w:color w:val="000000"/>
          <w:kern w:val="0"/>
          <w:lang w:val="lt-LT" w:eastAsia="lt-LT"/>
          <w14:ligatures w14:val="none"/>
        </w:rPr>
        <w:t>PRITARTA</w:t>
      </w:r>
      <w:r w:rsidRPr="000263F4">
        <w:rPr>
          <w:rFonts w:ascii="Arial" w:eastAsia="Times New Roman" w:hAnsi="Arial" w:cs="Arial"/>
          <w:color w:val="000000"/>
          <w:kern w:val="0"/>
          <w:lang w:val="lt-LT" w:eastAsia="lt-LT"/>
          <w14:ligatures w14:val="none"/>
        </w:rPr>
        <w:br/>
        <w:t xml:space="preserve">Klaipėdos rajono savivaldybės </w:t>
      </w:r>
      <w:r w:rsidR="00804E8A" w:rsidRPr="000263F4">
        <w:rPr>
          <w:rFonts w:ascii="Arial" w:eastAsia="Times New Roman" w:hAnsi="Arial" w:cs="Arial"/>
          <w:color w:val="000000"/>
          <w:kern w:val="0"/>
          <w:lang w:val="lt-LT" w:eastAsia="lt-LT"/>
          <w14:ligatures w14:val="none"/>
        </w:rPr>
        <w:t>mero</w:t>
      </w:r>
      <w:r w:rsidRPr="000263F4">
        <w:rPr>
          <w:rFonts w:ascii="Arial" w:eastAsia="Times New Roman" w:hAnsi="Arial" w:cs="Arial"/>
          <w:color w:val="000000"/>
          <w:kern w:val="0"/>
          <w:lang w:val="lt-LT" w:eastAsia="lt-LT"/>
          <w14:ligatures w14:val="none"/>
        </w:rPr>
        <w:t xml:space="preserve"> 202</w:t>
      </w:r>
      <w:r w:rsidR="00804E8A" w:rsidRPr="000263F4">
        <w:rPr>
          <w:rFonts w:ascii="Arial" w:eastAsia="Times New Roman" w:hAnsi="Arial" w:cs="Arial"/>
          <w:color w:val="000000"/>
          <w:kern w:val="0"/>
          <w:lang w:val="lt-LT" w:eastAsia="lt-LT"/>
          <w14:ligatures w14:val="none"/>
        </w:rPr>
        <w:t>6</w:t>
      </w:r>
      <w:r w:rsidRPr="000263F4">
        <w:rPr>
          <w:rFonts w:ascii="Arial" w:eastAsia="Times New Roman" w:hAnsi="Arial" w:cs="Arial"/>
          <w:color w:val="000000"/>
          <w:kern w:val="0"/>
          <w:lang w:val="lt-LT" w:eastAsia="lt-LT"/>
          <w14:ligatures w14:val="none"/>
        </w:rPr>
        <w:t xml:space="preserve"> m.</w:t>
      </w:r>
      <w:r w:rsidR="001F4284">
        <w:rPr>
          <w:rFonts w:ascii="Arial" w:eastAsia="Times New Roman" w:hAnsi="Arial" w:cs="Arial"/>
          <w:color w:val="000000"/>
          <w:kern w:val="0"/>
          <w:lang w:val="lt-LT" w:eastAsia="lt-LT"/>
          <w14:ligatures w14:val="none"/>
        </w:rPr>
        <w:t xml:space="preserve"> sausio 19 </w:t>
      </w:r>
      <w:r w:rsidR="00D506F1" w:rsidRPr="000263F4">
        <w:rPr>
          <w:rFonts w:ascii="Arial" w:eastAsia="Times New Roman" w:hAnsi="Arial" w:cs="Arial"/>
          <w:color w:val="000000"/>
          <w:kern w:val="0"/>
          <w:lang w:val="lt-LT" w:eastAsia="lt-LT"/>
          <w14:ligatures w14:val="none"/>
        </w:rPr>
        <w:t>d.</w:t>
      </w:r>
      <w:r w:rsidRPr="000263F4">
        <w:rPr>
          <w:rFonts w:ascii="Arial" w:eastAsia="Times New Roman" w:hAnsi="Arial" w:cs="Arial"/>
          <w:color w:val="000000"/>
          <w:kern w:val="0"/>
          <w:lang w:val="lt-LT" w:eastAsia="lt-LT"/>
          <w14:ligatures w14:val="none"/>
        </w:rPr>
        <w:t xml:space="preserve"> </w:t>
      </w:r>
      <w:r w:rsidR="00804E8A" w:rsidRPr="000263F4">
        <w:rPr>
          <w:rFonts w:ascii="Arial" w:eastAsia="Times New Roman" w:hAnsi="Arial" w:cs="Arial"/>
          <w:color w:val="000000"/>
          <w:kern w:val="0"/>
          <w:lang w:val="lt-LT" w:eastAsia="lt-LT"/>
          <w14:ligatures w14:val="none"/>
        </w:rPr>
        <w:t>potvarkiu</w:t>
      </w:r>
      <w:r w:rsidRPr="000263F4">
        <w:rPr>
          <w:rFonts w:ascii="Arial" w:eastAsia="Times New Roman" w:hAnsi="Arial" w:cs="Arial"/>
          <w:color w:val="000000"/>
          <w:kern w:val="0"/>
          <w:lang w:val="lt-LT" w:eastAsia="lt-LT"/>
          <w14:ligatures w14:val="none"/>
        </w:rPr>
        <w:t xml:space="preserve"> Nr.</w:t>
      </w:r>
      <w:r w:rsidR="001F4284">
        <w:rPr>
          <w:rFonts w:ascii="Arial" w:eastAsia="Times New Roman" w:hAnsi="Arial" w:cs="Arial"/>
          <w:color w:val="000000"/>
          <w:kern w:val="0"/>
          <w:lang w:val="lt-LT" w:eastAsia="lt-LT"/>
          <w14:ligatures w14:val="none"/>
        </w:rPr>
        <w:t xml:space="preserve"> MV-99</w:t>
      </w:r>
    </w:p>
    <w:p w14:paraId="09193DD1" w14:textId="77777777" w:rsidR="00D506F1" w:rsidRPr="000263F4" w:rsidRDefault="00D506F1" w:rsidP="0090705D">
      <w:pPr>
        <w:spacing w:after="0" w:line="240" w:lineRule="auto"/>
        <w:ind w:left="4253"/>
        <w:rPr>
          <w:rFonts w:ascii="Arial" w:eastAsia="Times New Roman" w:hAnsi="Arial" w:cs="Arial"/>
          <w:color w:val="000000"/>
          <w:kern w:val="0"/>
          <w:lang w:val="lt-LT" w:eastAsia="lt-LT"/>
          <w14:ligatures w14:val="none"/>
        </w:rPr>
      </w:pPr>
    </w:p>
    <w:p w14:paraId="0FFA3635" w14:textId="77777777" w:rsidR="00394AE1" w:rsidRDefault="00D506F1" w:rsidP="00394AE1">
      <w:pPr>
        <w:spacing w:after="0" w:line="240" w:lineRule="auto"/>
        <w:ind w:left="7920" w:firstLine="720"/>
        <w:rPr>
          <w:rFonts w:ascii="Arial" w:eastAsia="Times New Roman" w:hAnsi="Arial" w:cs="Arial"/>
          <w:color w:val="000000"/>
          <w:kern w:val="0"/>
          <w:lang w:val="lt-LT" w:eastAsia="lt-LT"/>
          <w14:ligatures w14:val="none"/>
        </w:rPr>
      </w:pPr>
      <w:r w:rsidRPr="000263F4">
        <w:rPr>
          <w:rFonts w:ascii="Arial" w:eastAsia="Times New Roman" w:hAnsi="Arial" w:cs="Arial"/>
          <w:color w:val="000000"/>
          <w:kern w:val="0"/>
          <w:lang w:val="lt-LT" w:eastAsia="lt-LT"/>
          <w14:ligatures w14:val="none"/>
        </w:rPr>
        <w:t>PRITARTA</w:t>
      </w:r>
    </w:p>
    <w:p w14:paraId="1E62D741" w14:textId="17E38F39" w:rsidR="00D506F1" w:rsidRPr="000263F4" w:rsidRDefault="00D506F1" w:rsidP="00394AE1">
      <w:pPr>
        <w:spacing w:after="0" w:line="240" w:lineRule="auto"/>
        <w:ind w:left="7920" w:firstLine="720"/>
        <w:rPr>
          <w:rFonts w:ascii="Arial" w:eastAsia="Times New Roman" w:hAnsi="Arial" w:cs="Arial"/>
          <w:color w:val="000000"/>
          <w:kern w:val="0"/>
          <w:lang w:val="lt-LT" w:eastAsia="lt-LT"/>
          <w14:ligatures w14:val="none"/>
        </w:rPr>
      </w:pPr>
      <w:r w:rsidRPr="000263F4">
        <w:rPr>
          <w:rFonts w:ascii="Arial" w:eastAsia="Times New Roman" w:hAnsi="Arial" w:cs="Arial"/>
          <w:color w:val="000000"/>
          <w:kern w:val="0"/>
          <w:lang w:val="lt-LT" w:eastAsia="lt-LT"/>
          <w14:ligatures w14:val="none"/>
        </w:rPr>
        <w:t>Gargždų lopšelio-darželio „</w:t>
      </w:r>
      <w:proofErr w:type="spellStart"/>
      <w:r w:rsidRPr="000263F4">
        <w:rPr>
          <w:rFonts w:ascii="Arial" w:eastAsia="Times New Roman" w:hAnsi="Arial" w:cs="Arial"/>
          <w:color w:val="000000"/>
          <w:kern w:val="0"/>
          <w:lang w:val="lt-LT" w:eastAsia="lt-LT"/>
          <w14:ligatures w14:val="none"/>
        </w:rPr>
        <w:t>Naminukas</w:t>
      </w:r>
      <w:proofErr w:type="spellEnd"/>
      <w:r w:rsidRPr="000263F4">
        <w:rPr>
          <w:rFonts w:ascii="Arial" w:eastAsia="Times New Roman" w:hAnsi="Arial" w:cs="Arial"/>
          <w:color w:val="000000"/>
          <w:kern w:val="0"/>
          <w:lang w:val="lt-LT" w:eastAsia="lt-LT"/>
          <w14:ligatures w14:val="none"/>
        </w:rPr>
        <w:t>“ tarybos</w:t>
      </w:r>
    </w:p>
    <w:p w14:paraId="7B3ACD26" w14:textId="0B7ECD22" w:rsidR="00D506F1" w:rsidRPr="000263F4" w:rsidRDefault="00D506F1" w:rsidP="00394AE1">
      <w:pPr>
        <w:spacing w:after="0" w:line="240" w:lineRule="auto"/>
        <w:ind w:left="8640"/>
        <w:rPr>
          <w:rFonts w:ascii="Arial" w:eastAsia="Times New Roman" w:hAnsi="Arial" w:cs="Arial"/>
          <w:color w:val="000000"/>
          <w:kern w:val="0"/>
          <w:lang w:val="lt-LT" w:eastAsia="lt-LT"/>
          <w14:ligatures w14:val="none"/>
        </w:rPr>
      </w:pPr>
      <w:r w:rsidRPr="000263F4">
        <w:rPr>
          <w:rFonts w:ascii="Arial" w:eastAsia="Times New Roman" w:hAnsi="Arial" w:cs="Arial"/>
          <w:color w:val="000000"/>
          <w:kern w:val="0"/>
          <w:lang w:val="lt-LT" w:eastAsia="lt-LT"/>
          <w14:ligatures w14:val="none"/>
        </w:rPr>
        <w:t>2025 m. gruodžio 16 d. posėdžio protokoliniu nutarimu Nr. TP-</w:t>
      </w:r>
      <w:r w:rsidR="00856FBE" w:rsidRPr="000263F4">
        <w:rPr>
          <w:rFonts w:ascii="Arial" w:eastAsia="Times New Roman" w:hAnsi="Arial" w:cs="Arial"/>
          <w:color w:val="000000"/>
          <w:kern w:val="0"/>
          <w:lang w:val="lt-LT" w:eastAsia="lt-LT"/>
          <w14:ligatures w14:val="none"/>
        </w:rPr>
        <w:t>8</w:t>
      </w:r>
    </w:p>
    <w:p w14:paraId="37BEAE3F" w14:textId="77777777" w:rsidR="00804E8A" w:rsidRPr="000263F4" w:rsidRDefault="00804E8A" w:rsidP="00804E8A">
      <w:pPr>
        <w:spacing w:line="259" w:lineRule="auto"/>
        <w:rPr>
          <w:rFonts w:ascii="Arial" w:eastAsia="Calibri" w:hAnsi="Arial" w:cs="Arial"/>
          <w:kern w:val="0"/>
          <w:lang w:val="lt-LT"/>
          <w14:ligatures w14:val="none"/>
        </w:rPr>
      </w:pPr>
    </w:p>
    <w:p w14:paraId="43E9A140" w14:textId="77777777" w:rsidR="001D014C" w:rsidRDefault="00804E8A" w:rsidP="00DE43DA">
      <w:pPr>
        <w:spacing w:after="0" w:line="240" w:lineRule="auto"/>
        <w:jc w:val="center"/>
        <w:rPr>
          <w:rFonts w:ascii="Arial" w:eastAsia="Times New Roman" w:hAnsi="Arial" w:cs="Arial"/>
          <w:b/>
          <w:bCs/>
          <w:iCs/>
          <w:color w:val="000000"/>
          <w:kern w:val="0"/>
          <w:sz w:val="28"/>
          <w:szCs w:val="28"/>
          <w:lang w:val="lt-LT" w:eastAsia="lt-LT"/>
          <w14:ligatures w14:val="none"/>
        </w:rPr>
      </w:pPr>
      <w:r w:rsidRPr="000263F4">
        <w:rPr>
          <w:rFonts w:ascii="Arial" w:eastAsia="Times New Roman" w:hAnsi="Arial" w:cs="Arial"/>
          <w:b/>
          <w:bCs/>
          <w:iCs/>
          <w:color w:val="000000"/>
          <w:kern w:val="0"/>
          <w:sz w:val="28"/>
          <w:szCs w:val="28"/>
          <w:lang w:val="lt-LT" w:eastAsia="lt-LT"/>
          <w14:ligatures w14:val="none"/>
        </w:rPr>
        <w:t>GARGŽDŲ LOPŠELIO-DARŽELIO „NAMINUKAS“</w:t>
      </w:r>
    </w:p>
    <w:p w14:paraId="79F1DF7C" w14:textId="31452001" w:rsidR="00804E8A" w:rsidRPr="000263F4" w:rsidRDefault="00746366" w:rsidP="00DE43DA">
      <w:pPr>
        <w:spacing w:after="0" w:line="240" w:lineRule="auto"/>
        <w:jc w:val="center"/>
        <w:rPr>
          <w:rFonts w:ascii="Arial" w:eastAsia="Times New Roman" w:hAnsi="Arial" w:cs="Arial"/>
          <w:b/>
          <w:bCs/>
          <w:iCs/>
          <w:color w:val="000000"/>
          <w:kern w:val="0"/>
          <w:sz w:val="28"/>
          <w:szCs w:val="28"/>
          <w:lang w:val="lt-LT" w:eastAsia="lt-LT"/>
          <w14:ligatures w14:val="none"/>
        </w:rPr>
      </w:pPr>
      <w:r w:rsidRPr="000263F4">
        <w:rPr>
          <w:rFonts w:ascii="Arial" w:eastAsia="Times New Roman" w:hAnsi="Arial" w:cs="Arial"/>
          <w:b/>
          <w:bCs/>
          <w:iCs/>
          <w:color w:val="000000"/>
          <w:kern w:val="0"/>
          <w:sz w:val="28"/>
          <w:szCs w:val="28"/>
          <w:lang w:val="lt-LT" w:eastAsia="lt-LT"/>
          <w14:ligatures w14:val="none"/>
        </w:rPr>
        <w:t xml:space="preserve">STRATEGINIS PLANAS </w:t>
      </w:r>
      <w:r w:rsidR="00804E8A" w:rsidRPr="000263F4">
        <w:rPr>
          <w:rFonts w:ascii="Arial" w:eastAsia="Times New Roman" w:hAnsi="Arial" w:cs="Arial"/>
          <w:b/>
          <w:bCs/>
          <w:iCs/>
          <w:color w:val="000000"/>
          <w:kern w:val="0"/>
          <w:sz w:val="28"/>
          <w:szCs w:val="28"/>
          <w:lang w:val="lt-LT" w:eastAsia="lt-LT"/>
          <w14:ligatures w14:val="none"/>
        </w:rPr>
        <w:t>2026–2028 MET</w:t>
      </w:r>
      <w:r w:rsidRPr="000263F4">
        <w:rPr>
          <w:rFonts w:ascii="Arial" w:eastAsia="Times New Roman" w:hAnsi="Arial" w:cs="Arial"/>
          <w:b/>
          <w:bCs/>
          <w:iCs/>
          <w:color w:val="000000"/>
          <w:kern w:val="0"/>
          <w:sz w:val="28"/>
          <w:szCs w:val="28"/>
          <w:lang w:val="lt-LT" w:eastAsia="lt-LT"/>
          <w14:ligatures w14:val="none"/>
        </w:rPr>
        <w:t>AMS</w:t>
      </w:r>
      <w:r w:rsidR="00804E8A" w:rsidRPr="000263F4">
        <w:rPr>
          <w:rFonts w:ascii="Arial" w:eastAsia="Times New Roman" w:hAnsi="Arial" w:cs="Arial"/>
          <w:b/>
          <w:bCs/>
          <w:iCs/>
          <w:color w:val="000000"/>
          <w:kern w:val="0"/>
          <w:sz w:val="28"/>
          <w:szCs w:val="28"/>
          <w:lang w:val="lt-LT" w:eastAsia="lt-LT"/>
          <w14:ligatures w14:val="none"/>
        </w:rPr>
        <w:t xml:space="preserve"> </w:t>
      </w:r>
    </w:p>
    <w:p w14:paraId="40996FED" w14:textId="3C35A3F2" w:rsidR="0075614E" w:rsidRPr="000263F4" w:rsidRDefault="0075614E" w:rsidP="0090705D">
      <w:pPr>
        <w:spacing w:after="0" w:line="240" w:lineRule="auto"/>
        <w:jc w:val="center"/>
        <w:rPr>
          <w:rFonts w:ascii="Arial" w:eastAsia="Times New Roman" w:hAnsi="Arial" w:cs="Arial"/>
          <w:b/>
          <w:bCs/>
          <w:color w:val="000000"/>
          <w:kern w:val="0"/>
          <w:lang w:val="lt-LT" w:eastAsia="lt-LT"/>
          <w14:ligatures w14:val="none"/>
        </w:rPr>
      </w:pPr>
    </w:p>
    <w:p w14:paraId="554067AC" w14:textId="3959AEF3" w:rsidR="0090705D" w:rsidRPr="000263F4" w:rsidRDefault="0090705D" w:rsidP="0090705D">
      <w:pPr>
        <w:spacing w:after="0" w:line="240" w:lineRule="auto"/>
        <w:jc w:val="center"/>
        <w:rPr>
          <w:rFonts w:ascii="Arial" w:eastAsia="Times New Roman" w:hAnsi="Arial" w:cs="Arial"/>
          <w:b/>
          <w:bCs/>
          <w:color w:val="000000"/>
          <w:kern w:val="0"/>
          <w:lang w:val="lt-LT" w:eastAsia="lt-LT"/>
          <w14:ligatures w14:val="none"/>
        </w:rPr>
      </w:pPr>
      <w:r w:rsidRPr="000263F4">
        <w:rPr>
          <w:rFonts w:ascii="Arial" w:eastAsia="Times New Roman" w:hAnsi="Arial" w:cs="Arial"/>
          <w:b/>
          <w:bCs/>
          <w:color w:val="000000"/>
          <w:kern w:val="0"/>
          <w:lang w:val="lt-LT" w:eastAsia="lt-LT"/>
          <w14:ligatures w14:val="none"/>
        </w:rPr>
        <w:t>I SKYRIUS</w:t>
      </w:r>
    </w:p>
    <w:p w14:paraId="22D608B4" w14:textId="27E71F16" w:rsidR="0090705D" w:rsidRPr="000263F4" w:rsidRDefault="00D506F1" w:rsidP="0090705D">
      <w:pPr>
        <w:spacing w:after="0" w:line="240" w:lineRule="auto"/>
        <w:jc w:val="center"/>
        <w:rPr>
          <w:rFonts w:ascii="Arial" w:eastAsia="Times New Roman" w:hAnsi="Arial" w:cs="Arial"/>
          <w:b/>
          <w:bCs/>
          <w:color w:val="000000"/>
          <w:kern w:val="0"/>
          <w:lang w:val="lt-LT" w:eastAsia="lt-LT"/>
          <w14:ligatures w14:val="none"/>
        </w:rPr>
      </w:pPr>
      <w:r w:rsidRPr="000263F4">
        <w:rPr>
          <w:rFonts w:ascii="Arial" w:eastAsia="Times New Roman" w:hAnsi="Arial" w:cs="Arial"/>
          <w:b/>
          <w:bCs/>
          <w:color w:val="000000"/>
          <w:kern w:val="0"/>
          <w:lang w:val="lt-LT" w:eastAsia="lt-LT"/>
          <w14:ligatures w14:val="none"/>
        </w:rPr>
        <w:t xml:space="preserve">VEIKLOS </w:t>
      </w:r>
      <w:r w:rsidR="00804E8A" w:rsidRPr="000263F4">
        <w:rPr>
          <w:rFonts w:ascii="Arial" w:eastAsia="Times New Roman" w:hAnsi="Arial" w:cs="Arial"/>
          <w:b/>
          <w:bCs/>
          <w:color w:val="000000"/>
          <w:kern w:val="0"/>
          <w:lang w:val="lt-LT" w:eastAsia="lt-LT"/>
          <w14:ligatures w14:val="none"/>
        </w:rPr>
        <w:t>KONTEKSTAS</w:t>
      </w:r>
    </w:p>
    <w:p w14:paraId="4F8A8C7F" w14:textId="2F382CC4" w:rsidR="00EA0C8A" w:rsidRPr="000263F4" w:rsidRDefault="00EA0C8A" w:rsidP="00EA0C8A">
      <w:pPr>
        <w:spacing w:after="66" w:line="256" w:lineRule="auto"/>
        <w:ind w:left="57"/>
        <w:jc w:val="center"/>
        <w:rPr>
          <w:rFonts w:ascii="Arial" w:eastAsia="Times New Roman" w:hAnsi="Arial" w:cs="Arial"/>
          <w:color w:val="000000"/>
          <w:lang w:val="lt-LT"/>
        </w:rPr>
      </w:pPr>
    </w:p>
    <w:p w14:paraId="113CBB48" w14:textId="489D1600" w:rsidR="00EA0C8A" w:rsidRPr="000263F4" w:rsidRDefault="000C01C1" w:rsidP="00C5404E">
      <w:pPr>
        <w:spacing w:after="28" w:line="266" w:lineRule="auto"/>
        <w:ind w:firstLine="720"/>
        <w:jc w:val="both"/>
        <w:rPr>
          <w:rFonts w:ascii="Arial" w:eastAsia="Times New Roman" w:hAnsi="Arial" w:cs="Arial"/>
          <w:color w:val="000000"/>
          <w:lang w:val="lt-LT"/>
        </w:rPr>
      </w:pPr>
      <w:r w:rsidRPr="000263F4">
        <w:rPr>
          <w:rFonts w:ascii="Arial" w:eastAsia="Times New Roman" w:hAnsi="Arial" w:cs="Arial"/>
          <w:color w:val="000000"/>
          <w:lang w:val="lt-LT"/>
        </w:rPr>
        <w:t>LOPŠELIO-DARŽELIO</w:t>
      </w:r>
      <w:r w:rsidR="00EA0C8A" w:rsidRPr="000263F4">
        <w:rPr>
          <w:rFonts w:ascii="Arial" w:eastAsia="Times New Roman" w:hAnsi="Arial" w:cs="Arial"/>
          <w:color w:val="000000"/>
          <w:lang w:val="lt-LT"/>
        </w:rPr>
        <w:t xml:space="preserve"> PRISTATYMAS </w:t>
      </w:r>
    </w:p>
    <w:p w14:paraId="7781D21E" w14:textId="77777777" w:rsidR="00373D69" w:rsidRPr="000263F4" w:rsidRDefault="00EA0C8A" w:rsidP="007D6E0D">
      <w:pPr>
        <w:spacing w:after="49" w:line="266" w:lineRule="auto"/>
        <w:ind w:left="-15" w:firstLine="735"/>
        <w:jc w:val="both"/>
        <w:rPr>
          <w:rFonts w:ascii="Arial" w:eastAsia="Times New Roman" w:hAnsi="Arial" w:cs="Arial"/>
          <w:color w:val="000000"/>
          <w:lang w:val="lt-LT"/>
        </w:rPr>
      </w:pPr>
      <w:r w:rsidRPr="000263F4">
        <w:rPr>
          <w:rFonts w:ascii="Arial" w:hAnsi="Arial" w:cs="Arial"/>
          <w:lang w:val="lt-LT"/>
        </w:rPr>
        <w:t>Gargždų lopšelis-darželis „</w:t>
      </w:r>
      <w:proofErr w:type="spellStart"/>
      <w:r w:rsidRPr="000263F4">
        <w:rPr>
          <w:rFonts w:ascii="Arial" w:hAnsi="Arial" w:cs="Arial"/>
          <w:lang w:val="lt-LT"/>
        </w:rPr>
        <w:t>Naminukas</w:t>
      </w:r>
      <w:proofErr w:type="spellEnd"/>
      <w:r w:rsidRPr="000263F4">
        <w:rPr>
          <w:rFonts w:ascii="Arial" w:hAnsi="Arial" w:cs="Arial"/>
          <w:lang w:val="lt-LT"/>
        </w:rPr>
        <w:t xml:space="preserve">“ (toliau – Lopšelis-darželis) </w:t>
      </w:r>
      <w:r w:rsidR="00A510AE" w:rsidRPr="000263F4">
        <w:rPr>
          <w:rFonts w:ascii="Arial" w:hAnsi="Arial" w:cs="Arial"/>
          <w:lang w:val="lt-LT"/>
        </w:rPr>
        <w:t xml:space="preserve">įgyvendina ikimokyklinio ir priešmokyklinio ugdymo programas. </w:t>
      </w:r>
      <w:r w:rsidRPr="000263F4">
        <w:rPr>
          <w:rFonts w:ascii="Arial" w:eastAsia="Times New Roman" w:hAnsi="Arial" w:cs="Arial"/>
          <w:color w:val="000000"/>
          <w:lang w:val="lt-LT"/>
        </w:rPr>
        <w:t>Lopšelis-darželis savo veiklą grindžia Lietuvos Respublikos Konstitucija, Švietimo įstatymu, Lietuvos pažangos strategija „Lietuva 2030”, Klaipėdos rajono savivaldybės strateginiu veiklos planu 202</w:t>
      </w:r>
      <w:r w:rsidR="00C5404E" w:rsidRPr="000263F4">
        <w:rPr>
          <w:rFonts w:ascii="Arial" w:eastAsia="Times New Roman" w:hAnsi="Arial" w:cs="Arial"/>
          <w:color w:val="000000"/>
          <w:lang w:val="lt-LT"/>
        </w:rPr>
        <w:t>5</w:t>
      </w:r>
      <w:r w:rsidRPr="000263F4">
        <w:rPr>
          <w:rFonts w:ascii="Arial" w:eastAsia="Times New Roman" w:hAnsi="Arial" w:cs="Arial"/>
          <w:color w:val="000000"/>
          <w:lang w:val="lt-LT"/>
        </w:rPr>
        <w:t>–20</w:t>
      </w:r>
      <w:r w:rsidR="00C5404E" w:rsidRPr="000263F4">
        <w:rPr>
          <w:rFonts w:ascii="Arial" w:eastAsia="Times New Roman" w:hAnsi="Arial" w:cs="Arial"/>
          <w:color w:val="000000"/>
          <w:lang w:val="lt-LT"/>
        </w:rPr>
        <w:t>27</w:t>
      </w:r>
      <w:r w:rsidRPr="000263F4">
        <w:rPr>
          <w:rFonts w:ascii="Arial" w:eastAsia="Times New Roman" w:hAnsi="Arial" w:cs="Arial"/>
          <w:color w:val="000000"/>
          <w:lang w:val="lt-LT"/>
        </w:rPr>
        <w:t xml:space="preserve"> m., Lopšelio-darželio nuostatais ir kitais teisės aktais.</w:t>
      </w:r>
    </w:p>
    <w:p w14:paraId="7C351EB2" w14:textId="0CFE4116" w:rsidR="00346C73" w:rsidRPr="000263F4" w:rsidRDefault="00346C73" w:rsidP="007D6E0D">
      <w:pPr>
        <w:spacing w:after="49" w:line="266" w:lineRule="auto"/>
        <w:ind w:left="-15" w:firstLine="735"/>
        <w:jc w:val="both"/>
        <w:rPr>
          <w:rFonts w:ascii="Arial" w:eastAsia="Times New Roman" w:hAnsi="Arial" w:cs="Arial"/>
          <w:color w:val="000000"/>
          <w:lang w:val="lt-LT"/>
        </w:rPr>
      </w:pPr>
    </w:p>
    <w:p w14:paraId="0D499D98" w14:textId="6AAAF233" w:rsidR="00EA0C8A" w:rsidRPr="000263F4" w:rsidRDefault="00EA0C8A" w:rsidP="000C6905">
      <w:pPr>
        <w:pStyle w:val="Betarp"/>
        <w:ind w:firstLine="720"/>
        <w:jc w:val="both"/>
        <w:rPr>
          <w:rFonts w:ascii="Arial" w:eastAsia="Times New Roman" w:hAnsi="Arial" w:cs="Arial"/>
          <w:color w:val="000000"/>
          <w:lang w:val="lt-LT"/>
        </w:rPr>
      </w:pPr>
      <w:r w:rsidRPr="000263F4">
        <w:rPr>
          <w:rFonts w:ascii="Arial" w:eastAsia="Times New Roman" w:hAnsi="Arial" w:cs="Arial"/>
          <w:color w:val="000000"/>
          <w:lang w:val="lt-LT"/>
        </w:rPr>
        <w:t>SITUACIJOS ANALIZĖ</w:t>
      </w:r>
    </w:p>
    <w:p w14:paraId="41368938" w14:textId="2858C2EE" w:rsidR="001735CE" w:rsidRPr="000263F4" w:rsidRDefault="001735CE" w:rsidP="008838B7">
      <w:pPr>
        <w:pStyle w:val="Betarp"/>
        <w:ind w:firstLine="720"/>
        <w:jc w:val="both"/>
        <w:rPr>
          <w:rFonts w:ascii="Arial" w:hAnsi="Arial" w:cs="Arial"/>
          <w:lang w:val="lt-LT"/>
        </w:rPr>
      </w:pPr>
      <w:r w:rsidRPr="000263F4">
        <w:rPr>
          <w:rFonts w:ascii="Arial" w:hAnsi="Arial" w:cs="Arial"/>
          <w:lang w:val="lt-LT"/>
        </w:rPr>
        <w:t>2025–2026 m. m. suformuota 10 ikimokyklinio, 3 priešmokyklinio ir 1 jungtinė priešmokyklinio ugdymo grupės, kuriose ugdomi 230 vaik</w:t>
      </w:r>
      <w:r w:rsidR="00D258F8" w:rsidRPr="000263F4">
        <w:rPr>
          <w:rFonts w:ascii="Arial" w:hAnsi="Arial" w:cs="Arial"/>
          <w:lang w:val="lt-LT"/>
        </w:rPr>
        <w:t>ų</w:t>
      </w:r>
      <w:r w:rsidRPr="000263F4">
        <w:rPr>
          <w:rFonts w:ascii="Arial" w:hAnsi="Arial" w:cs="Arial"/>
          <w:lang w:val="lt-LT"/>
        </w:rPr>
        <w:t xml:space="preserve">. Lopšelyje-darželyje dirba </w:t>
      </w:r>
      <w:r w:rsidR="00D258F8" w:rsidRPr="000263F4">
        <w:rPr>
          <w:rFonts w:ascii="Arial" w:hAnsi="Arial" w:cs="Arial"/>
          <w:lang w:val="lt-LT"/>
        </w:rPr>
        <w:t xml:space="preserve">82 darbuotojai ir iš jų 35 pedagoginiai </w:t>
      </w:r>
      <w:r w:rsidRPr="000263F4">
        <w:rPr>
          <w:rFonts w:ascii="Arial" w:hAnsi="Arial" w:cs="Arial"/>
          <w:lang w:val="lt-LT"/>
        </w:rPr>
        <w:t xml:space="preserve">darbuotojai: </w:t>
      </w:r>
      <w:r w:rsidR="00A510AE" w:rsidRPr="000263F4">
        <w:rPr>
          <w:rFonts w:ascii="Arial" w:hAnsi="Arial" w:cs="Arial"/>
          <w:lang w:val="lt-LT"/>
        </w:rPr>
        <w:t>8</w:t>
      </w:r>
      <w:r w:rsidRPr="000263F4">
        <w:rPr>
          <w:rFonts w:ascii="Arial" w:hAnsi="Arial" w:cs="Arial"/>
          <w:lang w:val="lt-LT"/>
        </w:rPr>
        <w:t xml:space="preserve"> mokytoj</w:t>
      </w:r>
      <w:r w:rsidR="00A510AE" w:rsidRPr="000263F4">
        <w:rPr>
          <w:rFonts w:ascii="Arial" w:hAnsi="Arial" w:cs="Arial"/>
          <w:lang w:val="lt-LT"/>
        </w:rPr>
        <w:t>ai</w:t>
      </w:r>
      <w:r w:rsidRPr="000263F4">
        <w:rPr>
          <w:rFonts w:ascii="Arial" w:hAnsi="Arial" w:cs="Arial"/>
          <w:lang w:val="lt-LT"/>
        </w:rPr>
        <w:t xml:space="preserve"> metodinink</w:t>
      </w:r>
      <w:r w:rsidR="00A510AE" w:rsidRPr="000263F4">
        <w:rPr>
          <w:rFonts w:ascii="Arial" w:hAnsi="Arial" w:cs="Arial"/>
          <w:lang w:val="lt-LT"/>
        </w:rPr>
        <w:t>ai</w:t>
      </w:r>
      <w:r w:rsidRPr="000263F4">
        <w:rPr>
          <w:rFonts w:ascii="Arial" w:hAnsi="Arial" w:cs="Arial"/>
          <w:lang w:val="lt-LT"/>
        </w:rPr>
        <w:t xml:space="preserve">, </w:t>
      </w:r>
      <w:r w:rsidR="00A510AE" w:rsidRPr="000263F4">
        <w:rPr>
          <w:rFonts w:ascii="Arial" w:hAnsi="Arial" w:cs="Arial"/>
          <w:lang w:val="lt-LT"/>
        </w:rPr>
        <w:t>15</w:t>
      </w:r>
      <w:r w:rsidRPr="000263F4">
        <w:rPr>
          <w:rFonts w:ascii="Arial" w:hAnsi="Arial" w:cs="Arial"/>
          <w:lang w:val="lt-LT"/>
        </w:rPr>
        <w:t xml:space="preserve"> vyresniųjų mokytojų, </w:t>
      </w:r>
      <w:r w:rsidR="00A510AE" w:rsidRPr="000263F4">
        <w:rPr>
          <w:rFonts w:ascii="Arial" w:hAnsi="Arial" w:cs="Arial"/>
          <w:lang w:val="lt-LT"/>
        </w:rPr>
        <w:t>9</w:t>
      </w:r>
      <w:r w:rsidRPr="000263F4">
        <w:rPr>
          <w:rFonts w:ascii="Arial" w:hAnsi="Arial" w:cs="Arial"/>
          <w:lang w:val="lt-LT"/>
        </w:rPr>
        <w:t xml:space="preserve"> mokytojai ir </w:t>
      </w:r>
      <w:r w:rsidR="00A510AE" w:rsidRPr="000263F4">
        <w:rPr>
          <w:rFonts w:ascii="Arial" w:hAnsi="Arial" w:cs="Arial"/>
          <w:lang w:val="lt-LT"/>
        </w:rPr>
        <w:t>3</w:t>
      </w:r>
      <w:r w:rsidRPr="000263F4">
        <w:rPr>
          <w:rFonts w:ascii="Arial" w:hAnsi="Arial" w:cs="Arial"/>
          <w:lang w:val="lt-LT"/>
        </w:rPr>
        <w:t xml:space="preserve"> neturi mokytojo kvalifikacinės kategorijos (mokosi). Pagalbą mokiniams teikia socialinis pedagogas, psichologas, specialusis pedagogas</w:t>
      </w:r>
      <w:r w:rsidR="00A510AE" w:rsidRPr="000263F4">
        <w:rPr>
          <w:rFonts w:ascii="Arial" w:hAnsi="Arial" w:cs="Arial"/>
          <w:lang w:val="lt-LT"/>
        </w:rPr>
        <w:t xml:space="preserve">, </w:t>
      </w:r>
      <w:r w:rsidRPr="000263F4">
        <w:rPr>
          <w:rFonts w:ascii="Arial" w:hAnsi="Arial" w:cs="Arial"/>
          <w:lang w:val="lt-LT"/>
        </w:rPr>
        <w:t>logopedas</w:t>
      </w:r>
      <w:r w:rsidR="008838B7" w:rsidRPr="000263F4">
        <w:rPr>
          <w:rFonts w:ascii="Arial" w:hAnsi="Arial" w:cs="Arial"/>
          <w:lang w:val="lt-LT"/>
        </w:rPr>
        <w:t xml:space="preserve">, </w:t>
      </w:r>
      <w:r w:rsidR="00D258F8" w:rsidRPr="000263F4">
        <w:rPr>
          <w:rFonts w:ascii="Arial" w:hAnsi="Arial" w:cs="Arial"/>
          <w:lang w:val="lt-LT"/>
        </w:rPr>
        <w:t>judesio korekcijos specialista</w:t>
      </w:r>
      <w:r w:rsidR="000C6905" w:rsidRPr="000263F4">
        <w:rPr>
          <w:rFonts w:ascii="Arial" w:hAnsi="Arial" w:cs="Arial"/>
          <w:lang w:val="lt-LT"/>
        </w:rPr>
        <w:t>s</w:t>
      </w:r>
      <w:r w:rsidR="00D258F8" w:rsidRPr="000263F4">
        <w:rPr>
          <w:rFonts w:ascii="Arial" w:hAnsi="Arial" w:cs="Arial"/>
          <w:lang w:val="lt-LT"/>
        </w:rPr>
        <w:t xml:space="preserve"> (</w:t>
      </w:r>
      <w:proofErr w:type="spellStart"/>
      <w:r w:rsidR="008838B7" w:rsidRPr="000263F4">
        <w:rPr>
          <w:rFonts w:ascii="Arial" w:hAnsi="Arial" w:cs="Arial"/>
          <w:lang w:val="lt-LT"/>
        </w:rPr>
        <w:t>kineziterapeutas</w:t>
      </w:r>
      <w:proofErr w:type="spellEnd"/>
      <w:r w:rsidR="00D258F8" w:rsidRPr="000263F4">
        <w:rPr>
          <w:rFonts w:ascii="Arial" w:hAnsi="Arial" w:cs="Arial"/>
          <w:lang w:val="lt-LT"/>
        </w:rPr>
        <w:t xml:space="preserve"> ir masažuotojas)</w:t>
      </w:r>
      <w:r w:rsidR="008838B7" w:rsidRPr="000263F4">
        <w:rPr>
          <w:rFonts w:ascii="Arial" w:hAnsi="Arial" w:cs="Arial"/>
          <w:lang w:val="lt-LT"/>
        </w:rPr>
        <w:t xml:space="preserve">, </w:t>
      </w:r>
      <w:r w:rsidR="00D258F8" w:rsidRPr="000263F4">
        <w:rPr>
          <w:rFonts w:ascii="Arial" w:hAnsi="Arial" w:cs="Arial"/>
          <w:lang w:val="lt-LT"/>
        </w:rPr>
        <w:t>bendrosios praktikos slaugytojas (</w:t>
      </w:r>
      <w:r w:rsidR="008838B7" w:rsidRPr="000263F4">
        <w:rPr>
          <w:rFonts w:ascii="Arial" w:hAnsi="Arial" w:cs="Arial"/>
          <w:lang w:val="lt-LT"/>
        </w:rPr>
        <w:t>regos korekcij</w:t>
      </w:r>
      <w:r w:rsidR="00D258F8" w:rsidRPr="000263F4">
        <w:rPr>
          <w:rFonts w:ascii="Arial" w:hAnsi="Arial" w:cs="Arial"/>
          <w:lang w:val="lt-LT"/>
        </w:rPr>
        <w:t>ai) ir visuomenės sveikatos specialistas</w:t>
      </w:r>
      <w:r w:rsidRPr="000263F4">
        <w:rPr>
          <w:rFonts w:ascii="Arial" w:hAnsi="Arial" w:cs="Arial"/>
          <w:lang w:val="lt-LT"/>
        </w:rPr>
        <w:t xml:space="preserve">. </w:t>
      </w:r>
    </w:p>
    <w:p w14:paraId="06EEE9C0" w14:textId="5FD3B272" w:rsidR="008838B7" w:rsidRPr="000263F4" w:rsidRDefault="008838B7" w:rsidP="00A510AE">
      <w:pPr>
        <w:pStyle w:val="Betarp"/>
        <w:ind w:firstLine="720"/>
        <w:jc w:val="both"/>
        <w:rPr>
          <w:rFonts w:ascii="Arial" w:hAnsi="Arial" w:cs="Arial"/>
          <w:lang w:val="lt-LT"/>
        </w:rPr>
      </w:pPr>
      <w:r w:rsidRPr="000263F4">
        <w:rPr>
          <w:rFonts w:ascii="Arial" w:hAnsi="Arial" w:cs="Arial"/>
          <w:lang w:val="lt-LT"/>
        </w:rPr>
        <w:t xml:space="preserve">Lopšelio-darželio pagrindinės veiklos kryptys: sveikatos stiprinimas, taikant S. </w:t>
      </w:r>
      <w:proofErr w:type="spellStart"/>
      <w:r w:rsidRPr="000263F4">
        <w:rPr>
          <w:rFonts w:ascii="Arial" w:hAnsi="Arial" w:cs="Arial"/>
          <w:lang w:val="lt-LT"/>
        </w:rPr>
        <w:t>Kneipo</w:t>
      </w:r>
      <w:proofErr w:type="spellEnd"/>
      <w:r w:rsidRPr="000263F4">
        <w:rPr>
          <w:rFonts w:ascii="Arial" w:hAnsi="Arial" w:cs="Arial"/>
          <w:lang w:val="lt-LT"/>
        </w:rPr>
        <w:t xml:space="preserve"> </w:t>
      </w:r>
      <w:proofErr w:type="spellStart"/>
      <w:r w:rsidRPr="000263F4">
        <w:rPr>
          <w:rFonts w:ascii="Arial" w:hAnsi="Arial" w:cs="Arial"/>
          <w:lang w:val="lt-LT"/>
        </w:rPr>
        <w:t>sveikatinimo</w:t>
      </w:r>
      <w:proofErr w:type="spellEnd"/>
      <w:r w:rsidRPr="000263F4">
        <w:rPr>
          <w:rFonts w:ascii="Arial" w:hAnsi="Arial" w:cs="Arial"/>
          <w:lang w:val="lt-LT"/>
        </w:rPr>
        <w:t xml:space="preserve"> elementus, socialinis emocinis ugdymas, STEAM ugdymas, „Tvarios mokyklos 2030“ įgyvendinimas, etninės kultūros puoselėjimas.</w:t>
      </w:r>
    </w:p>
    <w:p w14:paraId="18DF7E0A" w14:textId="43239D08" w:rsidR="00346C73" w:rsidRDefault="001735CE" w:rsidP="009E73BE">
      <w:pPr>
        <w:spacing w:after="28" w:line="266" w:lineRule="auto"/>
        <w:ind w:left="-15" w:firstLine="852"/>
        <w:jc w:val="both"/>
        <w:rPr>
          <w:rFonts w:ascii="Arial" w:eastAsia="Times New Roman" w:hAnsi="Arial" w:cs="Arial"/>
          <w:color w:val="000000"/>
          <w:lang w:val="lt-LT"/>
        </w:rPr>
      </w:pPr>
      <w:r w:rsidRPr="000263F4">
        <w:rPr>
          <w:rFonts w:ascii="Arial" w:eastAsia="Times New Roman" w:hAnsi="Arial" w:cs="Arial"/>
          <w:color w:val="000000"/>
          <w:lang w:val="lt-LT"/>
        </w:rPr>
        <w:lastRenderedPageBreak/>
        <w:t xml:space="preserve">Atlikus </w:t>
      </w:r>
      <w:r w:rsidR="00A510AE" w:rsidRPr="000263F4">
        <w:rPr>
          <w:rFonts w:ascii="Arial" w:eastAsia="Times New Roman" w:hAnsi="Arial" w:cs="Arial"/>
          <w:color w:val="000000"/>
          <w:lang w:val="lt-LT"/>
        </w:rPr>
        <w:t>Lopšelio-darželio</w:t>
      </w:r>
      <w:r w:rsidRPr="000263F4">
        <w:rPr>
          <w:rFonts w:ascii="Arial" w:eastAsia="Times New Roman" w:hAnsi="Arial" w:cs="Arial"/>
          <w:color w:val="000000"/>
          <w:lang w:val="lt-LT"/>
        </w:rPr>
        <w:t xml:space="preserve"> 202</w:t>
      </w:r>
      <w:r w:rsidR="00A510AE" w:rsidRPr="000263F4">
        <w:rPr>
          <w:rFonts w:ascii="Arial" w:eastAsia="Times New Roman" w:hAnsi="Arial" w:cs="Arial"/>
          <w:color w:val="000000"/>
          <w:lang w:val="lt-LT"/>
        </w:rPr>
        <w:t>3</w:t>
      </w:r>
      <w:r w:rsidRPr="000263F4">
        <w:rPr>
          <w:rFonts w:ascii="Arial" w:eastAsia="Times New Roman" w:hAnsi="Arial" w:cs="Arial"/>
          <w:color w:val="000000"/>
          <w:lang w:val="lt-LT"/>
        </w:rPr>
        <w:t>–202</w:t>
      </w:r>
      <w:r w:rsidR="00A510AE" w:rsidRPr="000263F4">
        <w:rPr>
          <w:rFonts w:ascii="Arial" w:eastAsia="Times New Roman" w:hAnsi="Arial" w:cs="Arial"/>
          <w:color w:val="000000"/>
          <w:lang w:val="lt-LT"/>
        </w:rPr>
        <w:t>5</w:t>
      </w:r>
      <w:r w:rsidRPr="000263F4">
        <w:rPr>
          <w:rFonts w:ascii="Arial" w:eastAsia="Times New Roman" w:hAnsi="Arial" w:cs="Arial"/>
          <w:color w:val="000000"/>
          <w:lang w:val="lt-LT"/>
        </w:rPr>
        <w:t xml:space="preserve"> metų strateginio veiklos plano </w:t>
      </w:r>
      <w:r w:rsidR="00A510AE" w:rsidRPr="000263F4">
        <w:rPr>
          <w:rFonts w:ascii="Arial" w:eastAsia="Times New Roman" w:hAnsi="Arial" w:cs="Arial"/>
          <w:color w:val="000000"/>
          <w:lang w:val="lt-LT"/>
        </w:rPr>
        <w:t>analizę,</w:t>
      </w:r>
      <w:r w:rsidRPr="000263F4">
        <w:rPr>
          <w:rFonts w:ascii="Arial" w:eastAsia="Times New Roman" w:hAnsi="Arial" w:cs="Arial"/>
          <w:color w:val="000000"/>
          <w:lang w:val="lt-LT"/>
        </w:rPr>
        <w:t xml:space="preserve"> </w:t>
      </w:r>
      <w:r w:rsidR="00A510AE" w:rsidRPr="000263F4">
        <w:rPr>
          <w:rFonts w:ascii="Arial" w:eastAsia="Times New Roman" w:hAnsi="Arial" w:cs="Arial"/>
          <w:color w:val="000000"/>
          <w:lang w:val="lt-LT"/>
        </w:rPr>
        <w:t xml:space="preserve">Lopšelio-darželio visuminį veiklos įsivertinimą, išdiskutavus darbuotojų ir tėvų susirinkimuose </w:t>
      </w:r>
      <w:r w:rsidRPr="000263F4">
        <w:rPr>
          <w:rFonts w:ascii="Arial" w:eastAsia="Times New Roman" w:hAnsi="Arial" w:cs="Arial"/>
          <w:color w:val="000000"/>
          <w:lang w:val="lt-LT"/>
        </w:rPr>
        <w:t xml:space="preserve">išryškintos </w:t>
      </w:r>
      <w:r w:rsidR="00A510AE" w:rsidRPr="000263F4">
        <w:rPr>
          <w:rFonts w:ascii="Arial" w:eastAsia="Times New Roman" w:hAnsi="Arial" w:cs="Arial"/>
          <w:color w:val="000000"/>
          <w:lang w:val="lt-LT"/>
        </w:rPr>
        <w:t>Lopšelio-darželio</w:t>
      </w:r>
      <w:r w:rsidRPr="000263F4">
        <w:rPr>
          <w:rFonts w:ascii="Arial" w:eastAsia="Times New Roman" w:hAnsi="Arial" w:cs="Arial"/>
          <w:color w:val="000000"/>
          <w:lang w:val="lt-LT"/>
        </w:rPr>
        <w:t xml:space="preserve"> stiprybės, silpnybės, grėsmės ir galimybės (žr. 1 pav.). </w:t>
      </w:r>
    </w:p>
    <w:p w14:paraId="3BDDA86A" w14:textId="77777777" w:rsidR="009E73BE" w:rsidRPr="000263F4" w:rsidRDefault="009E73BE" w:rsidP="009E73BE">
      <w:pPr>
        <w:spacing w:after="28" w:line="266" w:lineRule="auto"/>
        <w:ind w:left="-15" w:firstLine="852"/>
        <w:jc w:val="both"/>
        <w:rPr>
          <w:lang w:val="lt-LT"/>
        </w:rPr>
      </w:pPr>
    </w:p>
    <w:tbl>
      <w:tblPr>
        <w:tblStyle w:val="Lentelstinklelis"/>
        <w:tblW w:w="14185" w:type="dxa"/>
        <w:tblInd w:w="-15" w:type="dxa"/>
        <w:tblLook w:val="04A0" w:firstRow="1" w:lastRow="0" w:firstColumn="1" w:lastColumn="0" w:noHBand="0" w:noVBand="1"/>
      </w:tblPr>
      <w:tblGrid>
        <w:gridCol w:w="8374"/>
        <w:gridCol w:w="5811"/>
      </w:tblGrid>
      <w:tr w:rsidR="00BF3124" w:rsidRPr="00FF65DE" w14:paraId="27F8AD01" w14:textId="77777777" w:rsidTr="006B57F4">
        <w:tc>
          <w:tcPr>
            <w:tcW w:w="8374" w:type="dxa"/>
            <w:shd w:val="clear" w:color="auto" w:fill="E8E8E8" w:themeFill="background2"/>
          </w:tcPr>
          <w:p w14:paraId="3B52E66D" w14:textId="0B2CDE26" w:rsidR="00BF3124" w:rsidRPr="00FF65DE" w:rsidRDefault="00BF3124" w:rsidP="00BF3124">
            <w:pPr>
              <w:spacing w:after="28" w:line="266" w:lineRule="auto"/>
              <w:jc w:val="center"/>
              <w:rPr>
                <w:rFonts w:ascii="Arial" w:eastAsia="Times New Roman" w:hAnsi="Arial" w:cs="Arial"/>
                <w:b/>
                <w:bCs/>
                <w:color w:val="000000"/>
                <w:sz w:val="22"/>
                <w:szCs w:val="22"/>
                <w:lang w:val="lt-LT"/>
              </w:rPr>
            </w:pPr>
            <w:r w:rsidRPr="00FF65DE">
              <w:rPr>
                <w:rFonts w:ascii="Arial" w:eastAsia="Times New Roman" w:hAnsi="Arial" w:cs="Arial"/>
                <w:b/>
                <w:bCs/>
                <w:color w:val="000000"/>
                <w:sz w:val="22"/>
                <w:szCs w:val="22"/>
                <w:lang w:val="lt-LT"/>
              </w:rPr>
              <w:t>STIPRYBĖS</w:t>
            </w:r>
          </w:p>
        </w:tc>
        <w:tc>
          <w:tcPr>
            <w:tcW w:w="5811" w:type="dxa"/>
            <w:shd w:val="clear" w:color="auto" w:fill="E8E8E8" w:themeFill="background2"/>
          </w:tcPr>
          <w:p w14:paraId="765EA54F" w14:textId="1F704950" w:rsidR="00BF3124" w:rsidRPr="00FF65DE" w:rsidRDefault="00BF3124" w:rsidP="00BF3124">
            <w:pPr>
              <w:spacing w:after="28" w:line="266" w:lineRule="auto"/>
              <w:jc w:val="center"/>
              <w:rPr>
                <w:rFonts w:ascii="Arial" w:eastAsia="Times New Roman" w:hAnsi="Arial" w:cs="Arial"/>
                <w:b/>
                <w:bCs/>
                <w:color w:val="000000"/>
                <w:sz w:val="22"/>
                <w:szCs w:val="22"/>
                <w:lang w:val="lt-LT"/>
              </w:rPr>
            </w:pPr>
            <w:r w:rsidRPr="00FF65DE">
              <w:rPr>
                <w:rFonts w:ascii="Arial" w:eastAsia="Times New Roman" w:hAnsi="Arial" w:cs="Arial"/>
                <w:b/>
                <w:bCs/>
                <w:color w:val="000000"/>
                <w:sz w:val="22"/>
                <w:szCs w:val="22"/>
                <w:lang w:val="lt-LT"/>
              </w:rPr>
              <w:t>SILPNYBĖS</w:t>
            </w:r>
          </w:p>
        </w:tc>
      </w:tr>
      <w:tr w:rsidR="00BF3124" w:rsidRPr="00FF65DE" w14:paraId="71962251" w14:textId="77777777" w:rsidTr="006B57F4">
        <w:tc>
          <w:tcPr>
            <w:tcW w:w="8374" w:type="dxa"/>
          </w:tcPr>
          <w:p w14:paraId="57A90563" w14:textId="010CEAA1" w:rsidR="000652E0" w:rsidRPr="00FF65DE" w:rsidRDefault="00DF781A" w:rsidP="007B6BBA">
            <w:pPr>
              <w:pStyle w:val="Betarp"/>
              <w:numPr>
                <w:ilvl w:val="0"/>
                <w:numId w:val="38"/>
              </w:numPr>
              <w:ind w:left="345" w:hanging="270"/>
              <w:jc w:val="both"/>
              <w:rPr>
                <w:rFonts w:ascii="Arial" w:hAnsi="Arial" w:cs="Arial"/>
                <w:sz w:val="22"/>
                <w:szCs w:val="22"/>
                <w:lang w:val="lt-LT"/>
              </w:rPr>
            </w:pPr>
            <w:r w:rsidRPr="00FF65DE">
              <w:rPr>
                <w:rFonts w:ascii="Arial" w:hAnsi="Arial" w:cs="Arial"/>
                <w:sz w:val="22"/>
                <w:szCs w:val="22"/>
                <w:lang w:val="lt-LT"/>
              </w:rPr>
              <w:t>Visuminis</w:t>
            </w:r>
            <w:r w:rsidR="000652E0" w:rsidRPr="00FF65DE">
              <w:rPr>
                <w:rFonts w:ascii="Arial" w:hAnsi="Arial" w:cs="Arial"/>
                <w:sz w:val="22"/>
                <w:szCs w:val="22"/>
                <w:lang w:val="lt-LT"/>
              </w:rPr>
              <w:t xml:space="preserve"> ugdymas taikant </w:t>
            </w:r>
            <w:proofErr w:type="spellStart"/>
            <w:r w:rsidR="000652E0" w:rsidRPr="00FF65DE">
              <w:rPr>
                <w:rFonts w:ascii="Arial" w:hAnsi="Arial" w:cs="Arial"/>
                <w:sz w:val="22"/>
                <w:szCs w:val="22"/>
                <w:lang w:val="lt-LT"/>
              </w:rPr>
              <w:t>inovatyvias</w:t>
            </w:r>
            <w:proofErr w:type="spellEnd"/>
            <w:r w:rsidR="000652E0" w:rsidRPr="00FF65DE">
              <w:rPr>
                <w:rFonts w:ascii="Arial" w:hAnsi="Arial" w:cs="Arial"/>
                <w:sz w:val="22"/>
                <w:szCs w:val="22"/>
                <w:lang w:val="lt-LT"/>
              </w:rPr>
              <w:t xml:space="preserve"> veiklas: STEAM</w:t>
            </w:r>
            <w:r w:rsidR="00F51C2E" w:rsidRPr="00FF65DE">
              <w:rPr>
                <w:rFonts w:ascii="Arial" w:hAnsi="Arial" w:cs="Arial"/>
                <w:sz w:val="22"/>
                <w:szCs w:val="22"/>
                <w:lang w:val="lt-LT"/>
              </w:rPr>
              <w:t xml:space="preserve"> ugdymas</w:t>
            </w:r>
            <w:r w:rsidR="009B1E98" w:rsidRPr="00FF65DE">
              <w:rPr>
                <w:rFonts w:ascii="Arial" w:hAnsi="Arial" w:cs="Arial"/>
                <w:sz w:val="22"/>
                <w:szCs w:val="22"/>
                <w:lang w:val="lt-LT"/>
              </w:rPr>
              <w:t>,</w:t>
            </w:r>
            <w:r w:rsidR="00F51C2E" w:rsidRPr="00FF65DE">
              <w:rPr>
                <w:rFonts w:ascii="Arial" w:hAnsi="Arial" w:cs="Arial"/>
                <w:sz w:val="22"/>
                <w:szCs w:val="22"/>
                <w:lang w:val="lt-LT"/>
              </w:rPr>
              <w:t xml:space="preserve"> </w:t>
            </w:r>
            <w:r w:rsidRPr="00FF65DE">
              <w:rPr>
                <w:rFonts w:ascii="Arial" w:hAnsi="Arial" w:cs="Arial"/>
                <w:sz w:val="22"/>
                <w:szCs w:val="22"/>
                <w:lang w:val="lt-LT"/>
              </w:rPr>
              <w:t xml:space="preserve">ekologinė ir </w:t>
            </w:r>
            <w:r w:rsidR="00F51C2E" w:rsidRPr="00FF65DE">
              <w:rPr>
                <w:rFonts w:ascii="Arial" w:hAnsi="Arial" w:cs="Arial"/>
                <w:sz w:val="22"/>
                <w:szCs w:val="22"/>
                <w:lang w:val="lt-LT"/>
              </w:rPr>
              <w:t>pat</w:t>
            </w:r>
            <w:r w:rsidRPr="00FF65DE">
              <w:rPr>
                <w:rFonts w:ascii="Arial" w:hAnsi="Arial" w:cs="Arial"/>
                <w:sz w:val="22"/>
                <w:szCs w:val="22"/>
                <w:lang w:val="lt-LT"/>
              </w:rPr>
              <w:t>irtinė</w:t>
            </w:r>
            <w:r w:rsidR="00F51C2E" w:rsidRPr="00FF65DE">
              <w:rPr>
                <w:rFonts w:ascii="Arial" w:hAnsi="Arial" w:cs="Arial"/>
                <w:sz w:val="22"/>
                <w:szCs w:val="22"/>
                <w:lang w:val="lt-LT"/>
              </w:rPr>
              <w:t xml:space="preserve"> veikla</w:t>
            </w:r>
            <w:r w:rsidR="00D258F8" w:rsidRPr="00FF65DE">
              <w:rPr>
                <w:rFonts w:ascii="Arial" w:hAnsi="Arial" w:cs="Arial"/>
                <w:sz w:val="22"/>
                <w:szCs w:val="22"/>
                <w:lang w:val="lt-LT"/>
              </w:rPr>
              <w:t>,</w:t>
            </w:r>
            <w:r w:rsidR="00F51C2E" w:rsidRPr="00FF65DE">
              <w:rPr>
                <w:rFonts w:ascii="Arial" w:hAnsi="Arial" w:cs="Arial"/>
                <w:sz w:val="22"/>
                <w:szCs w:val="22"/>
                <w:lang w:val="lt-LT"/>
              </w:rPr>
              <w:t xml:space="preserve"> etninės kultūros puoselėjimas.</w:t>
            </w:r>
          </w:p>
          <w:p w14:paraId="1A49608C" w14:textId="77777777" w:rsidR="000652E0" w:rsidRPr="00FF65DE" w:rsidRDefault="000652E0" w:rsidP="007B6BBA">
            <w:pPr>
              <w:pStyle w:val="Betarp"/>
              <w:numPr>
                <w:ilvl w:val="0"/>
                <w:numId w:val="38"/>
              </w:numPr>
              <w:ind w:left="345" w:hanging="270"/>
              <w:jc w:val="both"/>
              <w:rPr>
                <w:rFonts w:ascii="Arial" w:hAnsi="Arial" w:cs="Arial"/>
                <w:sz w:val="22"/>
                <w:szCs w:val="22"/>
                <w:lang w:val="lt-LT"/>
              </w:rPr>
            </w:pPr>
            <w:r w:rsidRPr="00FF65DE">
              <w:rPr>
                <w:rFonts w:ascii="Arial" w:hAnsi="Arial" w:cs="Arial"/>
                <w:sz w:val="22"/>
                <w:szCs w:val="22"/>
                <w:lang w:val="lt-LT"/>
              </w:rPr>
              <w:t xml:space="preserve">Nuoseklus sveikatos stiprinimas taikant S. </w:t>
            </w:r>
            <w:proofErr w:type="spellStart"/>
            <w:r w:rsidRPr="00FF65DE">
              <w:rPr>
                <w:rFonts w:ascii="Arial" w:hAnsi="Arial" w:cs="Arial"/>
                <w:sz w:val="22"/>
                <w:szCs w:val="22"/>
                <w:lang w:val="lt-LT"/>
              </w:rPr>
              <w:t>Kneipo</w:t>
            </w:r>
            <w:proofErr w:type="spellEnd"/>
            <w:r w:rsidRPr="00FF65DE">
              <w:rPr>
                <w:rFonts w:ascii="Arial" w:hAnsi="Arial" w:cs="Arial"/>
                <w:sz w:val="22"/>
                <w:szCs w:val="22"/>
                <w:lang w:val="lt-LT"/>
              </w:rPr>
              <w:t xml:space="preserve"> </w:t>
            </w:r>
            <w:proofErr w:type="spellStart"/>
            <w:r w:rsidRPr="00FF65DE">
              <w:rPr>
                <w:rFonts w:ascii="Arial" w:hAnsi="Arial" w:cs="Arial"/>
                <w:sz w:val="22"/>
                <w:szCs w:val="22"/>
                <w:lang w:val="lt-LT"/>
              </w:rPr>
              <w:t>sveikatinimo</w:t>
            </w:r>
            <w:proofErr w:type="spellEnd"/>
            <w:r w:rsidRPr="00FF65DE">
              <w:rPr>
                <w:rFonts w:ascii="Arial" w:hAnsi="Arial" w:cs="Arial"/>
                <w:sz w:val="22"/>
                <w:szCs w:val="22"/>
                <w:lang w:val="lt-LT"/>
              </w:rPr>
              <w:t xml:space="preserve"> elementus. </w:t>
            </w:r>
          </w:p>
          <w:p w14:paraId="0A409CAE" w14:textId="6AECD236" w:rsidR="000652E0" w:rsidRPr="00FF65DE" w:rsidRDefault="000652E0" w:rsidP="007B6BBA">
            <w:pPr>
              <w:pStyle w:val="Betarp"/>
              <w:numPr>
                <w:ilvl w:val="0"/>
                <w:numId w:val="38"/>
              </w:numPr>
              <w:ind w:left="345" w:hanging="270"/>
              <w:jc w:val="both"/>
              <w:rPr>
                <w:rFonts w:ascii="Arial" w:hAnsi="Arial" w:cs="Arial"/>
                <w:sz w:val="22"/>
                <w:szCs w:val="22"/>
                <w:lang w:val="lt-LT"/>
              </w:rPr>
            </w:pPr>
            <w:r w:rsidRPr="00FF65DE">
              <w:rPr>
                <w:rFonts w:ascii="Arial" w:hAnsi="Arial" w:cs="Arial"/>
                <w:sz w:val="22"/>
                <w:szCs w:val="22"/>
                <w:lang w:val="lt-LT"/>
              </w:rPr>
              <w:t>Organizuojamos ugdymo strategijos, palaikančios žaidimą, kaip pagrindinę vaiko veiklą.</w:t>
            </w:r>
          </w:p>
          <w:p w14:paraId="27C01B1A" w14:textId="77777777" w:rsidR="00BF3124" w:rsidRPr="00FF65DE" w:rsidRDefault="00BF3124" w:rsidP="007B6BBA">
            <w:pPr>
              <w:pStyle w:val="Betarp"/>
              <w:numPr>
                <w:ilvl w:val="0"/>
                <w:numId w:val="38"/>
              </w:numPr>
              <w:ind w:left="345" w:hanging="270"/>
              <w:jc w:val="both"/>
              <w:rPr>
                <w:rFonts w:ascii="Arial" w:hAnsi="Arial" w:cs="Arial"/>
                <w:sz w:val="22"/>
                <w:szCs w:val="22"/>
                <w:lang w:val="lt-LT"/>
              </w:rPr>
            </w:pPr>
            <w:r w:rsidRPr="00FF65DE">
              <w:rPr>
                <w:rFonts w:ascii="Arial" w:hAnsi="Arial" w:cs="Arial"/>
                <w:sz w:val="22"/>
                <w:szCs w:val="22"/>
                <w:lang w:val="lt-LT"/>
              </w:rPr>
              <w:t>Glaudus bendradarbiavimas pedagogų, pagalbos vaikui specialistų ir tėvų per aktyvią komunikaciją ir komandinį darbą.</w:t>
            </w:r>
          </w:p>
          <w:p w14:paraId="6839E974" w14:textId="542C86DC" w:rsidR="00F22B59" w:rsidRPr="00FF65DE" w:rsidRDefault="00F51C2E" w:rsidP="007B6BBA">
            <w:pPr>
              <w:pStyle w:val="Betarp"/>
              <w:numPr>
                <w:ilvl w:val="0"/>
                <w:numId w:val="38"/>
              </w:numPr>
              <w:ind w:left="345" w:hanging="270"/>
              <w:jc w:val="both"/>
              <w:rPr>
                <w:rFonts w:ascii="Arial" w:hAnsi="Arial" w:cs="Arial"/>
                <w:sz w:val="22"/>
                <w:szCs w:val="22"/>
                <w:lang w:val="lt-LT"/>
              </w:rPr>
            </w:pPr>
            <w:r w:rsidRPr="00FF65DE">
              <w:rPr>
                <w:rFonts w:ascii="Arial" w:hAnsi="Arial" w:cs="Arial"/>
                <w:sz w:val="22"/>
                <w:szCs w:val="22"/>
                <w:lang w:val="lt-LT"/>
              </w:rPr>
              <w:t>Įstaigoje dirba k</w:t>
            </w:r>
            <w:r w:rsidR="00F22B59" w:rsidRPr="00FF65DE">
              <w:rPr>
                <w:rFonts w:ascii="Arial" w:hAnsi="Arial" w:cs="Arial"/>
                <w:sz w:val="22"/>
                <w:szCs w:val="22"/>
                <w:lang w:val="lt-LT"/>
              </w:rPr>
              <w:t xml:space="preserve">ūrybiški, aktyvūs, </w:t>
            </w:r>
            <w:proofErr w:type="spellStart"/>
            <w:r w:rsidR="00F22B59" w:rsidRPr="00FF65DE">
              <w:rPr>
                <w:rFonts w:ascii="Arial" w:hAnsi="Arial" w:cs="Arial"/>
                <w:sz w:val="22"/>
                <w:szCs w:val="22"/>
                <w:lang w:val="lt-LT"/>
              </w:rPr>
              <w:t>empatiški</w:t>
            </w:r>
            <w:proofErr w:type="spellEnd"/>
            <w:r w:rsidR="00F22B59" w:rsidRPr="00FF65DE">
              <w:rPr>
                <w:rFonts w:ascii="Arial" w:hAnsi="Arial" w:cs="Arial"/>
                <w:sz w:val="22"/>
                <w:szCs w:val="22"/>
                <w:lang w:val="lt-LT"/>
              </w:rPr>
              <w:t xml:space="preserve">, profesionalūs pedagogai, </w:t>
            </w:r>
            <w:r w:rsidR="00A420E7" w:rsidRPr="00FF65DE">
              <w:rPr>
                <w:rFonts w:ascii="Arial" w:hAnsi="Arial" w:cs="Arial"/>
                <w:sz w:val="22"/>
                <w:szCs w:val="22"/>
                <w:lang w:val="lt-LT"/>
              </w:rPr>
              <w:t>kompetentinga</w:t>
            </w:r>
            <w:r w:rsidR="00F22B59" w:rsidRPr="00FF65DE">
              <w:rPr>
                <w:rFonts w:ascii="Arial" w:hAnsi="Arial" w:cs="Arial"/>
                <w:sz w:val="22"/>
                <w:szCs w:val="22"/>
                <w:lang w:val="lt-LT"/>
              </w:rPr>
              <w:t xml:space="preserve"> pagalbos vaikui specialistų komanda ir atsakinga administracija.</w:t>
            </w:r>
          </w:p>
          <w:p w14:paraId="46A48BB2" w14:textId="77777777" w:rsidR="000652E0" w:rsidRPr="00FF65DE" w:rsidRDefault="000652E0" w:rsidP="007B6BBA">
            <w:pPr>
              <w:pStyle w:val="Betarp"/>
              <w:numPr>
                <w:ilvl w:val="0"/>
                <w:numId w:val="38"/>
              </w:numPr>
              <w:ind w:left="345" w:hanging="270"/>
              <w:jc w:val="both"/>
              <w:rPr>
                <w:rFonts w:ascii="Arial" w:hAnsi="Arial" w:cs="Arial"/>
                <w:sz w:val="22"/>
                <w:szCs w:val="22"/>
                <w:lang w:val="lt-LT"/>
              </w:rPr>
            </w:pPr>
            <w:r w:rsidRPr="00FF65DE">
              <w:rPr>
                <w:rFonts w:ascii="Arial" w:hAnsi="Arial" w:cs="Arial"/>
                <w:sz w:val="22"/>
                <w:szCs w:val="22"/>
                <w:lang w:val="lt-LT"/>
              </w:rPr>
              <w:t>Sudarytos sąlygos darbuotojams studijuoti ir kelti kvalifikaciją.</w:t>
            </w:r>
          </w:p>
          <w:p w14:paraId="654C7AF2" w14:textId="77777777" w:rsidR="00F22B59" w:rsidRPr="00FF65DE" w:rsidRDefault="00F22B59" w:rsidP="007B6BBA">
            <w:pPr>
              <w:pStyle w:val="Betarp"/>
              <w:numPr>
                <w:ilvl w:val="0"/>
                <w:numId w:val="38"/>
              </w:numPr>
              <w:ind w:left="345" w:hanging="270"/>
              <w:jc w:val="both"/>
              <w:rPr>
                <w:rFonts w:ascii="Arial" w:eastAsia="Times New Roman" w:hAnsi="Arial" w:cs="Arial"/>
                <w:color w:val="000000"/>
                <w:sz w:val="22"/>
                <w:szCs w:val="22"/>
                <w:lang w:val="lt-LT"/>
              </w:rPr>
            </w:pPr>
            <w:r w:rsidRPr="00FF65DE">
              <w:rPr>
                <w:rFonts w:ascii="Arial" w:eastAsia="Times New Roman" w:hAnsi="Arial" w:cs="Arial"/>
                <w:color w:val="000000"/>
                <w:sz w:val="22"/>
                <w:szCs w:val="22"/>
                <w:lang w:val="lt-LT"/>
              </w:rPr>
              <w:t>Saugi ir jauki aplinka, atsinaujinančios vidaus ir lauko erdvės.</w:t>
            </w:r>
          </w:p>
          <w:p w14:paraId="5A2915BA" w14:textId="3F8482B1" w:rsidR="00F22B59" w:rsidRPr="00FF65DE" w:rsidRDefault="00F22B59" w:rsidP="007B6BBA">
            <w:pPr>
              <w:pStyle w:val="Betarp"/>
              <w:numPr>
                <w:ilvl w:val="0"/>
                <w:numId w:val="38"/>
              </w:numPr>
              <w:ind w:left="345" w:hanging="270"/>
              <w:jc w:val="both"/>
              <w:rPr>
                <w:rFonts w:ascii="Arial" w:eastAsia="Times New Roman" w:hAnsi="Arial" w:cs="Arial"/>
                <w:color w:val="000000"/>
                <w:sz w:val="22"/>
                <w:szCs w:val="22"/>
                <w:lang w:val="lt-LT"/>
              </w:rPr>
            </w:pPr>
            <w:r w:rsidRPr="00FF65DE">
              <w:rPr>
                <w:rFonts w:ascii="Arial" w:eastAsia="Times New Roman" w:hAnsi="Arial" w:cs="Arial"/>
                <w:color w:val="000000"/>
                <w:sz w:val="22"/>
                <w:szCs w:val="22"/>
                <w:lang w:val="lt-LT"/>
              </w:rPr>
              <w:t>Taikant įvairias SEU programas ir projektus</w:t>
            </w:r>
            <w:r w:rsidR="001078E2" w:rsidRPr="00FF65DE">
              <w:rPr>
                <w:rFonts w:ascii="Arial" w:eastAsia="Times New Roman" w:hAnsi="Arial" w:cs="Arial"/>
                <w:color w:val="000000"/>
                <w:sz w:val="22"/>
                <w:szCs w:val="22"/>
                <w:lang w:val="lt-LT"/>
              </w:rPr>
              <w:t>,</w:t>
            </w:r>
            <w:r w:rsidRPr="00FF65DE">
              <w:rPr>
                <w:rFonts w:ascii="Arial" w:eastAsia="Times New Roman" w:hAnsi="Arial" w:cs="Arial"/>
                <w:color w:val="000000"/>
                <w:sz w:val="22"/>
                <w:szCs w:val="22"/>
                <w:lang w:val="lt-LT"/>
              </w:rPr>
              <w:t xml:space="preserve"> stiprinamas vaikų psichologinis ir fizinis saugumas.</w:t>
            </w:r>
          </w:p>
          <w:p w14:paraId="0A11C905" w14:textId="697FFC8C" w:rsidR="00F22B59" w:rsidRPr="00FF65DE" w:rsidRDefault="00F22B59" w:rsidP="007B6BBA">
            <w:pPr>
              <w:pStyle w:val="Betarp"/>
              <w:numPr>
                <w:ilvl w:val="0"/>
                <w:numId w:val="38"/>
              </w:numPr>
              <w:ind w:left="345" w:hanging="270"/>
              <w:jc w:val="both"/>
              <w:rPr>
                <w:rFonts w:ascii="Arial" w:eastAsia="Times New Roman" w:hAnsi="Arial" w:cs="Arial"/>
                <w:color w:val="000000"/>
                <w:sz w:val="22"/>
                <w:szCs w:val="22"/>
                <w:lang w:val="lt-LT"/>
              </w:rPr>
            </w:pPr>
            <w:r w:rsidRPr="00FF65DE">
              <w:rPr>
                <w:rFonts w:ascii="Arial" w:eastAsia="Times New Roman" w:hAnsi="Arial" w:cs="Arial"/>
                <w:color w:val="000000"/>
                <w:sz w:val="22"/>
                <w:szCs w:val="22"/>
                <w:lang w:val="lt-LT"/>
              </w:rPr>
              <w:t>Lopšelio-darželio savivalda aktyviai įsitraukia priimant sprendimus, svarbius tiek Lopšelio-darželio ateities siekiams, tiek kasdieniniam gyvenimui.</w:t>
            </w:r>
          </w:p>
        </w:tc>
        <w:tc>
          <w:tcPr>
            <w:tcW w:w="5811" w:type="dxa"/>
          </w:tcPr>
          <w:p w14:paraId="685DEA7F" w14:textId="77777777" w:rsidR="00BF3124" w:rsidRPr="00FF65DE" w:rsidRDefault="00F22B59" w:rsidP="007B6BBA">
            <w:pPr>
              <w:pStyle w:val="Betarp"/>
              <w:numPr>
                <w:ilvl w:val="0"/>
                <w:numId w:val="38"/>
              </w:numPr>
              <w:ind w:left="316" w:hanging="270"/>
              <w:jc w:val="both"/>
              <w:rPr>
                <w:rFonts w:ascii="Arial" w:eastAsia="Times New Roman" w:hAnsi="Arial" w:cs="Arial"/>
                <w:color w:val="000000"/>
                <w:sz w:val="22"/>
                <w:szCs w:val="22"/>
                <w:lang w:val="lt-LT"/>
              </w:rPr>
            </w:pPr>
            <w:r w:rsidRPr="00FF65DE">
              <w:rPr>
                <w:rFonts w:ascii="Arial" w:eastAsia="Times New Roman" w:hAnsi="Arial" w:cs="Arial"/>
                <w:color w:val="000000"/>
                <w:sz w:val="22"/>
                <w:szCs w:val="22"/>
                <w:lang w:val="lt-LT"/>
              </w:rPr>
              <w:t>Atnaujinimo reikalaujantys takeliai lauko erdvėse.</w:t>
            </w:r>
          </w:p>
          <w:p w14:paraId="3694A4C8" w14:textId="20D5D4FA" w:rsidR="000652E0" w:rsidRPr="00FF65DE" w:rsidRDefault="00D90999" w:rsidP="007B6BBA">
            <w:pPr>
              <w:pStyle w:val="Betarp"/>
              <w:numPr>
                <w:ilvl w:val="0"/>
                <w:numId w:val="38"/>
              </w:numPr>
              <w:ind w:left="316" w:hanging="270"/>
              <w:jc w:val="both"/>
              <w:rPr>
                <w:rFonts w:ascii="Arial" w:eastAsia="Times New Roman" w:hAnsi="Arial" w:cs="Arial"/>
                <w:color w:val="000000"/>
                <w:sz w:val="22"/>
                <w:szCs w:val="22"/>
                <w:lang w:val="lt-LT"/>
              </w:rPr>
            </w:pPr>
            <w:r w:rsidRPr="00FF65DE">
              <w:rPr>
                <w:rFonts w:ascii="Arial" w:eastAsia="Times New Roman" w:hAnsi="Arial" w:cs="Arial"/>
                <w:color w:val="000000"/>
                <w:sz w:val="22"/>
                <w:szCs w:val="22"/>
                <w:lang w:val="lt-LT"/>
              </w:rPr>
              <w:t>R</w:t>
            </w:r>
            <w:r w:rsidR="00E6333F" w:rsidRPr="00FF65DE">
              <w:rPr>
                <w:rFonts w:ascii="Arial" w:eastAsia="Times New Roman" w:hAnsi="Arial" w:cs="Arial"/>
                <w:color w:val="000000"/>
                <w:sz w:val="22"/>
                <w:szCs w:val="22"/>
                <w:lang w:val="lt-LT"/>
              </w:rPr>
              <w:t xml:space="preserve">emonto </w:t>
            </w:r>
            <w:r w:rsidR="00C650B5" w:rsidRPr="00FF65DE">
              <w:rPr>
                <w:rFonts w:ascii="Arial" w:eastAsia="Times New Roman" w:hAnsi="Arial" w:cs="Arial"/>
                <w:color w:val="000000"/>
                <w:sz w:val="22"/>
                <w:szCs w:val="22"/>
                <w:lang w:val="lt-LT"/>
              </w:rPr>
              <w:t>poreikis</w:t>
            </w:r>
            <w:r w:rsidRPr="00FF65DE">
              <w:rPr>
                <w:rFonts w:ascii="Arial" w:eastAsia="Times New Roman" w:hAnsi="Arial" w:cs="Arial"/>
                <w:color w:val="000000"/>
                <w:sz w:val="22"/>
                <w:szCs w:val="22"/>
                <w:lang w:val="lt-LT"/>
              </w:rPr>
              <w:t xml:space="preserve"> 7 grupėms</w:t>
            </w:r>
            <w:r w:rsidR="00C650B5" w:rsidRPr="00FF65DE">
              <w:rPr>
                <w:rFonts w:ascii="Arial" w:eastAsia="Times New Roman" w:hAnsi="Arial" w:cs="Arial"/>
                <w:color w:val="000000"/>
                <w:sz w:val="22"/>
                <w:szCs w:val="22"/>
                <w:lang w:val="lt-LT"/>
              </w:rPr>
              <w:t>, aukštesnių laiptų turėklų ir 1 korpuse kondicionierių trūkumas.</w:t>
            </w:r>
            <w:r w:rsidR="000652E0" w:rsidRPr="00FF65DE">
              <w:rPr>
                <w:rFonts w:ascii="Arial" w:eastAsia="Times New Roman" w:hAnsi="Arial" w:cs="Arial"/>
                <w:color w:val="000000"/>
                <w:sz w:val="22"/>
                <w:szCs w:val="22"/>
                <w:lang w:val="lt-LT"/>
              </w:rPr>
              <w:t xml:space="preserve"> </w:t>
            </w:r>
          </w:p>
          <w:p w14:paraId="23DF72A0" w14:textId="26C051FB" w:rsidR="00E6333F" w:rsidRPr="00FF65DE" w:rsidRDefault="000652E0" w:rsidP="007B6BBA">
            <w:pPr>
              <w:pStyle w:val="Betarp"/>
              <w:numPr>
                <w:ilvl w:val="0"/>
                <w:numId w:val="38"/>
              </w:numPr>
              <w:ind w:left="316" w:hanging="270"/>
              <w:jc w:val="both"/>
              <w:rPr>
                <w:rFonts w:ascii="Arial" w:eastAsia="Times New Roman" w:hAnsi="Arial" w:cs="Arial"/>
                <w:color w:val="000000"/>
                <w:sz w:val="22"/>
                <w:szCs w:val="22"/>
                <w:lang w:val="lt-LT"/>
              </w:rPr>
            </w:pPr>
            <w:r w:rsidRPr="00FF65DE">
              <w:rPr>
                <w:rFonts w:ascii="Arial" w:eastAsia="Times New Roman" w:hAnsi="Arial" w:cs="Arial"/>
                <w:color w:val="000000"/>
                <w:sz w:val="22"/>
                <w:szCs w:val="22"/>
                <w:lang w:val="lt-LT"/>
              </w:rPr>
              <w:t>Trūksta išmaniųjų įrenginių</w:t>
            </w:r>
            <w:r w:rsidR="00506BEE" w:rsidRPr="00FF65DE">
              <w:rPr>
                <w:rFonts w:ascii="Arial" w:eastAsia="Times New Roman" w:hAnsi="Arial" w:cs="Arial"/>
                <w:color w:val="000000"/>
                <w:sz w:val="22"/>
                <w:szCs w:val="22"/>
                <w:lang w:val="lt-LT"/>
              </w:rPr>
              <w:t xml:space="preserve"> (telefonų, fotoaparatų, planšečių ir pan.)</w:t>
            </w:r>
            <w:r w:rsidRPr="00FF65DE">
              <w:rPr>
                <w:rFonts w:ascii="Arial" w:eastAsia="Times New Roman" w:hAnsi="Arial" w:cs="Arial"/>
                <w:color w:val="000000"/>
                <w:sz w:val="22"/>
                <w:szCs w:val="22"/>
                <w:lang w:val="lt-LT"/>
              </w:rPr>
              <w:t xml:space="preserve"> ugdymo procesui.</w:t>
            </w:r>
          </w:p>
          <w:p w14:paraId="2137B27C" w14:textId="77777777" w:rsidR="00F22B59" w:rsidRPr="00FF65DE" w:rsidRDefault="00E6333F" w:rsidP="007B6BBA">
            <w:pPr>
              <w:pStyle w:val="Betarp"/>
              <w:numPr>
                <w:ilvl w:val="0"/>
                <w:numId w:val="38"/>
              </w:numPr>
              <w:ind w:left="316" w:hanging="270"/>
              <w:jc w:val="both"/>
              <w:rPr>
                <w:rFonts w:ascii="Arial" w:eastAsia="Times New Roman" w:hAnsi="Arial" w:cs="Arial"/>
                <w:color w:val="000000"/>
                <w:sz w:val="22"/>
                <w:szCs w:val="22"/>
                <w:lang w:val="lt-LT"/>
              </w:rPr>
            </w:pPr>
            <w:r w:rsidRPr="00FF65DE">
              <w:rPr>
                <w:rFonts w:ascii="Arial" w:eastAsia="Times New Roman" w:hAnsi="Arial" w:cs="Arial"/>
                <w:color w:val="000000"/>
                <w:sz w:val="22"/>
                <w:szCs w:val="22"/>
                <w:lang w:val="lt-LT"/>
              </w:rPr>
              <w:t>Silpnas tėvų įsitraukimas tęsiant ugdymą namuose.</w:t>
            </w:r>
          </w:p>
          <w:p w14:paraId="66FC06A2" w14:textId="0762C83C" w:rsidR="00E6333F" w:rsidRPr="00FF65DE" w:rsidRDefault="00E6333F" w:rsidP="007B6BBA">
            <w:pPr>
              <w:pStyle w:val="Betarp"/>
              <w:numPr>
                <w:ilvl w:val="0"/>
                <w:numId w:val="38"/>
              </w:numPr>
              <w:ind w:left="316" w:hanging="270"/>
              <w:jc w:val="both"/>
              <w:rPr>
                <w:rFonts w:ascii="Arial" w:eastAsia="Times New Roman" w:hAnsi="Arial" w:cs="Arial"/>
                <w:color w:val="000000"/>
                <w:sz w:val="22"/>
                <w:szCs w:val="22"/>
                <w:lang w:val="lt-LT"/>
              </w:rPr>
            </w:pPr>
            <w:r w:rsidRPr="00FF65DE">
              <w:rPr>
                <w:rFonts w:ascii="Arial" w:eastAsia="Times New Roman" w:hAnsi="Arial" w:cs="Arial"/>
                <w:color w:val="000000"/>
                <w:sz w:val="22"/>
                <w:szCs w:val="22"/>
                <w:lang w:val="lt-LT"/>
              </w:rPr>
              <w:t xml:space="preserve">Kai kuriose grupėse </w:t>
            </w:r>
            <w:r w:rsidR="00D77318" w:rsidRPr="00FF65DE">
              <w:rPr>
                <w:rFonts w:ascii="Arial" w:eastAsia="Times New Roman" w:hAnsi="Arial" w:cs="Arial"/>
                <w:color w:val="000000"/>
                <w:sz w:val="22"/>
                <w:szCs w:val="22"/>
                <w:lang w:val="lt-LT"/>
              </w:rPr>
              <w:t>neveikia</w:t>
            </w:r>
            <w:r w:rsidRPr="00FF65DE">
              <w:rPr>
                <w:rFonts w:ascii="Arial" w:eastAsia="Times New Roman" w:hAnsi="Arial" w:cs="Arial"/>
                <w:color w:val="000000"/>
                <w:sz w:val="22"/>
                <w:szCs w:val="22"/>
                <w:lang w:val="lt-LT"/>
              </w:rPr>
              <w:t xml:space="preserve"> susitarim</w:t>
            </w:r>
            <w:r w:rsidR="00D77318" w:rsidRPr="00FF65DE">
              <w:rPr>
                <w:rFonts w:ascii="Arial" w:eastAsia="Times New Roman" w:hAnsi="Arial" w:cs="Arial"/>
                <w:color w:val="000000"/>
                <w:sz w:val="22"/>
                <w:szCs w:val="22"/>
                <w:lang w:val="lt-LT"/>
              </w:rPr>
              <w:t>ai</w:t>
            </w:r>
            <w:r w:rsidRPr="00FF65DE">
              <w:rPr>
                <w:rFonts w:ascii="Arial" w:eastAsia="Times New Roman" w:hAnsi="Arial" w:cs="Arial"/>
                <w:color w:val="000000"/>
                <w:sz w:val="22"/>
                <w:szCs w:val="22"/>
                <w:lang w:val="lt-LT"/>
              </w:rPr>
              <w:t xml:space="preserve"> tarp tėvų ir pedagogų.</w:t>
            </w:r>
          </w:p>
          <w:p w14:paraId="454C30A8" w14:textId="77777777" w:rsidR="00E6333F" w:rsidRPr="00FF65DE" w:rsidRDefault="00E6333F" w:rsidP="007B6BBA">
            <w:pPr>
              <w:pStyle w:val="Betarp"/>
              <w:numPr>
                <w:ilvl w:val="0"/>
                <w:numId w:val="38"/>
              </w:numPr>
              <w:ind w:left="316" w:hanging="270"/>
              <w:jc w:val="both"/>
              <w:rPr>
                <w:rFonts w:ascii="Arial" w:eastAsia="Times New Roman" w:hAnsi="Arial" w:cs="Arial"/>
                <w:color w:val="000000"/>
                <w:sz w:val="22"/>
                <w:szCs w:val="22"/>
                <w:lang w:val="lt-LT"/>
              </w:rPr>
            </w:pPr>
            <w:r w:rsidRPr="00FF65DE">
              <w:rPr>
                <w:rFonts w:ascii="Arial" w:eastAsia="Times New Roman" w:hAnsi="Arial" w:cs="Arial"/>
                <w:color w:val="000000"/>
                <w:sz w:val="22"/>
                <w:szCs w:val="22"/>
                <w:lang w:val="lt-LT"/>
              </w:rPr>
              <w:t>Kai kuriose grupėse – pasyvus vaikų pasiekimų vertinimo ir rezultatų aptarimas su tėvais.</w:t>
            </w:r>
          </w:p>
          <w:p w14:paraId="09026427" w14:textId="368B197A" w:rsidR="00E6333F" w:rsidRPr="00FF65DE" w:rsidRDefault="00E6333F" w:rsidP="007B6BBA">
            <w:pPr>
              <w:pStyle w:val="Betarp"/>
              <w:numPr>
                <w:ilvl w:val="0"/>
                <w:numId w:val="38"/>
              </w:numPr>
              <w:ind w:left="316" w:hanging="270"/>
              <w:jc w:val="both"/>
              <w:rPr>
                <w:rFonts w:ascii="Arial" w:eastAsia="Times New Roman" w:hAnsi="Arial" w:cs="Arial"/>
                <w:color w:val="000000"/>
                <w:sz w:val="22"/>
                <w:szCs w:val="22"/>
                <w:lang w:val="lt-LT"/>
              </w:rPr>
            </w:pPr>
            <w:r w:rsidRPr="00FF65DE">
              <w:rPr>
                <w:rFonts w:ascii="Arial" w:eastAsia="Times New Roman" w:hAnsi="Arial" w:cs="Arial"/>
                <w:color w:val="000000"/>
                <w:sz w:val="22"/>
                <w:szCs w:val="22"/>
                <w:lang w:val="lt-LT"/>
              </w:rPr>
              <w:t>Neįsitrauk</w:t>
            </w:r>
            <w:r w:rsidR="00C650B5" w:rsidRPr="00FF65DE">
              <w:rPr>
                <w:rFonts w:ascii="Arial" w:eastAsia="Times New Roman" w:hAnsi="Arial" w:cs="Arial"/>
                <w:color w:val="000000"/>
                <w:sz w:val="22"/>
                <w:szCs w:val="22"/>
                <w:lang w:val="lt-LT"/>
              </w:rPr>
              <w:t>ta</w:t>
            </w:r>
            <w:r w:rsidRPr="00FF65DE">
              <w:rPr>
                <w:rFonts w:ascii="Arial" w:eastAsia="Times New Roman" w:hAnsi="Arial" w:cs="Arial"/>
                <w:color w:val="000000"/>
                <w:sz w:val="22"/>
                <w:szCs w:val="22"/>
                <w:lang w:val="lt-LT"/>
              </w:rPr>
              <w:t xml:space="preserve"> į tarptautinius projektus.</w:t>
            </w:r>
          </w:p>
          <w:p w14:paraId="0468E5FF" w14:textId="77777777" w:rsidR="00E6333F" w:rsidRPr="00FF65DE" w:rsidRDefault="00672F25" w:rsidP="007B6BBA">
            <w:pPr>
              <w:pStyle w:val="Betarp"/>
              <w:numPr>
                <w:ilvl w:val="0"/>
                <w:numId w:val="38"/>
              </w:numPr>
              <w:ind w:left="316" w:hanging="270"/>
              <w:jc w:val="both"/>
              <w:rPr>
                <w:rFonts w:ascii="Arial" w:eastAsia="Times New Roman" w:hAnsi="Arial" w:cs="Arial"/>
                <w:color w:val="000000"/>
                <w:sz w:val="22"/>
                <w:szCs w:val="22"/>
                <w:lang w:val="lt-LT"/>
              </w:rPr>
            </w:pPr>
            <w:r w:rsidRPr="00FF65DE">
              <w:rPr>
                <w:rFonts w:ascii="Arial" w:eastAsia="Times New Roman" w:hAnsi="Arial" w:cs="Arial"/>
                <w:color w:val="000000"/>
                <w:sz w:val="22"/>
                <w:szCs w:val="22"/>
                <w:lang w:val="lt-LT"/>
              </w:rPr>
              <w:t>Bendradarbiavimo, iniciatyvumo ir komunikacijos trūkumas tarp Kvietinių skyriaus darbuotojų.</w:t>
            </w:r>
          </w:p>
          <w:p w14:paraId="67598D7F" w14:textId="6D36FCDA" w:rsidR="00672F25" w:rsidRPr="00FF65DE" w:rsidRDefault="00672F25" w:rsidP="007B6BBA">
            <w:pPr>
              <w:pStyle w:val="Betarp"/>
              <w:rPr>
                <w:rFonts w:ascii="Arial" w:eastAsia="Times New Roman" w:hAnsi="Arial" w:cs="Arial"/>
                <w:color w:val="000000"/>
                <w:sz w:val="22"/>
                <w:szCs w:val="22"/>
                <w:lang w:val="lt-LT"/>
              </w:rPr>
            </w:pPr>
          </w:p>
        </w:tc>
      </w:tr>
      <w:tr w:rsidR="00BF3124" w:rsidRPr="00FF65DE" w14:paraId="0A73C65C" w14:textId="77777777" w:rsidTr="006B57F4">
        <w:tc>
          <w:tcPr>
            <w:tcW w:w="8374" w:type="dxa"/>
            <w:shd w:val="clear" w:color="auto" w:fill="E8E8E8" w:themeFill="background2"/>
          </w:tcPr>
          <w:p w14:paraId="27AF6DD2" w14:textId="3ADA4B03" w:rsidR="00BF3124" w:rsidRPr="00FF65DE" w:rsidRDefault="00BF3124" w:rsidP="00BF3124">
            <w:pPr>
              <w:spacing w:after="28" w:line="266" w:lineRule="auto"/>
              <w:jc w:val="center"/>
              <w:rPr>
                <w:rFonts w:ascii="Arial" w:eastAsia="Times New Roman" w:hAnsi="Arial" w:cs="Arial"/>
                <w:b/>
                <w:bCs/>
                <w:color w:val="000000"/>
                <w:sz w:val="22"/>
                <w:szCs w:val="22"/>
                <w:lang w:val="lt-LT"/>
              </w:rPr>
            </w:pPr>
            <w:r w:rsidRPr="00FF65DE">
              <w:rPr>
                <w:rFonts w:ascii="Arial" w:eastAsia="Times New Roman" w:hAnsi="Arial" w:cs="Arial"/>
                <w:b/>
                <w:bCs/>
                <w:color w:val="000000"/>
                <w:sz w:val="22"/>
                <w:szCs w:val="22"/>
                <w:lang w:val="lt-LT"/>
              </w:rPr>
              <w:t>GALIMYBĖS</w:t>
            </w:r>
          </w:p>
        </w:tc>
        <w:tc>
          <w:tcPr>
            <w:tcW w:w="5811" w:type="dxa"/>
            <w:shd w:val="clear" w:color="auto" w:fill="E8E8E8" w:themeFill="background2"/>
          </w:tcPr>
          <w:p w14:paraId="1014D673" w14:textId="39C1E844" w:rsidR="00BF3124" w:rsidRPr="00FF65DE" w:rsidRDefault="00BF3124" w:rsidP="00BF3124">
            <w:pPr>
              <w:spacing w:after="28" w:line="266" w:lineRule="auto"/>
              <w:jc w:val="center"/>
              <w:rPr>
                <w:rFonts w:ascii="Arial" w:eastAsia="Times New Roman" w:hAnsi="Arial" w:cs="Arial"/>
                <w:b/>
                <w:bCs/>
                <w:color w:val="000000"/>
                <w:sz w:val="22"/>
                <w:szCs w:val="22"/>
                <w:lang w:val="lt-LT"/>
              </w:rPr>
            </w:pPr>
            <w:r w:rsidRPr="00FF65DE">
              <w:rPr>
                <w:rFonts w:ascii="Arial" w:eastAsia="Times New Roman" w:hAnsi="Arial" w:cs="Arial"/>
                <w:b/>
                <w:bCs/>
                <w:color w:val="000000"/>
                <w:sz w:val="22"/>
                <w:szCs w:val="22"/>
                <w:lang w:val="lt-LT"/>
              </w:rPr>
              <w:t>GRĖSMĖS</w:t>
            </w:r>
          </w:p>
        </w:tc>
      </w:tr>
      <w:tr w:rsidR="00BF3124" w:rsidRPr="00FF65DE" w14:paraId="133A59CD" w14:textId="77777777" w:rsidTr="006B57F4">
        <w:tc>
          <w:tcPr>
            <w:tcW w:w="8374" w:type="dxa"/>
          </w:tcPr>
          <w:p w14:paraId="056D038F" w14:textId="77777777" w:rsidR="00BF3124" w:rsidRPr="00FF65DE" w:rsidRDefault="00672F25" w:rsidP="007B6BBA">
            <w:pPr>
              <w:pStyle w:val="Betarp"/>
              <w:numPr>
                <w:ilvl w:val="0"/>
                <w:numId w:val="39"/>
              </w:numPr>
              <w:ind w:left="345" w:hanging="270"/>
              <w:jc w:val="both"/>
              <w:rPr>
                <w:rFonts w:ascii="Arial" w:hAnsi="Arial" w:cs="Arial"/>
                <w:sz w:val="22"/>
                <w:szCs w:val="22"/>
                <w:lang w:val="lt-LT"/>
              </w:rPr>
            </w:pPr>
            <w:r w:rsidRPr="00FF65DE">
              <w:rPr>
                <w:rFonts w:ascii="Arial" w:hAnsi="Arial" w:cs="Arial"/>
                <w:sz w:val="22"/>
                <w:szCs w:val="22"/>
                <w:lang w:val="lt-LT"/>
              </w:rPr>
              <w:t>Papildyti lauko erdves žaidimo įrenginiais Kvietinių skyriuje.</w:t>
            </w:r>
          </w:p>
          <w:p w14:paraId="69F01D78" w14:textId="11783632" w:rsidR="00672F25" w:rsidRPr="00FF65DE" w:rsidRDefault="00672F25" w:rsidP="007B6BBA">
            <w:pPr>
              <w:pStyle w:val="Betarp"/>
              <w:numPr>
                <w:ilvl w:val="0"/>
                <w:numId w:val="39"/>
              </w:numPr>
              <w:ind w:left="345" w:hanging="270"/>
              <w:jc w:val="both"/>
              <w:rPr>
                <w:rFonts w:ascii="Arial" w:hAnsi="Arial" w:cs="Arial"/>
                <w:sz w:val="22"/>
                <w:szCs w:val="22"/>
                <w:lang w:val="lt-LT"/>
              </w:rPr>
            </w:pPr>
            <w:r w:rsidRPr="00FF65DE">
              <w:rPr>
                <w:rFonts w:ascii="Arial" w:hAnsi="Arial" w:cs="Arial"/>
                <w:sz w:val="22"/>
                <w:szCs w:val="22"/>
                <w:lang w:val="lt-LT"/>
              </w:rPr>
              <w:t xml:space="preserve">Atnaujinti </w:t>
            </w:r>
            <w:r w:rsidR="00FE2BF4" w:rsidRPr="00FF65DE">
              <w:rPr>
                <w:rFonts w:ascii="Arial" w:hAnsi="Arial" w:cs="Arial"/>
                <w:sz w:val="22"/>
                <w:szCs w:val="22"/>
                <w:lang w:val="lt-LT"/>
              </w:rPr>
              <w:t xml:space="preserve">lauko </w:t>
            </w:r>
            <w:r w:rsidRPr="00FF65DE">
              <w:rPr>
                <w:rFonts w:ascii="Arial" w:hAnsi="Arial" w:cs="Arial"/>
                <w:sz w:val="22"/>
                <w:szCs w:val="22"/>
                <w:lang w:val="lt-LT"/>
              </w:rPr>
              <w:t>tyrinėjimo erdvę</w:t>
            </w:r>
            <w:r w:rsidR="00DE43DA" w:rsidRPr="00FF65DE">
              <w:rPr>
                <w:rFonts w:ascii="Arial" w:hAnsi="Arial" w:cs="Arial"/>
                <w:sz w:val="22"/>
                <w:szCs w:val="22"/>
                <w:lang w:val="lt-LT"/>
              </w:rPr>
              <w:t>:</w:t>
            </w:r>
            <w:r w:rsidRPr="00FF65DE">
              <w:rPr>
                <w:rFonts w:ascii="Arial" w:hAnsi="Arial" w:cs="Arial"/>
                <w:sz w:val="22"/>
                <w:szCs w:val="22"/>
                <w:lang w:val="lt-LT"/>
              </w:rPr>
              <w:t xml:space="preserve"> </w:t>
            </w:r>
            <w:r w:rsidR="00FE2BF4" w:rsidRPr="00FF65DE">
              <w:rPr>
                <w:rFonts w:ascii="Arial" w:hAnsi="Arial" w:cs="Arial"/>
                <w:sz w:val="22"/>
                <w:szCs w:val="22"/>
                <w:lang w:val="lt-LT"/>
              </w:rPr>
              <w:t xml:space="preserve">papildyti aikšteles </w:t>
            </w:r>
            <w:r w:rsidR="00DE43DA" w:rsidRPr="00FF65DE">
              <w:rPr>
                <w:rFonts w:ascii="Arial" w:hAnsi="Arial" w:cs="Arial"/>
                <w:sz w:val="22"/>
                <w:szCs w:val="22"/>
                <w:lang w:val="lt-LT"/>
              </w:rPr>
              <w:t>–</w:t>
            </w:r>
            <w:r w:rsidR="00FE2BF4" w:rsidRPr="00FF65DE">
              <w:rPr>
                <w:rFonts w:ascii="Arial" w:hAnsi="Arial" w:cs="Arial"/>
                <w:sz w:val="22"/>
                <w:szCs w:val="22"/>
                <w:lang w:val="lt-LT"/>
              </w:rPr>
              <w:t xml:space="preserve"> </w:t>
            </w:r>
            <w:r w:rsidRPr="00FF65DE">
              <w:rPr>
                <w:rFonts w:ascii="Arial" w:hAnsi="Arial" w:cs="Arial"/>
                <w:sz w:val="22"/>
                <w:szCs w:val="22"/>
                <w:lang w:val="lt-LT"/>
              </w:rPr>
              <w:t>lauko</w:t>
            </w:r>
            <w:r w:rsidR="00DE43DA" w:rsidRPr="00FF65DE">
              <w:rPr>
                <w:rFonts w:ascii="Arial" w:hAnsi="Arial" w:cs="Arial"/>
                <w:sz w:val="22"/>
                <w:szCs w:val="22"/>
                <w:lang w:val="lt-LT"/>
              </w:rPr>
              <w:t xml:space="preserve"> </w:t>
            </w:r>
            <w:r w:rsidRPr="00FF65DE">
              <w:rPr>
                <w:rFonts w:ascii="Arial" w:hAnsi="Arial" w:cs="Arial"/>
                <w:sz w:val="22"/>
                <w:szCs w:val="22"/>
                <w:lang w:val="lt-LT"/>
              </w:rPr>
              <w:t>žaislais, QR kodais.</w:t>
            </w:r>
          </w:p>
          <w:p w14:paraId="548003B6" w14:textId="77777777" w:rsidR="00672F25" w:rsidRPr="00FF65DE" w:rsidRDefault="00672F25" w:rsidP="007B6BBA">
            <w:pPr>
              <w:pStyle w:val="Betarp"/>
              <w:numPr>
                <w:ilvl w:val="0"/>
                <w:numId w:val="39"/>
              </w:numPr>
              <w:ind w:left="345" w:hanging="270"/>
              <w:jc w:val="both"/>
              <w:rPr>
                <w:rFonts w:ascii="Arial" w:hAnsi="Arial" w:cs="Arial"/>
                <w:sz w:val="22"/>
                <w:szCs w:val="22"/>
                <w:lang w:val="lt-LT"/>
              </w:rPr>
            </w:pPr>
            <w:r w:rsidRPr="00FF65DE">
              <w:rPr>
                <w:rFonts w:ascii="Arial" w:hAnsi="Arial" w:cs="Arial"/>
                <w:sz w:val="22"/>
                <w:szCs w:val="22"/>
                <w:lang w:val="lt-LT"/>
              </w:rPr>
              <w:t>Mikroklimato gerinimas Kvietinių skyriuje.</w:t>
            </w:r>
          </w:p>
          <w:p w14:paraId="6400AB3F" w14:textId="3EA96114" w:rsidR="00672F25" w:rsidRPr="00FF65DE" w:rsidRDefault="00672F25" w:rsidP="007B6BBA">
            <w:pPr>
              <w:pStyle w:val="Betarp"/>
              <w:numPr>
                <w:ilvl w:val="0"/>
                <w:numId w:val="39"/>
              </w:numPr>
              <w:ind w:left="345" w:hanging="270"/>
              <w:jc w:val="both"/>
              <w:rPr>
                <w:rFonts w:ascii="Arial" w:hAnsi="Arial" w:cs="Arial"/>
                <w:sz w:val="22"/>
                <w:szCs w:val="22"/>
                <w:lang w:val="lt-LT"/>
              </w:rPr>
            </w:pPr>
            <w:r w:rsidRPr="00FF65DE">
              <w:rPr>
                <w:rFonts w:ascii="Arial" w:hAnsi="Arial" w:cs="Arial"/>
                <w:sz w:val="22"/>
                <w:szCs w:val="22"/>
                <w:lang w:val="lt-LT"/>
              </w:rPr>
              <w:t xml:space="preserve">Įvairinti ugdymą neformaliomis programomis: </w:t>
            </w:r>
            <w:r w:rsidR="000652E0" w:rsidRPr="00FF65DE">
              <w:rPr>
                <w:rFonts w:ascii="Arial" w:hAnsi="Arial" w:cs="Arial"/>
                <w:sz w:val="22"/>
                <w:szCs w:val="22"/>
                <w:lang w:val="lt-LT"/>
              </w:rPr>
              <w:t xml:space="preserve">išvykomis, </w:t>
            </w:r>
            <w:r w:rsidRPr="00FF65DE">
              <w:rPr>
                <w:rFonts w:ascii="Arial" w:hAnsi="Arial" w:cs="Arial"/>
                <w:sz w:val="22"/>
                <w:szCs w:val="22"/>
                <w:lang w:val="lt-LT"/>
              </w:rPr>
              <w:t>platesn</w:t>
            </w:r>
            <w:r w:rsidR="00D77318" w:rsidRPr="00FF65DE">
              <w:rPr>
                <w:rFonts w:ascii="Arial" w:hAnsi="Arial" w:cs="Arial"/>
                <w:sz w:val="22"/>
                <w:szCs w:val="22"/>
                <w:lang w:val="lt-LT"/>
              </w:rPr>
              <w:t>e</w:t>
            </w:r>
            <w:r w:rsidR="003E2256" w:rsidRPr="00FF65DE">
              <w:rPr>
                <w:rFonts w:ascii="Arial" w:hAnsi="Arial" w:cs="Arial"/>
                <w:sz w:val="22"/>
                <w:szCs w:val="22"/>
                <w:lang w:val="lt-LT"/>
              </w:rPr>
              <w:t xml:space="preserve"> būrelių pasiūla ir pan.</w:t>
            </w:r>
          </w:p>
          <w:p w14:paraId="474CAB48" w14:textId="39DF9F9D" w:rsidR="00672F25" w:rsidRPr="00FF65DE" w:rsidRDefault="00672F25" w:rsidP="007B6BBA">
            <w:pPr>
              <w:pStyle w:val="Betarp"/>
              <w:numPr>
                <w:ilvl w:val="0"/>
                <w:numId w:val="39"/>
              </w:numPr>
              <w:ind w:left="345" w:hanging="270"/>
              <w:jc w:val="both"/>
              <w:rPr>
                <w:rFonts w:ascii="Arial" w:hAnsi="Arial" w:cs="Arial"/>
                <w:sz w:val="22"/>
                <w:szCs w:val="22"/>
                <w:lang w:val="lt-LT"/>
              </w:rPr>
            </w:pPr>
            <w:r w:rsidRPr="00FF65DE">
              <w:rPr>
                <w:rFonts w:ascii="Arial" w:hAnsi="Arial" w:cs="Arial"/>
                <w:sz w:val="22"/>
                <w:szCs w:val="22"/>
                <w:lang w:val="lt-LT"/>
              </w:rPr>
              <w:t>Turimų įrenginių aktyvus naudojimas ir naujų IT įrenginių įsigijimas (išmanios lentos, telefonai grupėse</w:t>
            </w:r>
            <w:r w:rsidR="009D780F" w:rsidRPr="00FF65DE">
              <w:rPr>
                <w:rFonts w:ascii="Arial" w:hAnsi="Arial" w:cs="Arial"/>
                <w:sz w:val="22"/>
                <w:szCs w:val="22"/>
                <w:lang w:val="lt-LT"/>
              </w:rPr>
              <w:t xml:space="preserve"> ir kita</w:t>
            </w:r>
            <w:r w:rsidRPr="00FF65DE">
              <w:rPr>
                <w:rFonts w:ascii="Arial" w:hAnsi="Arial" w:cs="Arial"/>
                <w:sz w:val="22"/>
                <w:szCs w:val="22"/>
                <w:lang w:val="lt-LT"/>
              </w:rPr>
              <w:t>).</w:t>
            </w:r>
          </w:p>
          <w:p w14:paraId="61D3B199" w14:textId="49FE3EF3" w:rsidR="00672F25" w:rsidRPr="00FF65DE" w:rsidRDefault="00672F25" w:rsidP="007B6BBA">
            <w:pPr>
              <w:pStyle w:val="Betarp"/>
              <w:numPr>
                <w:ilvl w:val="0"/>
                <w:numId w:val="39"/>
              </w:numPr>
              <w:ind w:left="345" w:hanging="270"/>
              <w:jc w:val="both"/>
              <w:rPr>
                <w:rFonts w:ascii="Arial" w:hAnsi="Arial" w:cs="Arial"/>
                <w:sz w:val="22"/>
                <w:szCs w:val="22"/>
                <w:lang w:val="lt-LT"/>
              </w:rPr>
            </w:pPr>
            <w:r w:rsidRPr="00FF65DE">
              <w:rPr>
                <w:rFonts w:ascii="Arial" w:hAnsi="Arial" w:cs="Arial"/>
                <w:sz w:val="22"/>
                <w:szCs w:val="22"/>
                <w:lang w:val="lt-LT"/>
              </w:rPr>
              <w:t>Daugiau bendrų susitikimų ir veiklų tėvams Lopšelyje-darželyje.</w:t>
            </w:r>
          </w:p>
          <w:p w14:paraId="65DD5680" w14:textId="77777777" w:rsidR="00672F25" w:rsidRPr="00FF65DE" w:rsidRDefault="00672F25" w:rsidP="007B6BBA">
            <w:pPr>
              <w:pStyle w:val="Betarp"/>
              <w:numPr>
                <w:ilvl w:val="0"/>
                <w:numId w:val="39"/>
              </w:numPr>
              <w:ind w:left="345" w:hanging="270"/>
              <w:jc w:val="both"/>
              <w:rPr>
                <w:rFonts w:ascii="Arial" w:hAnsi="Arial" w:cs="Arial"/>
                <w:sz w:val="22"/>
                <w:szCs w:val="22"/>
                <w:lang w:val="lt-LT"/>
              </w:rPr>
            </w:pPr>
            <w:r w:rsidRPr="00FF65DE">
              <w:rPr>
                <w:rFonts w:ascii="Arial" w:hAnsi="Arial" w:cs="Arial"/>
                <w:sz w:val="22"/>
                <w:szCs w:val="22"/>
                <w:lang w:val="lt-LT"/>
              </w:rPr>
              <w:t>Dažniau ugdymo veiklas organizuoti lauko erdvėse.</w:t>
            </w:r>
          </w:p>
          <w:p w14:paraId="168D5CF7" w14:textId="17303AB1" w:rsidR="00672F25" w:rsidRPr="00FF65DE" w:rsidRDefault="00672F25" w:rsidP="007B6BBA">
            <w:pPr>
              <w:pStyle w:val="Betarp"/>
              <w:numPr>
                <w:ilvl w:val="0"/>
                <w:numId w:val="39"/>
              </w:numPr>
              <w:ind w:left="345" w:hanging="270"/>
              <w:jc w:val="both"/>
              <w:rPr>
                <w:rFonts w:ascii="Arial" w:hAnsi="Arial" w:cs="Arial"/>
                <w:sz w:val="22"/>
                <w:szCs w:val="22"/>
                <w:lang w:val="lt-LT"/>
              </w:rPr>
            </w:pPr>
            <w:r w:rsidRPr="00FF65DE">
              <w:rPr>
                <w:rFonts w:ascii="Arial" w:hAnsi="Arial" w:cs="Arial"/>
                <w:sz w:val="22"/>
                <w:szCs w:val="22"/>
                <w:lang w:val="lt-LT"/>
              </w:rPr>
              <w:t>Aktyvesnis bendradarbiavimas su socialiniais partneriais.</w:t>
            </w:r>
          </w:p>
        </w:tc>
        <w:tc>
          <w:tcPr>
            <w:tcW w:w="5811" w:type="dxa"/>
          </w:tcPr>
          <w:p w14:paraId="5F734FC4" w14:textId="225033BD" w:rsidR="00BF3124" w:rsidRPr="00FF65DE" w:rsidRDefault="00F22B59" w:rsidP="007B6BBA">
            <w:pPr>
              <w:pStyle w:val="Betarp"/>
              <w:numPr>
                <w:ilvl w:val="0"/>
                <w:numId w:val="39"/>
              </w:numPr>
              <w:ind w:left="316" w:hanging="270"/>
              <w:jc w:val="both"/>
              <w:rPr>
                <w:rFonts w:ascii="Arial" w:hAnsi="Arial" w:cs="Arial"/>
                <w:sz w:val="22"/>
                <w:szCs w:val="22"/>
                <w:lang w:val="lt-LT"/>
              </w:rPr>
            </w:pPr>
            <w:r w:rsidRPr="00FF65DE">
              <w:rPr>
                <w:rFonts w:ascii="Arial" w:hAnsi="Arial" w:cs="Arial"/>
                <w:sz w:val="22"/>
                <w:szCs w:val="22"/>
                <w:lang w:val="lt-LT"/>
              </w:rPr>
              <w:t>Trūksta fizinio aktyvumo specialist</w:t>
            </w:r>
            <w:r w:rsidR="00D77318" w:rsidRPr="00FF65DE">
              <w:rPr>
                <w:rFonts w:ascii="Arial" w:hAnsi="Arial" w:cs="Arial"/>
                <w:sz w:val="22"/>
                <w:szCs w:val="22"/>
                <w:lang w:val="lt-LT"/>
              </w:rPr>
              <w:t>o</w:t>
            </w:r>
            <w:r w:rsidRPr="00FF65DE">
              <w:rPr>
                <w:rFonts w:ascii="Arial" w:hAnsi="Arial" w:cs="Arial"/>
                <w:sz w:val="22"/>
                <w:szCs w:val="22"/>
                <w:lang w:val="lt-LT"/>
              </w:rPr>
              <w:t xml:space="preserve"> ir papildomo žmogaus lopšelio grupėse.</w:t>
            </w:r>
          </w:p>
          <w:p w14:paraId="0B649F6A" w14:textId="77777777" w:rsidR="00672F25" w:rsidRPr="00FF65DE" w:rsidRDefault="00672F25" w:rsidP="007B6BBA">
            <w:pPr>
              <w:pStyle w:val="Betarp"/>
              <w:numPr>
                <w:ilvl w:val="0"/>
                <w:numId w:val="39"/>
              </w:numPr>
              <w:ind w:left="316" w:hanging="270"/>
              <w:jc w:val="both"/>
              <w:rPr>
                <w:rFonts w:ascii="Arial" w:hAnsi="Arial" w:cs="Arial"/>
                <w:sz w:val="22"/>
                <w:szCs w:val="22"/>
                <w:lang w:val="lt-LT"/>
              </w:rPr>
            </w:pPr>
            <w:r w:rsidRPr="00FF65DE">
              <w:rPr>
                <w:rFonts w:ascii="Arial" w:hAnsi="Arial" w:cs="Arial"/>
                <w:sz w:val="22"/>
                <w:szCs w:val="22"/>
                <w:lang w:val="lt-LT"/>
              </w:rPr>
              <w:t>Priešmokyklinio amžiaus vaikų priėmimo sistema kelia nerimą tėvams nepatekti į lankytą ugdymo įstaigą ir grupę.</w:t>
            </w:r>
          </w:p>
          <w:p w14:paraId="5D1535CF" w14:textId="09DF6DAB" w:rsidR="00672F25" w:rsidRPr="00FF65DE" w:rsidRDefault="00672F25" w:rsidP="007B6BBA">
            <w:pPr>
              <w:pStyle w:val="Betarp"/>
              <w:numPr>
                <w:ilvl w:val="0"/>
                <w:numId w:val="39"/>
              </w:numPr>
              <w:ind w:left="316" w:hanging="270"/>
              <w:jc w:val="both"/>
              <w:rPr>
                <w:rFonts w:ascii="Arial" w:hAnsi="Arial" w:cs="Arial"/>
                <w:sz w:val="22"/>
                <w:szCs w:val="22"/>
                <w:lang w:val="lt-LT"/>
              </w:rPr>
            </w:pPr>
            <w:r w:rsidRPr="00FF65DE">
              <w:rPr>
                <w:rFonts w:ascii="Arial" w:hAnsi="Arial" w:cs="Arial"/>
                <w:sz w:val="22"/>
                <w:szCs w:val="22"/>
                <w:lang w:val="lt-LT"/>
              </w:rPr>
              <w:t>Finansinių išteklių trūkumas ugdomosioms vidaus ir lauko aplinkoms modernizuoti</w:t>
            </w:r>
            <w:r w:rsidR="00D77318" w:rsidRPr="00FF65DE">
              <w:rPr>
                <w:rFonts w:ascii="Arial" w:hAnsi="Arial" w:cs="Arial"/>
                <w:sz w:val="22"/>
                <w:szCs w:val="22"/>
                <w:lang w:val="lt-LT"/>
              </w:rPr>
              <w:t>, pastatų būklei gerinti.</w:t>
            </w:r>
          </w:p>
          <w:p w14:paraId="48342348" w14:textId="7A74B7F9" w:rsidR="00672F25" w:rsidRPr="00FF65DE" w:rsidRDefault="00672F25" w:rsidP="007B6BBA">
            <w:pPr>
              <w:pStyle w:val="Betarp"/>
              <w:numPr>
                <w:ilvl w:val="0"/>
                <w:numId w:val="39"/>
              </w:numPr>
              <w:ind w:left="316" w:hanging="270"/>
              <w:jc w:val="both"/>
              <w:rPr>
                <w:rFonts w:ascii="Arial" w:hAnsi="Arial" w:cs="Arial"/>
                <w:sz w:val="22"/>
                <w:szCs w:val="22"/>
                <w:lang w:val="lt-LT"/>
              </w:rPr>
            </w:pPr>
            <w:r w:rsidRPr="00FF65DE">
              <w:rPr>
                <w:rFonts w:ascii="Arial" w:hAnsi="Arial" w:cs="Arial"/>
                <w:sz w:val="22"/>
                <w:szCs w:val="22"/>
                <w:lang w:val="lt-LT"/>
              </w:rPr>
              <w:t>Dvikalbių, daugiakalbių vaikų ugdymas</w:t>
            </w:r>
            <w:r w:rsidR="00D77318" w:rsidRPr="00FF65DE">
              <w:rPr>
                <w:rFonts w:ascii="Arial" w:hAnsi="Arial" w:cs="Arial"/>
                <w:sz w:val="22"/>
                <w:szCs w:val="22"/>
                <w:lang w:val="lt-LT"/>
              </w:rPr>
              <w:t xml:space="preserve"> ir jų</w:t>
            </w:r>
            <w:r w:rsidRPr="00FF65DE">
              <w:rPr>
                <w:rFonts w:ascii="Arial" w:hAnsi="Arial" w:cs="Arial"/>
                <w:sz w:val="22"/>
                <w:szCs w:val="22"/>
                <w:lang w:val="lt-LT"/>
              </w:rPr>
              <w:t xml:space="preserve"> specialiųjų ugdymosi poreikių vertinimas.</w:t>
            </w:r>
          </w:p>
        </w:tc>
      </w:tr>
    </w:tbl>
    <w:p w14:paraId="4E127279" w14:textId="77777777" w:rsidR="001735CE" w:rsidRPr="000263F4" w:rsidRDefault="001735CE" w:rsidP="001735CE">
      <w:pPr>
        <w:keepNext/>
        <w:keepLines/>
        <w:spacing w:after="20" w:line="256" w:lineRule="auto"/>
        <w:ind w:left="860" w:right="851" w:hanging="10"/>
        <w:jc w:val="center"/>
        <w:outlineLvl w:val="1"/>
        <w:rPr>
          <w:rFonts w:ascii="Arial" w:eastAsia="Times New Roman" w:hAnsi="Arial" w:cs="Arial"/>
          <w:bCs/>
          <w:i/>
          <w:iCs/>
          <w:color w:val="000000"/>
          <w:lang w:val="lt-LT"/>
        </w:rPr>
      </w:pPr>
      <w:r w:rsidRPr="000263F4">
        <w:rPr>
          <w:rFonts w:ascii="Arial" w:eastAsia="Times New Roman" w:hAnsi="Arial" w:cs="Arial"/>
          <w:bCs/>
          <w:i/>
          <w:iCs/>
          <w:color w:val="000000"/>
          <w:lang w:val="lt-LT"/>
        </w:rPr>
        <w:t xml:space="preserve">1 pav. SSGG analizė </w:t>
      </w:r>
    </w:p>
    <w:p w14:paraId="004430C3" w14:textId="3ED484E9" w:rsidR="001735CE" w:rsidRDefault="001735CE" w:rsidP="000C01C1">
      <w:pPr>
        <w:spacing w:after="0" w:line="256" w:lineRule="auto"/>
        <w:rPr>
          <w:rFonts w:ascii="Arial" w:eastAsia="Times New Roman" w:hAnsi="Arial" w:cs="Arial"/>
          <w:color w:val="000000"/>
          <w:lang w:val="lt-LT"/>
        </w:rPr>
      </w:pPr>
    </w:p>
    <w:p w14:paraId="67D18BE9" w14:textId="77777777" w:rsidR="00FF65DE" w:rsidRDefault="00FF65DE" w:rsidP="000C01C1">
      <w:pPr>
        <w:spacing w:after="0" w:line="256" w:lineRule="auto"/>
        <w:rPr>
          <w:rFonts w:ascii="Arial" w:eastAsia="Times New Roman" w:hAnsi="Arial" w:cs="Arial"/>
          <w:color w:val="000000"/>
          <w:lang w:val="lt-LT"/>
        </w:rPr>
      </w:pPr>
    </w:p>
    <w:p w14:paraId="7EED5B42" w14:textId="77777777" w:rsidR="00FF65DE" w:rsidRPr="000263F4" w:rsidRDefault="00FF65DE" w:rsidP="000C01C1">
      <w:pPr>
        <w:spacing w:after="0" w:line="256" w:lineRule="auto"/>
        <w:rPr>
          <w:rFonts w:ascii="Arial" w:eastAsia="Times New Roman" w:hAnsi="Arial" w:cs="Arial"/>
          <w:color w:val="000000"/>
          <w:lang w:val="lt-LT"/>
        </w:rPr>
      </w:pPr>
    </w:p>
    <w:p w14:paraId="47F24A30" w14:textId="53C670BB" w:rsidR="00804E8A" w:rsidRPr="000263F4" w:rsidRDefault="00C67EC6" w:rsidP="00D506F1">
      <w:pPr>
        <w:spacing w:after="0" w:line="256" w:lineRule="auto"/>
        <w:ind w:firstLine="720"/>
        <w:rPr>
          <w:rFonts w:ascii="Arial" w:eastAsia="Times New Roman" w:hAnsi="Arial" w:cs="Arial"/>
          <w:color w:val="000000"/>
          <w:lang w:val="lt-LT"/>
        </w:rPr>
      </w:pPr>
      <w:r w:rsidRPr="000263F4">
        <w:rPr>
          <w:rFonts w:ascii="Arial" w:eastAsia="Times New Roman" w:hAnsi="Arial" w:cs="Arial"/>
          <w:color w:val="000000"/>
          <w:lang w:val="lt-LT"/>
        </w:rPr>
        <w:lastRenderedPageBreak/>
        <w:t xml:space="preserve">2023-2025 M. </w:t>
      </w:r>
      <w:r w:rsidR="00804E8A" w:rsidRPr="000263F4">
        <w:rPr>
          <w:rFonts w:ascii="Arial" w:eastAsia="Times New Roman" w:hAnsi="Arial" w:cs="Arial"/>
          <w:color w:val="000000"/>
          <w:lang w:val="lt-LT"/>
        </w:rPr>
        <w:t xml:space="preserve">STRATEGINĖS IŠVADOS </w:t>
      </w:r>
    </w:p>
    <w:p w14:paraId="2157FF85" w14:textId="56BFB86C" w:rsidR="00804E8A" w:rsidRPr="000263F4" w:rsidRDefault="00AC0B68" w:rsidP="000C6905">
      <w:pPr>
        <w:spacing w:after="0" w:line="256" w:lineRule="auto"/>
        <w:ind w:firstLine="720"/>
        <w:jc w:val="both"/>
        <w:rPr>
          <w:rFonts w:ascii="Arial" w:eastAsia="Times New Roman" w:hAnsi="Arial" w:cs="Arial"/>
          <w:color w:val="000000"/>
          <w:lang w:val="lt-LT"/>
        </w:rPr>
      </w:pPr>
      <w:r w:rsidRPr="000263F4">
        <w:rPr>
          <w:rFonts w:ascii="Arial" w:eastAsia="Times New Roman" w:hAnsi="Arial" w:cs="Arial"/>
          <w:color w:val="000000"/>
          <w:lang w:val="lt-LT"/>
        </w:rPr>
        <w:t xml:space="preserve">Strateginio veiklos plano įgyvendinimas parodė nuoseklią pažangą gerinant ugdymo kokybę, </w:t>
      </w:r>
      <w:r w:rsidR="00346C73" w:rsidRPr="000263F4">
        <w:rPr>
          <w:rFonts w:ascii="Arial" w:eastAsia="Times New Roman" w:hAnsi="Arial" w:cs="Arial"/>
          <w:color w:val="000000"/>
          <w:lang w:val="lt-LT"/>
        </w:rPr>
        <w:t xml:space="preserve">pagal atnaujintas priešmokyklinio ir ikimokyklinio ugdymo programas, </w:t>
      </w:r>
      <w:r w:rsidRPr="000263F4">
        <w:rPr>
          <w:rFonts w:ascii="Arial" w:eastAsia="Times New Roman" w:hAnsi="Arial" w:cs="Arial"/>
          <w:color w:val="000000"/>
          <w:lang w:val="lt-LT"/>
        </w:rPr>
        <w:t xml:space="preserve">modernizuojant vidaus ir lauko aplinkas bei stiprinant švietimo pagalbos teikimą vaikams ir jų šeimoms. Dauguma suplanuotų tikslų ir priemonių buvo sėkmingai įgyvendinti: išplėsta švietimo pagalbos sistema, aktyviai taikytos </w:t>
      </w:r>
      <w:proofErr w:type="spellStart"/>
      <w:r w:rsidRPr="000263F4">
        <w:rPr>
          <w:rFonts w:ascii="Arial" w:eastAsia="Times New Roman" w:hAnsi="Arial" w:cs="Arial"/>
          <w:color w:val="000000"/>
          <w:lang w:val="lt-LT"/>
        </w:rPr>
        <w:t>sveikatinimo</w:t>
      </w:r>
      <w:proofErr w:type="spellEnd"/>
      <w:r w:rsidRPr="000263F4">
        <w:rPr>
          <w:rFonts w:ascii="Arial" w:eastAsia="Times New Roman" w:hAnsi="Arial" w:cs="Arial"/>
          <w:color w:val="000000"/>
          <w:lang w:val="lt-LT"/>
        </w:rPr>
        <w:t xml:space="preserve"> ir socialinio emocinio ugdymo programos, tobulintos mokytojų</w:t>
      </w:r>
      <w:r w:rsidR="00346C73" w:rsidRPr="000263F4">
        <w:rPr>
          <w:rFonts w:ascii="Arial" w:eastAsia="Times New Roman" w:hAnsi="Arial" w:cs="Arial"/>
          <w:color w:val="000000"/>
          <w:lang w:val="lt-LT"/>
        </w:rPr>
        <w:t>,</w:t>
      </w:r>
      <w:r w:rsidRPr="000263F4">
        <w:rPr>
          <w:rFonts w:ascii="Arial" w:eastAsia="Times New Roman" w:hAnsi="Arial" w:cs="Arial"/>
          <w:color w:val="000000"/>
          <w:lang w:val="lt-LT"/>
        </w:rPr>
        <w:t xml:space="preserve"> </w:t>
      </w:r>
      <w:r w:rsidR="00346C73" w:rsidRPr="000263F4">
        <w:rPr>
          <w:rFonts w:ascii="Arial" w:eastAsia="Times New Roman" w:hAnsi="Arial" w:cs="Arial"/>
          <w:color w:val="000000"/>
          <w:lang w:val="lt-LT"/>
        </w:rPr>
        <w:t xml:space="preserve">ypač mokinio padėjėjų, </w:t>
      </w:r>
      <w:r w:rsidRPr="000263F4">
        <w:rPr>
          <w:rFonts w:ascii="Arial" w:eastAsia="Times New Roman" w:hAnsi="Arial" w:cs="Arial"/>
          <w:color w:val="000000"/>
          <w:lang w:val="lt-LT"/>
        </w:rPr>
        <w:t>kompetencijos,</w:t>
      </w:r>
      <w:r w:rsidR="00346C73" w:rsidRPr="000263F4">
        <w:rPr>
          <w:rFonts w:ascii="Arial" w:eastAsia="Times New Roman" w:hAnsi="Arial" w:cs="Arial"/>
          <w:color w:val="000000"/>
          <w:lang w:val="lt-LT"/>
        </w:rPr>
        <w:t xml:space="preserve"> </w:t>
      </w:r>
      <w:r w:rsidRPr="000263F4">
        <w:rPr>
          <w:rFonts w:ascii="Arial" w:eastAsia="Times New Roman" w:hAnsi="Arial" w:cs="Arial"/>
          <w:color w:val="000000"/>
          <w:lang w:val="lt-LT"/>
        </w:rPr>
        <w:t xml:space="preserve">analizuoti veiklos rodikliai ir įsivertinimo duomenys. Tačiau pastebėta, kad gabių vaikų atpažinimo ir jų ugdymo srityje suplanuotų veiklų nebuvo įgyvendinta, todėl ši kryptis išlieka svarbi ateities planavimui. Vertinimo kriterijai rodo, kad bendruomenė teigiamai vertina pasiektą pažangą, tačiau būtina toliau stiprinti </w:t>
      </w:r>
      <w:proofErr w:type="spellStart"/>
      <w:r w:rsidRPr="000263F4">
        <w:rPr>
          <w:rFonts w:ascii="Arial" w:eastAsia="Times New Roman" w:hAnsi="Arial" w:cs="Arial"/>
          <w:color w:val="000000"/>
          <w:lang w:val="lt-LT"/>
        </w:rPr>
        <w:t>įtrauktį</w:t>
      </w:r>
      <w:proofErr w:type="spellEnd"/>
      <w:r w:rsidRPr="000263F4">
        <w:rPr>
          <w:rFonts w:ascii="Arial" w:eastAsia="Times New Roman" w:hAnsi="Arial" w:cs="Arial"/>
          <w:color w:val="000000"/>
          <w:lang w:val="lt-LT"/>
        </w:rPr>
        <w:t>, tėvų įsitraukimą ir pedagogų pasirengimą diferencijuoti ugdymą, siekiant visapusiškai atliepti kiekvieno vaiko poreikius.</w:t>
      </w:r>
    </w:p>
    <w:p w14:paraId="69D4A83A" w14:textId="77777777" w:rsidR="00D506F1" w:rsidRPr="000263F4" w:rsidRDefault="00D506F1" w:rsidP="00127D5E">
      <w:pPr>
        <w:spacing w:after="0" w:line="256" w:lineRule="auto"/>
        <w:jc w:val="both"/>
        <w:rPr>
          <w:rFonts w:ascii="Arial" w:eastAsia="Times New Roman" w:hAnsi="Arial" w:cs="Arial"/>
          <w:color w:val="000000"/>
          <w:lang w:val="lt-LT"/>
        </w:rPr>
      </w:pPr>
    </w:p>
    <w:p w14:paraId="5C16D13B" w14:textId="633ABCBA" w:rsidR="000C01C1" w:rsidRPr="000263F4" w:rsidRDefault="000C01C1" w:rsidP="000C01C1">
      <w:pPr>
        <w:pStyle w:val="Betarp"/>
        <w:jc w:val="center"/>
        <w:rPr>
          <w:rFonts w:ascii="Arial" w:hAnsi="Arial" w:cs="Arial"/>
          <w:b/>
          <w:bCs/>
          <w:lang w:val="lt-LT"/>
        </w:rPr>
      </w:pPr>
      <w:r w:rsidRPr="000263F4">
        <w:rPr>
          <w:rFonts w:ascii="Arial" w:hAnsi="Arial" w:cs="Arial"/>
          <w:b/>
          <w:bCs/>
          <w:lang w:val="lt-LT"/>
        </w:rPr>
        <w:t>II SKYRIUS</w:t>
      </w:r>
    </w:p>
    <w:p w14:paraId="7265A0F8" w14:textId="5F670D0D" w:rsidR="000C01C1" w:rsidRPr="000263F4" w:rsidRDefault="000C01C1" w:rsidP="000C01C1">
      <w:pPr>
        <w:pStyle w:val="Betarp"/>
        <w:jc w:val="center"/>
        <w:rPr>
          <w:rFonts w:ascii="Arial" w:hAnsi="Arial" w:cs="Arial"/>
          <w:b/>
          <w:bCs/>
          <w:lang w:val="lt-LT"/>
        </w:rPr>
      </w:pPr>
      <w:r w:rsidRPr="000263F4">
        <w:rPr>
          <w:rFonts w:ascii="Arial" w:hAnsi="Arial" w:cs="Arial"/>
          <w:b/>
          <w:bCs/>
          <w:lang w:val="lt-LT"/>
        </w:rPr>
        <w:t>STRATEGINIAI TIKSLAI, JŲ ĮGYVENDINIMO PRIEMONĖS IR REZULTATO VERTINIMO RODIKLIAI</w:t>
      </w:r>
    </w:p>
    <w:p w14:paraId="3109E137" w14:textId="0732D41F" w:rsidR="009F2219" w:rsidRPr="000263F4" w:rsidRDefault="009F2219" w:rsidP="00346C73">
      <w:pPr>
        <w:pStyle w:val="Betarp"/>
        <w:rPr>
          <w:lang w:val="lt-LT"/>
        </w:rPr>
      </w:pPr>
    </w:p>
    <w:p w14:paraId="7BB6F191" w14:textId="34E785EF" w:rsidR="00FB0B19" w:rsidRPr="000263F4" w:rsidRDefault="000C01C1" w:rsidP="00D506F1">
      <w:pPr>
        <w:pStyle w:val="Betarp"/>
        <w:ind w:firstLine="720"/>
        <w:rPr>
          <w:rFonts w:ascii="Arial" w:hAnsi="Arial" w:cs="Arial"/>
          <w:lang w:val="lt-LT"/>
        </w:rPr>
      </w:pPr>
      <w:r w:rsidRPr="000263F4">
        <w:rPr>
          <w:rFonts w:ascii="Arial" w:hAnsi="Arial" w:cs="Arial"/>
          <w:lang w:val="lt-LT"/>
        </w:rPr>
        <w:t>LOPŠELIO-DARŽELIO STRATEGIJA</w:t>
      </w:r>
    </w:p>
    <w:p w14:paraId="28430A03" w14:textId="1F8D5F43" w:rsidR="000C01C1" w:rsidRPr="000263F4" w:rsidRDefault="000C01C1" w:rsidP="00D84EA8">
      <w:pPr>
        <w:pStyle w:val="Betarp"/>
        <w:jc w:val="both"/>
        <w:rPr>
          <w:rFonts w:ascii="Arial" w:hAnsi="Arial" w:cs="Arial"/>
          <w:lang w:val="lt-LT"/>
        </w:rPr>
      </w:pPr>
      <w:r w:rsidRPr="000263F4">
        <w:rPr>
          <w:rFonts w:ascii="Arial" w:hAnsi="Arial" w:cs="Arial"/>
          <w:b/>
          <w:lang w:val="lt-LT"/>
        </w:rPr>
        <w:t>Lopšelio-darželio misija.</w:t>
      </w:r>
      <w:r w:rsidRPr="000263F4">
        <w:rPr>
          <w:rFonts w:ascii="Arial" w:hAnsi="Arial" w:cs="Arial"/>
          <w:lang w:val="lt-LT"/>
        </w:rPr>
        <w:t xml:space="preserve"> </w:t>
      </w:r>
      <w:r w:rsidR="00C51F63" w:rsidRPr="000263F4">
        <w:rPr>
          <w:rFonts w:ascii="Arial" w:eastAsia="Times New Roman" w:hAnsi="Arial" w:cs="Arial"/>
          <w:color w:val="000000"/>
          <w:kern w:val="0"/>
          <w:lang w:val="lt-LT" w:eastAsia="lt-LT"/>
          <w14:ligatures w14:val="none"/>
        </w:rPr>
        <w:t xml:space="preserve">Teikti kokybiškas ikimokyklinio, priešmokyklinio ugdymo ir asmens sveikatos priežiūros paslaugas tvarumą kuriančioje aplinkoje, </w:t>
      </w:r>
      <w:r w:rsidR="00C51F63" w:rsidRPr="000263F4">
        <w:rPr>
          <w:rFonts w:ascii="Arial" w:eastAsia="Times New Roman" w:hAnsi="Arial" w:cs="Arial"/>
          <w:kern w:val="0"/>
          <w:lang w:val="lt-LT" w:eastAsia="lt-LT"/>
          <w14:ligatures w14:val="none"/>
        </w:rPr>
        <w:t xml:space="preserve">tenkinti vaiko prigimtinius, socialinius, pažintinius, etninius, saviraiškos poreikius </w:t>
      </w:r>
      <w:r w:rsidR="00C51F63" w:rsidRPr="000263F4">
        <w:rPr>
          <w:rFonts w:ascii="Arial" w:eastAsia="Times New Roman" w:hAnsi="Arial" w:cs="Arial"/>
          <w:color w:val="000000"/>
          <w:kern w:val="0"/>
          <w:lang w:val="lt-LT" w:eastAsia="lt-LT"/>
          <w14:ligatures w14:val="none"/>
        </w:rPr>
        <w:t xml:space="preserve">atsižvelgiant į vaiko individualias galimybes, glaudžiai bendradarbiaujant su šeima. </w:t>
      </w:r>
    </w:p>
    <w:p w14:paraId="2EE3CCEA" w14:textId="630ACB35" w:rsidR="000C01C1" w:rsidRPr="000263F4" w:rsidRDefault="000C01C1" w:rsidP="00D84EA8">
      <w:pPr>
        <w:pStyle w:val="Betarp"/>
        <w:jc w:val="both"/>
        <w:rPr>
          <w:rFonts w:ascii="Arial" w:hAnsi="Arial" w:cs="Arial"/>
          <w:lang w:val="lt-LT"/>
        </w:rPr>
      </w:pPr>
      <w:r w:rsidRPr="000263F4">
        <w:rPr>
          <w:rFonts w:ascii="Arial" w:hAnsi="Arial" w:cs="Arial"/>
          <w:b/>
          <w:lang w:val="lt-LT"/>
        </w:rPr>
        <w:t xml:space="preserve">Lopšelio-darželio vizija. </w:t>
      </w:r>
      <w:r w:rsidR="00C51F63" w:rsidRPr="000263F4">
        <w:rPr>
          <w:rFonts w:ascii="Arial" w:eastAsia="Times New Roman" w:hAnsi="Arial" w:cs="Arial"/>
          <w:color w:val="000000"/>
          <w:kern w:val="0"/>
          <w:lang w:val="lt-LT" w:eastAsia="lt-LT"/>
          <w14:ligatures w14:val="none"/>
        </w:rPr>
        <w:t xml:space="preserve">Aktyvi, </w:t>
      </w:r>
      <w:proofErr w:type="spellStart"/>
      <w:r w:rsidR="00C51F63" w:rsidRPr="000263F4">
        <w:rPr>
          <w:rFonts w:ascii="Arial" w:eastAsia="Times New Roman" w:hAnsi="Arial" w:cs="Arial"/>
          <w:color w:val="000000"/>
          <w:kern w:val="0"/>
          <w:lang w:val="lt-LT" w:eastAsia="lt-LT"/>
          <w14:ligatures w14:val="none"/>
        </w:rPr>
        <w:t>inovatyvi</w:t>
      </w:r>
      <w:proofErr w:type="spellEnd"/>
      <w:r w:rsidR="00C51F63" w:rsidRPr="000263F4">
        <w:rPr>
          <w:rFonts w:ascii="Arial" w:eastAsia="Times New Roman" w:hAnsi="Arial" w:cs="Arial"/>
          <w:color w:val="000000"/>
          <w:kern w:val="0"/>
          <w:lang w:val="lt-LT" w:eastAsia="lt-LT"/>
          <w14:ligatures w14:val="none"/>
        </w:rPr>
        <w:t xml:space="preserve">, sveikatą stiprinanti, </w:t>
      </w:r>
      <w:r w:rsidR="00C67EC6" w:rsidRPr="000263F4">
        <w:rPr>
          <w:rFonts w:ascii="Arial" w:eastAsia="Times New Roman" w:hAnsi="Arial" w:cs="Arial"/>
          <w:color w:val="000000"/>
          <w:kern w:val="0"/>
          <w:lang w:val="lt-LT" w:eastAsia="lt-LT"/>
          <w14:ligatures w14:val="none"/>
        </w:rPr>
        <w:t xml:space="preserve">nuolat </w:t>
      </w:r>
      <w:r w:rsidR="00C51F63" w:rsidRPr="000263F4">
        <w:rPr>
          <w:rFonts w:ascii="Arial" w:eastAsia="Times New Roman" w:hAnsi="Arial" w:cs="Arial"/>
          <w:color w:val="000000"/>
          <w:kern w:val="0"/>
          <w:lang w:val="lt-LT" w:eastAsia="lt-LT"/>
          <w14:ligatures w14:val="none"/>
        </w:rPr>
        <w:t>besimokanti ir savo veiklą grindžianti bendruomenės susitarimais įstaiga.</w:t>
      </w:r>
    </w:p>
    <w:p w14:paraId="5050AD9F" w14:textId="6BE2F2FE" w:rsidR="000C01C1" w:rsidRPr="000263F4" w:rsidRDefault="000C01C1" w:rsidP="00D84EA8">
      <w:pPr>
        <w:pStyle w:val="Betarp"/>
        <w:jc w:val="both"/>
        <w:rPr>
          <w:rFonts w:ascii="Arial" w:hAnsi="Arial" w:cs="Arial"/>
          <w:b/>
          <w:bCs/>
          <w:lang w:val="lt-LT"/>
        </w:rPr>
      </w:pPr>
      <w:r w:rsidRPr="000263F4">
        <w:rPr>
          <w:rFonts w:ascii="Arial" w:hAnsi="Arial" w:cs="Arial"/>
          <w:b/>
          <w:bCs/>
          <w:lang w:val="lt-LT"/>
        </w:rPr>
        <w:t xml:space="preserve">Lopšelio-darželio vertybės. </w:t>
      </w:r>
      <w:r w:rsidR="009B1E98" w:rsidRPr="000263F4">
        <w:rPr>
          <w:rFonts w:ascii="Arial" w:hAnsi="Arial" w:cs="Arial"/>
          <w:lang w:val="lt-LT"/>
        </w:rPr>
        <w:t>Atsakingumas</w:t>
      </w:r>
      <w:r w:rsidR="00D506F1" w:rsidRPr="000263F4">
        <w:rPr>
          <w:rFonts w:ascii="Arial" w:hAnsi="Arial" w:cs="Arial"/>
          <w:lang w:val="lt-LT"/>
        </w:rPr>
        <w:t>, s</w:t>
      </w:r>
      <w:r w:rsidRPr="000263F4">
        <w:rPr>
          <w:rFonts w:ascii="Arial" w:hAnsi="Arial" w:cs="Arial"/>
          <w:lang w:val="lt-LT"/>
        </w:rPr>
        <w:t>ąžiningumas</w:t>
      </w:r>
      <w:r w:rsidR="00D506F1" w:rsidRPr="000263F4">
        <w:rPr>
          <w:rFonts w:ascii="Arial" w:hAnsi="Arial" w:cs="Arial"/>
          <w:lang w:val="lt-LT"/>
        </w:rPr>
        <w:t xml:space="preserve">, </w:t>
      </w:r>
      <w:r w:rsidR="00D90999" w:rsidRPr="000263F4">
        <w:rPr>
          <w:rFonts w:ascii="Arial" w:hAnsi="Arial" w:cs="Arial"/>
          <w:lang w:val="lt-LT"/>
        </w:rPr>
        <w:t xml:space="preserve">kūrybingumas ir </w:t>
      </w:r>
      <w:r w:rsidR="00D506F1" w:rsidRPr="000263F4">
        <w:rPr>
          <w:rFonts w:ascii="Arial" w:hAnsi="Arial" w:cs="Arial"/>
          <w:lang w:val="lt-LT"/>
        </w:rPr>
        <w:t>b</w:t>
      </w:r>
      <w:r w:rsidRPr="000263F4">
        <w:rPr>
          <w:rFonts w:ascii="Arial" w:hAnsi="Arial" w:cs="Arial"/>
          <w:lang w:val="lt-LT"/>
        </w:rPr>
        <w:t>endruomeniškumas</w:t>
      </w:r>
      <w:r w:rsidR="00D506F1" w:rsidRPr="000263F4">
        <w:rPr>
          <w:rFonts w:ascii="Arial" w:hAnsi="Arial" w:cs="Arial"/>
          <w:lang w:val="lt-LT"/>
        </w:rPr>
        <w:t>.</w:t>
      </w:r>
      <w:r w:rsidRPr="000263F4">
        <w:rPr>
          <w:rFonts w:ascii="Arial" w:hAnsi="Arial" w:cs="Arial"/>
          <w:lang w:val="lt-LT"/>
        </w:rPr>
        <w:t xml:space="preserve"> </w:t>
      </w:r>
    </w:p>
    <w:p w14:paraId="7E1CE8E0" w14:textId="77777777" w:rsidR="008A0EA8" w:rsidRPr="000263F4" w:rsidRDefault="008A0EA8" w:rsidP="00D84EA8">
      <w:pPr>
        <w:pStyle w:val="Betarp"/>
        <w:jc w:val="both"/>
        <w:rPr>
          <w:rFonts w:ascii="Arial" w:hAnsi="Arial" w:cs="Arial"/>
          <w:lang w:val="lt-LT"/>
        </w:rPr>
      </w:pPr>
    </w:p>
    <w:p w14:paraId="46E31161" w14:textId="421E6AD0" w:rsidR="000C01C1" w:rsidRPr="000263F4" w:rsidRDefault="000C01C1" w:rsidP="00D506F1">
      <w:pPr>
        <w:pStyle w:val="Betarp"/>
        <w:ind w:firstLine="720"/>
        <w:jc w:val="both"/>
        <w:rPr>
          <w:rFonts w:ascii="Arial" w:hAnsi="Arial" w:cs="Arial"/>
          <w:lang w:val="lt-LT"/>
        </w:rPr>
      </w:pPr>
      <w:r w:rsidRPr="000263F4">
        <w:rPr>
          <w:rFonts w:ascii="Arial" w:hAnsi="Arial" w:cs="Arial"/>
          <w:lang w:val="lt-LT"/>
        </w:rPr>
        <w:t>2026–202</w:t>
      </w:r>
      <w:r w:rsidR="00BF0B3A" w:rsidRPr="000263F4">
        <w:rPr>
          <w:rFonts w:ascii="Arial" w:hAnsi="Arial" w:cs="Arial"/>
          <w:lang w:val="lt-LT"/>
        </w:rPr>
        <w:t>8</w:t>
      </w:r>
      <w:r w:rsidRPr="000263F4">
        <w:rPr>
          <w:rFonts w:ascii="Arial" w:hAnsi="Arial" w:cs="Arial"/>
          <w:lang w:val="lt-LT"/>
        </w:rPr>
        <w:t xml:space="preserve"> M. STRATEGINIAI TIKSLAI </w:t>
      </w:r>
    </w:p>
    <w:p w14:paraId="101E9A45" w14:textId="3955562C" w:rsidR="000C01C1" w:rsidRPr="000263F4" w:rsidRDefault="000C01C1" w:rsidP="00D84EA8">
      <w:pPr>
        <w:pStyle w:val="Betarp"/>
        <w:jc w:val="both"/>
        <w:rPr>
          <w:rFonts w:ascii="Arial" w:hAnsi="Arial" w:cs="Arial"/>
          <w:b/>
          <w:bCs/>
          <w:lang w:val="lt-LT"/>
        </w:rPr>
      </w:pPr>
      <w:r w:rsidRPr="000263F4">
        <w:rPr>
          <w:rFonts w:ascii="Arial" w:hAnsi="Arial" w:cs="Arial"/>
          <w:lang w:val="lt-LT"/>
        </w:rPr>
        <w:t xml:space="preserve">Vizijai įgyvendinti iškelti šie </w:t>
      </w:r>
      <w:r w:rsidRPr="000263F4">
        <w:rPr>
          <w:rFonts w:ascii="Arial" w:hAnsi="Arial" w:cs="Arial"/>
          <w:b/>
          <w:bCs/>
          <w:lang w:val="lt-LT"/>
        </w:rPr>
        <w:t xml:space="preserve">strateginiai tikslai:  </w:t>
      </w:r>
    </w:p>
    <w:p w14:paraId="3CF3464F" w14:textId="3F4E3FDB" w:rsidR="001042BB" w:rsidRPr="000263F4" w:rsidRDefault="008A0EA8" w:rsidP="00D84EA8">
      <w:pPr>
        <w:pStyle w:val="Betarp"/>
        <w:jc w:val="both"/>
        <w:rPr>
          <w:rFonts w:ascii="Arial" w:hAnsi="Arial" w:cs="Arial"/>
          <w:lang w:val="lt-LT"/>
        </w:rPr>
      </w:pPr>
      <w:r w:rsidRPr="000263F4">
        <w:rPr>
          <w:rFonts w:ascii="Arial" w:hAnsi="Arial" w:cs="Arial"/>
          <w:lang w:val="lt-LT"/>
        </w:rPr>
        <w:t>1</w:t>
      </w:r>
      <w:r w:rsidR="00D506F1" w:rsidRPr="000263F4">
        <w:rPr>
          <w:rFonts w:ascii="Arial" w:hAnsi="Arial" w:cs="Arial"/>
          <w:lang w:val="lt-LT"/>
        </w:rPr>
        <w:t>.</w:t>
      </w:r>
      <w:r w:rsidRPr="000263F4">
        <w:rPr>
          <w:rFonts w:ascii="Arial" w:hAnsi="Arial" w:cs="Arial"/>
          <w:lang w:val="lt-LT"/>
        </w:rPr>
        <w:t xml:space="preserve"> </w:t>
      </w:r>
      <w:r w:rsidR="000C01C1" w:rsidRPr="000263F4">
        <w:rPr>
          <w:rFonts w:ascii="Arial" w:hAnsi="Arial" w:cs="Arial"/>
          <w:lang w:val="lt-LT"/>
        </w:rPr>
        <w:t xml:space="preserve">tikslas. </w:t>
      </w:r>
      <w:r w:rsidR="001042BB" w:rsidRPr="000263F4">
        <w:rPr>
          <w:rFonts w:ascii="Arial" w:hAnsi="Arial" w:cs="Arial"/>
          <w:lang w:val="lt-LT"/>
        </w:rPr>
        <w:t xml:space="preserve">Gerinti ugdymo proceso kokybę, orientuotą į vaiko pažangą ir </w:t>
      </w:r>
      <w:r w:rsidR="00C67EC6" w:rsidRPr="000263F4">
        <w:rPr>
          <w:rFonts w:ascii="Arial" w:hAnsi="Arial" w:cs="Arial"/>
          <w:lang w:val="lt-LT"/>
        </w:rPr>
        <w:t xml:space="preserve">emocinę </w:t>
      </w:r>
      <w:r w:rsidR="001042BB" w:rsidRPr="000263F4">
        <w:rPr>
          <w:rFonts w:ascii="Arial" w:hAnsi="Arial" w:cs="Arial"/>
          <w:lang w:val="lt-LT"/>
        </w:rPr>
        <w:t>gerovę</w:t>
      </w:r>
      <w:r w:rsidR="00346C73" w:rsidRPr="000263F4">
        <w:rPr>
          <w:rFonts w:ascii="Arial" w:hAnsi="Arial" w:cs="Arial"/>
          <w:lang w:val="lt-LT"/>
        </w:rPr>
        <w:t>.</w:t>
      </w:r>
    </w:p>
    <w:p w14:paraId="01110F5A" w14:textId="5A8D8DFB" w:rsidR="000C01C1" w:rsidRPr="000263F4" w:rsidRDefault="008A0EA8" w:rsidP="00D84EA8">
      <w:pPr>
        <w:pStyle w:val="Betarp"/>
        <w:jc w:val="both"/>
        <w:rPr>
          <w:rFonts w:ascii="Arial" w:hAnsi="Arial" w:cs="Arial"/>
          <w:lang w:val="lt-LT"/>
        </w:rPr>
      </w:pPr>
      <w:r w:rsidRPr="000263F4">
        <w:rPr>
          <w:rFonts w:ascii="Arial" w:hAnsi="Arial" w:cs="Arial"/>
          <w:lang w:val="lt-LT"/>
        </w:rPr>
        <w:t>2</w:t>
      </w:r>
      <w:r w:rsidR="00D506F1" w:rsidRPr="000263F4">
        <w:rPr>
          <w:rFonts w:ascii="Arial" w:hAnsi="Arial" w:cs="Arial"/>
          <w:lang w:val="lt-LT"/>
        </w:rPr>
        <w:t>.</w:t>
      </w:r>
      <w:r w:rsidRPr="000263F4">
        <w:rPr>
          <w:rFonts w:ascii="Arial" w:hAnsi="Arial" w:cs="Arial"/>
          <w:lang w:val="lt-LT"/>
        </w:rPr>
        <w:t xml:space="preserve"> </w:t>
      </w:r>
      <w:r w:rsidR="001042BB" w:rsidRPr="000263F4">
        <w:rPr>
          <w:rFonts w:ascii="Arial" w:hAnsi="Arial" w:cs="Arial"/>
          <w:lang w:val="lt-LT"/>
        </w:rPr>
        <w:t xml:space="preserve">tikslas. Kurti saugią, </w:t>
      </w:r>
      <w:r w:rsidR="00C67EC6" w:rsidRPr="000263F4">
        <w:rPr>
          <w:rFonts w:ascii="Arial" w:hAnsi="Arial" w:cs="Arial"/>
          <w:lang w:val="lt-LT"/>
        </w:rPr>
        <w:t xml:space="preserve">įtraukią, </w:t>
      </w:r>
      <w:r w:rsidR="001042BB" w:rsidRPr="000263F4">
        <w:rPr>
          <w:rFonts w:ascii="Arial" w:hAnsi="Arial" w:cs="Arial"/>
          <w:lang w:val="lt-LT"/>
        </w:rPr>
        <w:t>sveikatą stiprinančią</w:t>
      </w:r>
      <w:r w:rsidR="00C67EC6" w:rsidRPr="000263F4">
        <w:rPr>
          <w:rFonts w:ascii="Arial" w:hAnsi="Arial" w:cs="Arial"/>
          <w:lang w:val="lt-LT"/>
        </w:rPr>
        <w:t xml:space="preserve"> </w:t>
      </w:r>
      <w:r w:rsidR="001042BB" w:rsidRPr="000263F4">
        <w:rPr>
          <w:rFonts w:ascii="Arial" w:hAnsi="Arial" w:cs="Arial"/>
          <w:lang w:val="lt-LT"/>
        </w:rPr>
        <w:t>ir tvarią aplinką</w:t>
      </w:r>
      <w:r w:rsidR="00CC15BF" w:rsidRPr="000263F4">
        <w:rPr>
          <w:rFonts w:ascii="Arial" w:hAnsi="Arial" w:cs="Arial"/>
          <w:lang w:val="lt-LT"/>
        </w:rPr>
        <w:t xml:space="preserve">, sistemingai taikant S. </w:t>
      </w:r>
      <w:proofErr w:type="spellStart"/>
      <w:r w:rsidR="00CC15BF" w:rsidRPr="000263F4">
        <w:rPr>
          <w:rFonts w:ascii="Arial" w:hAnsi="Arial" w:cs="Arial"/>
          <w:lang w:val="lt-LT"/>
        </w:rPr>
        <w:t>Kneipo</w:t>
      </w:r>
      <w:proofErr w:type="spellEnd"/>
      <w:r w:rsidR="00CC15BF" w:rsidRPr="000263F4">
        <w:rPr>
          <w:rFonts w:ascii="Arial" w:hAnsi="Arial" w:cs="Arial"/>
          <w:lang w:val="lt-LT"/>
        </w:rPr>
        <w:t xml:space="preserve"> </w:t>
      </w:r>
      <w:proofErr w:type="spellStart"/>
      <w:r w:rsidR="00CC15BF" w:rsidRPr="000263F4">
        <w:rPr>
          <w:rFonts w:ascii="Arial" w:hAnsi="Arial" w:cs="Arial"/>
          <w:lang w:val="lt-LT"/>
        </w:rPr>
        <w:t>sveikatinimo</w:t>
      </w:r>
      <w:proofErr w:type="spellEnd"/>
      <w:r w:rsidR="00CC15BF" w:rsidRPr="000263F4">
        <w:rPr>
          <w:rFonts w:ascii="Arial" w:hAnsi="Arial" w:cs="Arial"/>
          <w:lang w:val="lt-LT"/>
        </w:rPr>
        <w:t xml:space="preserve"> metodus.</w:t>
      </w:r>
    </w:p>
    <w:p w14:paraId="0686B1B6" w14:textId="38D75575" w:rsidR="000C01C1" w:rsidRPr="000263F4" w:rsidRDefault="008A0EA8" w:rsidP="00D84EA8">
      <w:pPr>
        <w:pStyle w:val="Betarp"/>
        <w:jc w:val="both"/>
        <w:rPr>
          <w:rFonts w:ascii="Arial" w:hAnsi="Arial" w:cs="Arial"/>
          <w:lang w:val="lt-LT"/>
        </w:rPr>
      </w:pPr>
      <w:r w:rsidRPr="000263F4">
        <w:rPr>
          <w:rFonts w:ascii="Arial" w:hAnsi="Arial" w:cs="Arial"/>
          <w:lang w:val="lt-LT"/>
        </w:rPr>
        <w:t>3</w:t>
      </w:r>
      <w:r w:rsidR="00D506F1" w:rsidRPr="000263F4">
        <w:rPr>
          <w:rFonts w:ascii="Arial" w:hAnsi="Arial" w:cs="Arial"/>
          <w:lang w:val="lt-LT"/>
        </w:rPr>
        <w:t>.</w:t>
      </w:r>
      <w:r w:rsidRPr="000263F4">
        <w:rPr>
          <w:rFonts w:ascii="Arial" w:hAnsi="Arial" w:cs="Arial"/>
          <w:lang w:val="lt-LT"/>
        </w:rPr>
        <w:t xml:space="preserve"> </w:t>
      </w:r>
      <w:r w:rsidR="000C01C1" w:rsidRPr="000263F4">
        <w:rPr>
          <w:rFonts w:ascii="Arial" w:hAnsi="Arial" w:cs="Arial"/>
          <w:lang w:val="lt-LT"/>
        </w:rPr>
        <w:t xml:space="preserve">tikslas. </w:t>
      </w:r>
      <w:bookmarkStart w:id="1" w:name="_Hlk215493223"/>
      <w:r w:rsidR="001042BB" w:rsidRPr="000263F4">
        <w:rPr>
          <w:rFonts w:ascii="Arial" w:hAnsi="Arial" w:cs="Arial"/>
          <w:lang w:val="lt-LT"/>
        </w:rPr>
        <w:t>Plėtoti bendruomeniškumą, partnerystes ir atvirumą naujovėms.</w:t>
      </w:r>
    </w:p>
    <w:p w14:paraId="7C9DC326" w14:textId="77777777" w:rsidR="008A0EA8" w:rsidRDefault="008A0EA8" w:rsidP="00D84EA8">
      <w:pPr>
        <w:pStyle w:val="Betarp"/>
        <w:jc w:val="both"/>
        <w:rPr>
          <w:rFonts w:ascii="Arial" w:hAnsi="Arial" w:cs="Arial"/>
          <w:lang w:val="lt-LT"/>
        </w:rPr>
      </w:pPr>
    </w:p>
    <w:p w14:paraId="6247C47A" w14:textId="77777777" w:rsidR="00394AE1" w:rsidRDefault="00394AE1" w:rsidP="00D84EA8">
      <w:pPr>
        <w:pStyle w:val="Betarp"/>
        <w:jc w:val="both"/>
        <w:rPr>
          <w:rFonts w:ascii="Arial" w:hAnsi="Arial" w:cs="Arial"/>
          <w:lang w:val="lt-LT"/>
        </w:rPr>
      </w:pPr>
    </w:p>
    <w:p w14:paraId="2746435E" w14:textId="77777777" w:rsidR="00394AE1" w:rsidRPr="000263F4" w:rsidRDefault="00394AE1" w:rsidP="00D84EA8">
      <w:pPr>
        <w:pStyle w:val="Betarp"/>
        <w:jc w:val="both"/>
        <w:rPr>
          <w:rFonts w:ascii="Arial" w:hAnsi="Arial" w:cs="Arial"/>
          <w:lang w:val="lt-LT"/>
        </w:rPr>
      </w:pPr>
    </w:p>
    <w:bookmarkEnd w:id="1"/>
    <w:p w14:paraId="59A14CA2" w14:textId="7582BD07" w:rsidR="000C01C1" w:rsidRPr="000263F4" w:rsidRDefault="000C01C1" w:rsidP="00373D69">
      <w:pPr>
        <w:spacing w:after="0"/>
        <w:ind w:firstLine="720"/>
        <w:jc w:val="both"/>
        <w:rPr>
          <w:rFonts w:ascii="Arial" w:hAnsi="Arial" w:cs="Arial"/>
          <w:lang w:val="lt-LT"/>
        </w:rPr>
      </w:pPr>
      <w:r w:rsidRPr="000263F4">
        <w:rPr>
          <w:rFonts w:ascii="Arial" w:hAnsi="Arial" w:cs="Arial"/>
          <w:lang w:val="lt-LT"/>
        </w:rPr>
        <w:t>2026–202</w:t>
      </w:r>
      <w:r w:rsidR="00BF0B3A" w:rsidRPr="000263F4">
        <w:rPr>
          <w:rFonts w:ascii="Arial" w:hAnsi="Arial" w:cs="Arial"/>
          <w:lang w:val="lt-LT"/>
        </w:rPr>
        <w:t>8</w:t>
      </w:r>
      <w:r w:rsidRPr="000263F4">
        <w:rPr>
          <w:rFonts w:ascii="Arial" w:hAnsi="Arial" w:cs="Arial"/>
          <w:lang w:val="lt-LT"/>
        </w:rPr>
        <w:t xml:space="preserve"> M. STRATEGINIAMS TIKSLAMS PASIEKTI SKIRTI UŽDAVINIAI, PRIEMONĖS IR REZULTATO VERTINIMO RODIKLIAI </w:t>
      </w:r>
    </w:p>
    <w:p w14:paraId="07113595" w14:textId="77777777" w:rsidR="00373D69" w:rsidRPr="000263F4" w:rsidRDefault="00373D69" w:rsidP="00373D69">
      <w:pPr>
        <w:spacing w:after="0"/>
        <w:ind w:firstLine="720"/>
        <w:jc w:val="both"/>
        <w:rPr>
          <w:rFonts w:ascii="Arial" w:hAnsi="Arial" w:cs="Arial"/>
          <w:lang w:val="lt-LT"/>
        </w:rPr>
      </w:pPr>
    </w:p>
    <w:p w14:paraId="2F2B9391" w14:textId="74DBFAC0" w:rsidR="00804E8A" w:rsidRPr="000263F4" w:rsidRDefault="00804E8A" w:rsidP="00D84EA8">
      <w:pPr>
        <w:pStyle w:val="Betarp"/>
        <w:jc w:val="both"/>
        <w:rPr>
          <w:rFonts w:ascii="Arial" w:hAnsi="Arial" w:cs="Arial"/>
          <w:lang w:val="lt-LT"/>
        </w:rPr>
      </w:pPr>
      <w:r w:rsidRPr="000263F4">
        <w:rPr>
          <w:rFonts w:ascii="Arial" w:hAnsi="Arial" w:cs="Arial"/>
          <w:b/>
          <w:lang w:val="lt-LT"/>
        </w:rPr>
        <w:t>1</w:t>
      </w:r>
      <w:r w:rsidR="001D014C">
        <w:rPr>
          <w:rFonts w:ascii="Arial" w:hAnsi="Arial" w:cs="Arial"/>
          <w:b/>
          <w:lang w:val="lt-LT"/>
        </w:rPr>
        <w:t>.</w:t>
      </w:r>
      <w:r w:rsidRPr="000263F4">
        <w:rPr>
          <w:rFonts w:ascii="Arial" w:hAnsi="Arial" w:cs="Arial"/>
          <w:b/>
          <w:lang w:val="lt-LT"/>
        </w:rPr>
        <w:t xml:space="preserve"> tikslas.</w:t>
      </w:r>
      <w:r w:rsidR="00D84062" w:rsidRPr="000263F4">
        <w:rPr>
          <w:rFonts w:ascii="Arial" w:hAnsi="Arial" w:cs="Arial"/>
          <w:lang w:val="lt-LT"/>
        </w:rPr>
        <w:t xml:space="preserve"> Gerinti ugdymo proceso kokybę, orientuotą į vaiko pažangą ir </w:t>
      </w:r>
      <w:r w:rsidR="001F7CD2" w:rsidRPr="000263F4">
        <w:rPr>
          <w:rFonts w:ascii="Arial" w:hAnsi="Arial" w:cs="Arial"/>
          <w:lang w:val="lt-LT"/>
        </w:rPr>
        <w:t xml:space="preserve">emocinę </w:t>
      </w:r>
      <w:r w:rsidR="00D84062" w:rsidRPr="000263F4">
        <w:rPr>
          <w:rFonts w:ascii="Arial" w:hAnsi="Arial" w:cs="Arial"/>
          <w:lang w:val="lt-LT"/>
        </w:rPr>
        <w:t>gerovę</w:t>
      </w:r>
      <w:r w:rsidR="001F7CD2" w:rsidRPr="000263F4">
        <w:rPr>
          <w:rFonts w:ascii="Arial" w:hAnsi="Arial" w:cs="Arial"/>
          <w:lang w:val="lt-LT"/>
        </w:rPr>
        <w:t>.</w:t>
      </w:r>
    </w:p>
    <w:p w14:paraId="6C0730FF" w14:textId="77777777" w:rsidR="00373D69" w:rsidRPr="000263F4" w:rsidRDefault="00373D69" w:rsidP="00D84EA8">
      <w:pPr>
        <w:pStyle w:val="Betarp"/>
        <w:jc w:val="both"/>
        <w:rPr>
          <w:rFonts w:ascii="Arial" w:hAnsi="Arial" w:cs="Arial"/>
          <w:b/>
          <w:lang w:val="lt-LT"/>
        </w:rPr>
      </w:pPr>
    </w:p>
    <w:p w14:paraId="124C0C36" w14:textId="42C738A1" w:rsidR="00217617" w:rsidRDefault="00804E8A" w:rsidP="00C46214">
      <w:pPr>
        <w:pStyle w:val="Betarp"/>
        <w:numPr>
          <w:ilvl w:val="1"/>
          <w:numId w:val="11"/>
        </w:numPr>
        <w:ind w:left="540" w:hanging="540"/>
        <w:jc w:val="both"/>
        <w:rPr>
          <w:rFonts w:ascii="Arial" w:hAnsi="Arial" w:cs="Arial"/>
          <w:lang w:val="lt-LT"/>
        </w:rPr>
      </w:pPr>
      <w:r w:rsidRPr="000263F4">
        <w:rPr>
          <w:rFonts w:ascii="Arial" w:hAnsi="Arial" w:cs="Arial"/>
          <w:lang w:val="lt-LT"/>
        </w:rPr>
        <w:t>Uždavinys</w:t>
      </w:r>
      <w:r w:rsidR="00D84062" w:rsidRPr="000263F4">
        <w:rPr>
          <w:rFonts w:ascii="Arial" w:hAnsi="Arial" w:cs="Arial"/>
          <w:lang w:val="lt-LT"/>
        </w:rPr>
        <w:t>.</w:t>
      </w:r>
      <w:r w:rsidRPr="000263F4">
        <w:rPr>
          <w:rFonts w:ascii="Arial" w:hAnsi="Arial" w:cs="Arial"/>
          <w:lang w:val="lt-LT"/>
        </w:rPr>
        <w:t xml:space="preserve"> </w:t>
      </w:r>
      <w:r w:rsidR="00D84062" w:rsidRPr="000263F4">
        <w:rPr>
          <w:rFonts w:ascii="Arial" w:hAnsi="Arial" w:cs="Arial"/>
          <w:lang w:val="lt-LT"/>
        </w:rPr>
        <w:t xml:space="preserve">Plėtoti </w:t>
      </w:r>
      <w:proofErr w:type="spellStart"/>
      <w:r w:rsidR="00D84062" w:rsidRPr="000263F4">
        <w:rPr>
          <w:rFonts w:ascii="Arial" w:hAnsi="Arial" w:cs="Arial"/>
          <w:lang w:val="lt-LT"/>
        </w:rPr>
        <w:t>inovatyvius</w:t>
      </w:r>
      <w:proofErr w:type="spellEnd"/>
      <w:r w:rsidR="00D84062" w:rsidRPr="000263F4">
        <w:rPr>
          <w:rFonts w:ascii="Arial" w:hAnsi="Arial" w:cs="Arial"/>
          <w:lang w:val="lt-LT"/>
        </w:rPr>
        <w:t xml:space="preserve"> ugdymo metodus (STEAM, </w:t>
      </w:r>
      <w:proofErr w:type="spellStart"/>
      <w:r w:rsidR="00D84062" w:rsidRPr="000263F4">
        <w:rPr>
          <w:rFonts w:ascii="Arial" w:hAnsi="Arial" w:cs="Arial"/>
          <w:lang w:val="lt-LT"/>
        </w:rPr>
        <w:t>patyriminį</w:t>
      </w:r>
      <w:proofErr w:type="spellEnd"/>
      <w:r w:rsidR="00D84062" w:rsidRPr="000263F4">
        <w:rPr>
          <w:rFonts w:ascii="Arial" w:hAnsi="Arial" w:cs="Arial"/>
          <w:lang w:val="lt-LT"/>
        </w:rPr>
        <w:t xml:space="preserve"> ugdymą, etninę </w:t>
      </w:r>
      <w:r w:rsidR="00D84062" w:rsidRPr="009E73BE">
        <w:rPr>
          <w:rFonts w:ascii="Arial" w:hAnsi="Arial" w:cs="Arial"/>
          <w:lang w:val="lt-LT"/>
        </w:rPr>
        <w:t>kultūrą) visose grupėse</w:t>
      </w:r>
      <w:r w:rsidR="004076FE" w:rsidRPr="009E73BE">
        <w:rPr>
          <w:rFonts w:ascii="Arial" w:hAnsi="Arial" w:cs="Arial"/>
          <w:lang w:val="lt-LT"/>
        </w:rPr>
        <w:t>.</w:t>
      </w:r>
    </w:p>
    <w:p w14:paraId="57EE5F87" w14:textId="77777777" w:rsidR="001D014C" w:rsidRPr="009E73BE" w:rsidRDefault="001D014C" w:rsidP="001D014C">
      <w:pPr>
        <w:pStyle w:val="Betarp"/>
        <w:ind w:left="540"/>
        <w:jc w:val="both"/>
        <w:rPr>
          <w:rFonts w:ascii="Arial" w:hAnsi="Arial" w:cs="Arial"/>
          <w:lang w:val="lt-LT"/>
        </w:rPr>
      </w:pPr>
    </w:p>
    <w:tbl>
      <w:tblPr>
        <w:tblStyle w:val="Lentelstinklelis"/>
        <w:tblW w:w="14170" w:type="dxa"/>
        <w:tblLook w:val="04A0" w:firstRow="1" w:lastRow="0" w:firstColumn="1" w:lastColumn="0" w:noHBand="0" w:noVBand="1"/>
      </w:tblPr>
      <w:tblGrid>
        <w:gridCol w:w="5145"/>
        <w:gridCol w:w="5198"/>
        <w:gridCol w:w="1418"/>
        <w:gridCol w:w="1275"/>
        <w:gridCol w:w="1134"/>
      </w:tblGrid>
      <w:tr w:rsidR="00214FF7" w:rsidRPr="000263F4" w14:paraId="7EB1D472" w14:textId="77777777" w:rsidTr="009E73BE">
        <w:tc>
          <w:tcPr>
            <w:tcW w:w="5145" w:type="dxa"/>
            <w:vMerge w:val="restart"/>
          </w:tcPr>
          <w:p w14:paraId="247393AB" w14:textId="7B3ACE30" w:rsidR="00214FF7" w:rsidRPr="000263F4" w:rsidRDefault="00214FF7" w:rsidP="00214FF7">
            <w:pPr>
              <w:pStyle w:val="Betarp"/>
              <w:jc w:val="center"/>
              <w:rPr>
                <w:rFonts w:ascii="Arial" w:hAnsi="Arial" w:cs="Arial"/>
                <w:bCs/>
                <w:sz w:val="22"/>
                <w:szCs w:val="22"/>
                <w:lang w:val="lt-LT"/>
              </w:rPr>
            </w:pPr>
            <w:bookmarkStart w:id="2" w:name="_Hlk217042404"/>
            <w:r w:rsidRPr="000263F4">
              <w:rPr>
                <w:rFonts w:ascii="Arial" w:eastAsia="Calibri" w:hAnsi="Arial" w:cs="Arial"/>
                <w:bCs/>
                <w:sz w:val="22"/>
                <w:szCs w:val="22"/>
                <w:lang w:val="lt-LT"/>
              </w:rPr>
              <w:t>Priemonės</w:t>
            </w:r>
          </w:p>
        </w:tc>
        <w:tc>
          <w:tcPr>
            <w:tcW w:w="5198" w:type="dxa"/>
            <w:vMerge w:val="restart"/>
          </w:tcPr>
          <w:p w14:paraId="00F4C0D2" w14:textId="4DE01942" w:rsidR="00214FF7" w:rsidRPr="000263F4" w:rsidRDefault="00214FF7" w:rsidP="00214FF7">
            <w:pPr>
              <w:pStyle w:val="Betarp"/>
              <w:jc w:val="center"/>
              <w:rPr>
                <w:rFonts w:ascii="Arial" w:hAnsi="Arial" w:cs="Arial"/>
                <w:bCs/>
                <w:sz w:val="22"/>
                <w:szCs w:val="22"/>
                <w:lang w:val="lt-LT"/>
              </w:rPr>
            </w:pPr>
            <w:r w:rsidRPr="000263F4">
              <w:rPr>
                <w:rFonts w:ascii="Arial" w:eastAsia="Calibri" w:hAnsi="Arial" w:cs="Arial"/>
                <w:bCs/>
                <w:sz w:val="22"/>
                <w:szCs w:val="22"/>
                <w:lang w:val="lt-LT"/>
              </w:rPr>
              <w:t>Rezultato vertinimo rodikli</w:t>
            </w:r>
            <w:r w:rsidR="009E73BE">
              <w:rPr>
                <w:rFonts w:ascii="Arial" w:eastAsia="Calibri" w:hAnsi="Arial" w:cs="Arial"/>
                <w:bCs/>
                <w:sz w:val="22"/>
                <w:szCs w:val="22"/>
                <w:lang w:val="lt-LT"/>
              </w:rPr>
              <w:t>s</w:t>
            </w:r>
          </w:p>
        </w:tc>
        <w:tc>
          <w:tcPr>
            <w:tcW w:w="3827" w:type="dxa"/>
            <w:gridSpan w:val="3"/>
          </w:tcPr>
          <w:p w14:paraId="169574E3" w14:textId="38523AB0" w:rsidR="00214FF7" w:rsidRPr="000263F4" w:rsidRDefault="00214FF7" w:rsidP="00214FF7">
            <w:pPr>
              <w:pStyle w:val="Betarp"/>
              <w:jc w:val="center"/>
              <w:rPr>
                <w:rFonts w:ascii="Arial" w:hAnsi="Arial" w:cs="Arial"/>
                <w:bCs/>
                <w:sz w:val="22"/>
                <w:szCs w:val="22"/>
                <w:lang w:val="lt-LT"/>
              </w:rPr>
            </w:pPr>
            <w:r w:rsidRPr="000263F4">
              <w:rPr>
                <w:rFonts w:ascii="Arial" w:eastAsia="Calibri" w:hAnsi="Arial" w:cs="Arial"/>
                <w:bCs/>
                <w:sz w:val="22"/>
                <w:szCs w:val="22"/>
                <w:lang w:val="lt-LT"/>
              </w:rPr>
              <w:t>Rezultato vertinimo rodikli</w:t>
            </w:r>
            <w:r w:rsidR="000263F4">
              <w:rPr>
                <w:rFonts w:ascii="Arial" w:eastAsia="Calibri" w:hAnsi="Arial" w:cs="Arial"/>
                <w:bCs/>
                <w:sz w:val="22"/>
                <w:szCs w:val="22"/>
                <w:lang w:val="lt-LT"/>
              </w:rPr>
              <w:t>o r</w:t>
            </w:r>
            <w:r w:rsidR="00FF65DE">
              <w:rPr>
                <w:rFonts w:ascii="Arial" w:eastAsia="Calibri" w:hAnsi="Arial" w:cs="Arial"/>
                <w:bCs/>
                <w:sz w:val="22"/>
                <w:szCs w:val="22"/>
                <w:lang w:val="lt-LT"/>
              </w:rPr>
              <w:t>eikšmė</w:t>
            </w:r>
          </w:p>
        </w:tc>
      </w:tr>
      <w:tr w:rsidR="00214FF7" w:rsidRPr="000263F4" w14:paraId="5740F212" w14:textId="77777777" w:rsidTr="009E73BE">
        <w:tc>
          <w:tcPr>
            <w:tcW w:w="5145" w:type="dxa"/>
            <w:vMerge/>
          </w:tcPr>
          <w:p w14:paraId="07300B29" w14:textId="77777777" w:rsidR="00214FF7" w:rsidRPr="000263F4" w:rsidRDefault="00214FF7" w:rsidP="00214FF7">
            <w:pPr>
              <w:pStyle w:val="Betarp"/>
              <w:rPr>
                <w:rFonts w:ascii="Arial" w:hAnsi="Arial" w:cs="Arial"/>
                <w:sz w:val="22"/>
                <w:szCs w:val="22"/>
                <w:lang w:val="lt-LT"/>
              </w:rPr>
            </w:pPr>
          </w:p>
        </w:tc>
        <w:tc>
          <w:tcPr>
            <w:tcW w:w="5198" w:type="dxa"/>
            <w:vMerge/>
          </w:tcPr>
          <w:p w14:paraId="5928CD2E" w14:textId="77777777" w:rsidR="00214FF7" w:rsidRPr="000263F4" w:rsidRDefault="00214FF7" w:rsidP="00214FF7">
            <w:pPr>
              <w:pStyle w:val="Betarp"/>
              <w:rPr>
                <w:rFonts w:ascii="Arial" w:hAnsi="Arial" w:cs="Arial"/>
                <w:sz w:val="22"/>
                <w:szCs w:val="22"/>
                <w:lang w:val="lt-LT"/>
              </w:rPr>
            </w:pPr>
          </w:p>
        </w:tc>
        <w:tc>
          <w:tcPr>
            <w:tcW w:w="1418" w:type="dxa"/>
          </w:tcPr>
          <w:p w14:paraId="0D543AC6" w14:textId="560A3D35" w:rsidR="00214FF7" w:rsidRPr="000263F4" w:rsidRDefault="00214FF7" w:rsidP="00214FF7">
            <w:pPr>
              <w:pStyle w:val="Betarp"/>
              <w:jc w:val="center"/>
              <w:rPr>
                <w:rFonts w:ascii="Arial" w:hAnsi="Arial" w:cs="Arial"/>
                <w:sz w:val="22"/>
                <w:szCs w:val="22"/>
                <w:lang w:val="lt-LT"/>
              </w:rPr>
            </w:pPr>
            <w:r w:rsidRPr="000263F4">
              <w:rPr>
                <w:rFonts w:ascii="Arial" w:hAnsi="Arial" w:cs="Arial"/>
                <w:sz w:val="22"/>
                <w:szCs w:val="22"/>
                <w:lang w:val="lt-LT"/>
              </w:rPr>
              <w:t>2026 m.</w:t>
            </w:r>
          </w:p>
        </w:tc>
        <w:tc>
          <w:tcPr>
            <w:tcW w:w="1275" w:type="dxa"/>
          </w:tcPr>
          <w:p w14:paraId="735F8855" w14:textId="1286E284" w:rsidR="00214FF7" w:rsidRPr="000263F4" w:rsidRDefault="00214FF7" w:rsidP="00214FF7">
            <w:pPr>
              <w:pStyle w:val="Betarp"/>
              <w:jc w:val="center"/>
              <w:rPr>
                <w:rFonts w:ascii="Arial" w:hAnsi="Arial" w:cs="Arial"/>
                <w:sz w:val="22"/>
                <w:szCs w:val="22"/>
                <w:lang w:val="lt-LT"/>
              </w:rPr>
            </w:pPr>
            <w:r w:rsidRPr="000263F4">
              <w:rPr>
                <w:rFonts w:ascii="Arial" w:hAnsi="Arial" w:cs="Arial"/>
                <w:sz w:val="22"/>
                <w:szCs w:val="22"/>
                <w:lang w:val="lt-LT"/>
              </w:rPr>
              <w:t>2027 m.</w:t>
            </w:r>
          </w:p>
        </w:tc>
        <w:tc>
          <w:tcPr>
            <w:tcW w:w="1134" w:type="dxa"/>
          </w:tcPr>
          <w:p w14:paraId="32FE0CE1" w14:textId="5E7B062A" w:rsidR="00214FF7" w:rsidRPr="000263F4" w:rsidRDefault="00214FF7" w:rsidP="00214FF7">
            <w:pPr>
              <w:pStyle w:val="Betarp"/>
              <w:jc w:val="center"/>
              <w:rPr>
                <w:rFonts w:ascii="Arial" w:hAnsi="Arial" w:cs="Arial"/>
                <w:sz w:val="22"/>
                <w:szCs w:val="22"/>
                <w:lang w:val="lt-LT"/>
              </w:rPr>
            </w:pPr>
            <w:r w:rsidRPr="000263F4">
              <w:rPr>
                <w:rFonts w:ascii="Arial" w:hAnsi="Arial" w:cs="Arial"/>
                <w:sz w:val="22"/>
                <w:szCs w:val="22"/>
                <w:lang w:val="lt-LT"/>
              </w:rPr>
              <w:t>2028 m.</w:t>
            </w:r>
          </w:p>
        </w:tc>
      </w:tr>
      <w:tr w:rsidR="00214FF7" w:rsidRPr="000263F4" w14:paraId="235D29C9" w14:textId="77777777" w:rsidTr="009E73BE">
        <w:tc>
          <w:tcPr>
            <w:tcW w:w="5145" w:type="dxa"/>
          </w:tcPr>
          <w:p w14:paraId="55D38FEA" w14:textId="1A29C607" w:rsidR="00214FF7" w:rsidRPr="000263F4" w:rsidRDefault="00214FF7" w:rsidP="00FA32F4">
            <w:pPr>
              <w:pStyle w:val="Betarp"/>
              <w:tabs>
                <w:tab w:val="left" w:pos="510"/>
                <w:tab w:val="left" w:pos="1440"/>
              </w:tabs>
              <w:jc w:val="both"/>
              <w:rPr>
                <w:rFonts w:ascii="Arial" w:hAnsi="Arial" w:cs="Arial"/>
                <w:sz w:val="22"/>
                <w:szCs w:val="22"/>
                <w:lang w:val="lt-LT"/>
              </w:rPr>
            </w:pPr>
            <w:r w:rsidRPr="000263F4">
              <w:rPr>
                <w:rFonts w:ascii="Arial" w:hAnsi="Arial" w:cs="Arial"/>
                <w:sz w:val="22"/>
                <w:szCs w:val="22"/>
                <w:lang w:val="lt-LT"/>
              </w:rPr>
              <w:t xml:space="preserve">1.1.1. </w:t>
            </w:r>
            <w:r w:rsidR="00477735" w:rsidRPr="000263F4">
              <w:rPr>
                <w:rFonts w:ascii="Arial" w:hAnsi="Arial" w:cs="Arial"/>
                <w:sz w:val="22"/>
                <w:szCs w:val="22"/>
                <w:lang w:val="lt-LT"/>
              </w:rPr>
              <w:t xml:space="preserve">Organizuoti STEAM ir </w:t>
            </w:r>
            <w:proofErr w:type="spellStart"/>
            <w:r w:rsidR="00477735" w:rsidRPr="000263F4">
              <w:rPr>
                <w:rFonts w:ascii="Arial" w:hAnsi="Arial" w:cs="Arial"/>
                <w:sz w:val="22"/>
                <w:szCs w:val="22"/>
                <w:lang w:val="lt-LT"/>
              </w:rPr>
              <w:t>patyriminio</w:t>
            </w:r>
            <w:proofErr w:type="spellEnd"/>
            <w:r w:rsidR="00477735" w:rsidRPr="000263F4">
              <w:rPr>
                <w:rFonts w:ascii="Arial" w:hAnsi="Arial" w:cs="Arial"/>
                <w:sz w:val="22"/>
                <w:szCs w:val="22"/>
                <w:lang w:val="lt-LT"/>
              </w:rPr>
              <w:t xml:space="preserve"> ugdymo veiklas kiekvienoje grupėje.</w:t>
            </w:r>
          </w:p>
        </w:tc>
        <w:tc>
          <w:tcPr>
            <w:tcW w:w="5198" w:type="dxa"/>
          </w:tcPr>
          <w:p w14:paraId="3044E1E5" w14:textId="21EDE946" w:rsidR="00477735" w:rsidRPr="006B53CD" w:rsidRDefault="00214FF7" w:rsidP="006B53CD">
            <w:pPr>
              <w:pStyle w:val="Betarp"/>
              <w:rPr>
                <w:rFonts w:ascii="Arial" w:eastAsia="Calibri" w:hAnsi="Arial" w:cs="Arial"/>
                <w:sz w:val="22"/>
                <w:szCs w:val="22"/>
                <w:lang w:val="lt-LT"/>
              </w:rPr>
            </w:pPr>
            <w:r w:rsidRPr="000263F4">
              <w:rPr>
                <w:rFonts w:ascii="Arial" w:eastAsia="Calibri" w:hAnsi="Arial" w:cs="Arial"/>
                <w:sz w:val="22"/>
                <w:szCs w:val="22"/>
                <w:lang w:val="lt-LT"/>
              </w:rPr>
              <w:t>1.1.1.1.</w:t>
            </w:r>
            <w:r w:rsidR="006B53CD">
              <w:rPr>
                <w:rFonts w:ascii="Arial" w:eastAsia="Calibri" w:hAnsi="Arial" w:cs="Arial"/>
                <w:sz w:val="22"/>
                <w:szCs w:val="22"/>
                <w:lang w:val="lt-LT"/>
              </w:rPr>
              <w:t xml:space="preserve"> </w:t>
            </w:r>
            <w:r w:rsidR="00477735" w:rsidRPr="000263F4">
              <w:rPr>
                <w:rFonts w:ascii="Arial" w:hAnsi="Arial" w:cs="Arial"/>
                <w:sz w:val="22"/>
                <w:szCs w:val="22"/>
                <w:lang w:val="lt-LT"/>
              </w:rPr>
              <w:t>Grupių,</w:t>
            </w:r>
            <w:r w:rsidR="006B53CD">
              <w:rPr>
                <w:rFonts w:ascii="Arial" w:hAnsi="Arial" w:cs="Arial"/>
                <w:sz w:val="22"/>
                <w:szCs w:val="22"/>
                <w:lang w:val="lt-LT"/>
              </w:rPr>
              <w:t xml:space="preserve"> </w:t>
            </w:r>
            <w:r w:rsidR="00477735" w:rsidRPr="000263F4">
              <w:rPr>
                <w:rFonts w:ascii="Arial" w:hAnsi="Arial" w:cs="Arial"/>
                <w:sz w:val="22"/>
                <w:szCs w:val="22"/>
                <w:lang w:val="lt-LT"/>
              </w:rPr>
              <w:t>organizuojančių veiklas bent kartą per savaitę, dalis (proc.)</w:t>
            </w:r>
          </w:p>
        </w:tc>
        <w:tc>
          <w:tcPr>
            <w:tcW w:w="1418" w:type="dxa"/>
          </w:tcPr>
          <w:p w14:paraId="5D9AD885" w14:textId="3A8EC5AA" w:rsidR="00214FF7" w:rsidRPr="000263F4" w:rsidRDefault="00214FF7" w:rsidP="00214FF7">
            <w:pPr>
              <w:pStyle w:val="Betarp"/>
              <w:jc w:val="center"/>
              <w:rPr>
                <w:rFonts w:ascii="Arial" w:hAnsi="Arial" w:cs="Arial"/>
                <w:sz w:val="22"/>
                <w:szCs w:val="22"/>
                <w:lang w:val="lt-LT"/>
              </w:rPr>
            </w:pPr>
            <w:r w:rsidRPr="000263F4">
              <w:rPr>
                <w:rFonts w:ascii="Arial" w:hAnsi="Arial" w:cs="Arial"/>
                <w:sz w:val="22"/>
                <w:szCs w:val="22"/>
                <w:lang w:val="lt-LT"/>
              </w:rPr>
              <w:t xml:space="preserve">70  </w:t>
            </w:r>
          </w:p>
        </w:tc>
        <w:tc>
          <w:tcPr>
            <w:tcW w:w="1275" w:type="dxa"/>
          </w:tcPr>
          <w:p w14:paraId="1871475A" w14:textId="3B371083" w:rsidR="00214FF7" w:rsidRPr="000263F4" w:rsidRDefault="00214FF7" w:rsidP="00214FF7">
            <w:pPr>
              <w:pStyle w:val="Betarp"/>
              <w:jc w:val="center"/>
              <w:rPr>
                <w:rFonts w:ascii="Arial" w:hAnsi="Arial" w:cs="Arial"/>
                <w:sz w:val="22"/>
                <w:szCs w:val="22"/>
                <w:lang w:val="lt-LT"/>
              </w:rPr>
            </w:pPr>
            <w:r w:rsidRPr="000263F4">
              <w:rPr>
                <w:rFonts w:ascii="Arial" w:hAnsi="Arial" w:cs="Arial"/>
                <w:sz w:val="22"/>
                <w:szCs w:val="22"/>
                <w:lang w:val="lt-LT"/>
              </w:rPr>
              <w:t xml:space="preserve">80 </w:t>
            </w:r>
          </w:p>
        </w:tc>
        <w:tc>
          <w:tcPr>
            <w:tcW w:w="1134" w:type="dxa"/>
          </w:tcPr>
          <w:p w14:paraId="4CCB03CA" w14:textId="101C5B08" w:rsidR="00214FF7" w:rsidRPr="000263F4" w:rsidRDefault="00214FF7" w:rsidP="00214FF7">
            <w:pPr>
              <w:pStyle w:val="Betarp"/>
              <w:jc w:val="center"/>
              <w:rPr>
                <w:rFonts w:ascii="Arial" w:hAnsi="Arial" w:cs="Arial"/>
                <w:sz w:val="22"/>
                <w:szCs w:val="22"/>
                <w:lang w:val="lt-LT"/>
              </w:rPr>
            </w:pPr>
            <w:r w:rsidRPr="000263F4">
              <w:rPr>
                <w:rFonts w:ascii="Arial" w:hAnsi="Arial" w:cs="Arial"/>
                <w:sz w:val="22"/>
                <w:szCs w:val="22"/>
                <w:lang w:val="lt-LT"/>
              </w:rPr>
              <w:t>90</w:t>
            </w:r>
          </w:p>
        </w:tc>
      </w:tr>
      <w:tr w:rsidR="00214FF7" w:rsidRPr="000263F4" w14:paraId="7AEE5BA3" w14:textId="77777777" w:rsidTr="009E73BE">
        <w:tc>
          <w:tcPr>
            <w:tcW w:w="5145" w:type="dxa"/>
          </w:tcPr>
          <w:p w14:paraId="782D12D0" w14:textId="172D45E3" w:rsidR="00214FF7" w:rsidRPr="000263F4" w:rsidRDefault="00214FF7" w:rsidP="00FA32F4">
            <w:pPr>
              <w:pStyle w:val="Betarp"/>
              <w:jc w:val="both"/>
              <w:rPr>
                <w:rFonts w:ascii="Arial" w:hAnsi="Arial" w:cs="Arial"/>
                <w:sz w:val="22"/>
                <w:szCs w:val="22"/>
                <w:lang w:val="lt-LT"/>
              </w:rPr>
            </w:pPr>
            <w:r w:rsidRPr="000263F4">
              <w:rPr>
                <w:rFonts w:ascii="Arial" w:hAnsi="Arial" w:cs="Arial"/>
                <w:sz w:val="22"/>
                <w:szCs w:val="22"/>
                <w:lang w:val="lt-LT"/>
              </w:rPr>
              <w:t>1.1.2. Kasmet rengti bendrus įstaigos etninės kultūros ugdymo renginius / projektus.</w:t>
            </w:r>
          </w:p>
        </w:tc>
        <w:tc>
          <w:tcPr>
            <w:tcW w:w="5198" w:type="dxa"/>
          </w:tcPr>
          <w:p w14:paraId="7437B64A" w14:textId="05058604" w:rsidR="00477735" w:rsidRPr="006B53CD" w:rsidRDefault="00214FF7" w:rsidP="006B53CD">
            <w:pPr>
              <w:pStyle w:val="Betarp"/>
              <w:rPr>
                <w:rFonts w:ascii="Arial" w:eastAsia="Calibri" w:hAnsi="Arial" w:cs="Arial"/>
                <w:sz w:val="22"/>
                <w:szCs w:val="22"/>
                <w:lang w:val="lt-LT"/>
              </w:rPr>
            </w:pPr>
            <w:r w:rsidRPr="000263F4">
              <w:rPr>
                <w:rFonts w:ascii="Arial" w:eastAsia="Calibri" w:hAnsi="Arial" w:cs="Arial"/>
                <w:sz w:val="22"/>
                <w:szCs w:val="22"/>
                <w:lang w:val="lt-LT"/>
              </w:rPr>
              <w:t>1.1.2.1.</w:t>
            </w:r>
            <w:r w:rsidR="006B53CD">
              <w:rPr>
                <w:rFonts w:ascii="Arial" w:eastAsia="Calibri" w:hAnsi="Arial" w:cs="Arial"/>
                <w:sz w:val="22"/>
                <w:szCs w:val="22"/>
                <w:lang w:val="lt-LT"/>
              </w:rPr>
              <w:t xml:space="preserve"> </w:t>
            </w:r>
            <w:r w:rsidR="00477735" w:rsidRPr="000263F4">
              <w:rPr>
                <w:rFonts w:ascii="Arial" w:hAnsi="Arial" w:cs="Arial"/>
                <w:sz w:val="22"/>
                <w:szCs w:val="22"/>
                <w:lang w:val="lt-LT"/>
              </w:rPr>
              <w:t>Įgyvendintų renginių / projektų skaičius (vnt.)</w:t>
            </w:r>
          </w:p>
        </w:tc>
        <w:tc>
          <w:tcPr>
            <w:tcW w:w="1418" w:type="dxa"/>
          </w:tcPr>
          <w:p w14:paraId="1859280D" w14:textId="3DBD684F" w:rsidR="00214FF7" w:rsidRPr="000263F4" w:rsidRDefault="00214FF7" w:rsidP="00214FF7">
            <w:pPr>
              <w:pStyle w:val="Betarp"/>
              <w:jc w:val="center"/>
              <w:rPr>
                <w:rFonts w:ascii="Arial" w:hAnsi="Arial" w:cs="Arial"/>
                <w:sz w:val="22"/>
                <w:szCs w:val="22"/>
                <w:lang w:val="lt-LT"/>
              </w:rPr>
            </w:pPr>
            <w:r w:rsidRPr="000263F4">
              <w:rPr>
                <w:rFonts w:ascii="Arial" w:hAnsi="Arial" w:cs="Arial"/>
                <w:sz w:val="22"/>
                <w:szCs w:val="22"/>
                <w:lang w:val="lt-LT"/>
              </w:rPr>
              <w:t xml:space="preserve">2 </w:t>
            </w:r>
          </w:p>
        </w:tc>
        <w:tc>
          <w:tcPr>
            <w:tcW w:w="1275" w:type="dxa"/>
          </w:tcPr>
          <w:p w14:paraId="2F62353E" w14:textId="1A6A029A" w:rsidR="00214FF7" w:rsidRPr="000263F4" w:rsidRDefault="00214FF7" w:rsidP="00214FF7">
            <w:pPr>
              <w:pStyle w:val="Betarp"/>
              <w:jc w:val="center"/>
              <w:rPr>
                <w:rFonts w:ascii="Arial" w:hAnsi="Arial" w:cs="Arial"/>
                <w:sz w:val="22"/>
                <w:szCs w:val="22"/>
                <w:lang w:val="lt-LT"/>
              </w:rPr>
            </w:pPr>
            <w:r w:rsidRPr="000263F4">
              <w:rPr>
                <w:rFonts w:ascii="Arial" w:hAnsi="Arial" w:cs="Arial"/>
                <w:sz w:val="22"/>
                <w:szCs w:val="22"/>
                <w:lang w:val="lt-LT"/>
              </w:rPr>
              <w:t xml:space="preserve">3 </w:t>
            </w:r>
          </w:p>
        </w:tc>
        <w:tc>
          <w:tcPr>
            <w:tcW w:w="1134" w:type="dxa"/>
          </w:tcPr>
          <w:p w14:paraId="65A1600A" w14:textId="4BBBEF05" w:rsidR="00214FF7" w:rsidRPr="000263F4" w:rsidRDefault="00214FF7" w:rsidP="00214FF7">
            <w:pPr>
              <w:pStyle w:val="Betarp"/>
              <w:jc w:val="center"/>
              <w:rPr>
                <w:rFonts w:ascii="Arial" w:hAnsi="Arial" w:cs="Arial"/>
                <w:sz w:val="22"/>
                <w:szCs w:val="22"/>
                <w:lang w:val="lt-LT"/>
              </w:rPr>
            </w:pPr>
            <w:r w:rsidRPr="000263F4">
              <w:rPr>
                <w:rFonts w:ascii="Arial" w:hAnsi="Arial" w:cs="Arial"/>
                <w:sz w:val="22"/>
                <w:szCs w:val="22"/>
                <w:lang w:val="lt-LT"/>
              </w:rPr>
              <w:t xml:space="preserve">4 </w:t>
            </w:r>
          </w:p>
        </w:tc>
      </w:tr>
      <w:tr w:rsidR="00214FF7" w:rsidRPr="000263F4" w14:paraId="6E295307" w14:textId="77777777" w:rsidTr="009E73BE">
        <w:tc>
          <w:tcPr>
            <w:tcW w:w="5145" w:type="dxa"/>
          </w:tcPr>
          <w:p w14:paraId="58460C86" w14:textId="033D560B" w:rsidR="00214FF7" w:rsidRPr="000263F4" w:rsidRDefault="00214FF7" w:rsidP="00FA32F4">
            <w:pPr>
              <w:pStyle w:val="Betarp"/>
              <w:jc w:val="both"/>
              <w:rPr>
                <w:rFonts w:ascii="Arial" w:hAnsi="Arial" w:cs="Arial"/>
                <w:sz w:val="22"/>
                <w:szCs w:val="22"/>
                <w:lang w:val="lt-LT"/>
              </w:rPr>
            </w:pPr>
            <w:r w:rsidRPr="000263F4">
              <w:rPr>
                <w:rFonts w:ascii="Arial" w:hAnsi="Arial" w:cs="Arial"/>
                <w:sz w:val="22"/>
                <w:szCs w:val="22"/>
                <w:lang w:val="lt-LT"/>
              </w:rPr>
              <w:t>1.1.3. Įsigyti ir naudoti papildomas priemones</w:t>
            </w:r>
            <w:r w:rsidR="00A420E7" w:rsidRPr="000263F4">
              <w:rPr>
                <w:rFonts w:ascii="Arial" w:hAnsi="Arial" w:cs="Arial"/>
                <w:sz w:val="22"/>
                <w:szCs w:val="22"/>
                <w:lang w:val="lt-LT"/>
              </w:rPr>
              <w:t xml:space="preserve"> </w:t>
            </w:r>
            <w:r w:rsidRPr="000263F4">
              <w:rPr>
                <w:rFonts w:ascii="Arial" w:hAnsi="Arial" w:cs="Arial"/>
                <w:sz w:val="22"/>
                <w:szCs w:val="22"/>
                <w:lang w:val="lt-LT"/>
              </w:rPr>
              <w:t>(sensori</w:t>
            </w:r>
            <w:r w:rsidR="00646BE6">
              <w:rPr>
                <w:rFonts w:ascii="Arial" w:hAnsi="Arial" w:cs="Arial"/>
                <w:sz w:val="22"/>
                <w:szCs w:val="22"/>
                <w:lang w:val="lt-LT"/>
              </w:rPr>
              <w:t>ne</w:t>
            </w:r>
            <w:r w:rsidRPr="000263F4">
              <w:rPr>
                <w:rFonts w:ascii="Arial" w:hAnsi="Arial" w:cs="Arial"/>
                <w:sz w:val="22"/>
                <w:szCs w:val="22"/>
                <w:lang w:val="lt-LT"/>
              </w:rPr>
              <w:t>s, eksperimentavimo, STEAM rinkinius)</w:t>
            </w:r>
            <w:r w:rsidR="004D6EA9" w:rsidRPr="000263F4">
              <w:rPr>
                <w:rFonts w:ascii="Arial" w:hAnsi="Arial" w:cs="Arial"/>
                <w:sz w:val="22"/>
                <w:szCs w:val="22"/>
                <w:lang w:val="lt-LT"/>
              </w:rPr>
              <w:t xml:space="preserve"> įstaigoje</w:t>
            </w:r>
            <w:r w:rsidRPr="000263F4">
              <w:rPr>
                <w:rFonts w:ascii="Arial" w:hAnsi="Arial" w:cs="Arial"/>
                <w:sz w:val="22"/>
                <w:szCs w:val="22"/>
                <w:lang w:val="lt-LT"/>
              </w:rPr>
              <w:t>.</w:t>
            </w:r>
          </w:p>
        </w:tc>
        <w:tc>
          <w:tcPr>
            <w:tcW w:w="5198" w:type="dxa"/>
          </w:tcPr>
          <w:p w14:paraId="7B58AB5D" w14:textId="6715B3B1" w:rsidR="00477735" w:rsidRPr="000263F4" w:rsidRDefault="00214FF7" w:rsidP="006B53CD">
            <w:pPr>
              <w:pStyle w:val="Betarp"/>
              <w:rPr>
                <w:rFonts w:ascii="Arial" w:hAnsi="Arial" w:cs="Arial"/>
                <w:sz w:val="22"/>
                <w:szCs w:val="22"/>
                <w:lang w:val="lt-LT"/>
              </w:rPr>
            </w:pPr>
            <w:r w:rsidRPr="000263F4">
              <w:rPr>
                <w:rFonts w:ascii="Arial" w:hAnsi="Arial" w:cs="Arial"/>
                <w:sz w:val="22"/>
                <w:szCs w:val="22"/>
                <w:lang w:val="lt-LT"/>
              </w:rPr>
              <w:t>1.1.3.1.</w:t>
            </w:r>
            <w:r w:rsidR="006B53CD">
              <w:rPr>
                <w:rFonts w:ascii="Arial" w:hAnsi="Arial" w:cs="Arial"/>
                <w:sz w:val="22"/>
                <w:szCs w:val="22"/>
                <w:lang w:val="lt-LT"/>
              </w:rPr>
              <w:t xml:space="preserve"> </w:t>
            </w:r>
            <w:r w:rsidR="00477735" w:rsidRPr="000263F4">
              <w:rPr>
                <w:rFonts w:ascii="Arial" w:hAnsi="Arial" w:cs="Arial"/>
                <w:sz w:val="22"/>
                <w:szCs w:val="22"/>
                <w:lang w:val="lt-LT"/>
              </w:rPr>
              <w:t>Įsigytų priemonių komplektų skaičius (vnt.)</w:t>
            </w:r>
          </w:p>
          <w:p w14:paraId="125B4C18" w14:textId="2A9048AB" w:rsidR="00477735" w:rsidRPr="000263F4" w:rsidRDefault="00477735" w:rsidP="00214FF7">
            <w:pPr>
              <w:pStyle w:val="Betarp"/>
              <w:jc w:val="center"/>
              <w:rPr>
                <w:rFonts w:ascii="Arial" w:hAnsi="Arial" w:cs="Arial"/>
                <w:sz w:val="22"/>
                <w:szCs w:val="22"/>
                <w:lang w:val="lt-LT"/>
              </w:rPr>
            </w:pPr>
          </w:p>
        </w:tc>
        <w:tc>
          <w:tcPr>
            <w:tcW w:w="1418" w:type="dxa"/>
          </w:tcPr>
          <w:p w14:paraId="5382FF46" w14:textId="26B6A075" w:rsidR="00214FF7" w:rsidRPr="000263F4" w:rsidRDefault="004D6EA9" w:rsidP="00214FF7">
            <w:pPr>
              <w:pStyle w:val="Betarp"/>
              <w:jc w:val="center"/>
              <w:rPr>
                <w:rFonts w:ascii="Arial" w:hAnsi="Arial" w:cs="Arial"/>
                <w:sz w:val="22"/>
                <w:szCs w:val="22"/>
                <w:lang w:val="lt-LT"/>
              </w:rPr>
            </w:pPr>
            <w:r w:rsidRPr="000263F4">
              <w:rPr>
                <w:rFonts w:ascii="Arial" w:hAnsi="Arial" w:cs="Arial"/>
                <w:sz w:val="22"/>
                <w:szCs w:val="22"/>
                <w:lang w:val="lt-LT"/>
              </w:rPr>
              <w:t>2</w:t>
            </w:r>
            <w:r w:rsidR="0042350D" w:rsidRPr="000263F4">
              <w:rPr>
                <w:rFonts w:ascii="Arial" w:hAnsi="Arial" w:cs="Arial"/>
                <w:sz w:val="22"/>
                <w:szCs w:val="22"/>
                <w:lang w:val="lt-LT"/>
              </w:rPr>
              <w:t xml:space="preserve"> </w:t>
            </w:r>
          </w:p>
        </w:tc>
        <w:tc>
          <w:tcPr>
            <w:tcW w:w="1275" w:type="dxa"/>
          </w:tcPr>
          <w:p w14:paraId="6387F000" w14:textId="298BBD7F" w:rsidR="00214FF7" w:rsidRPr="000263F4" w:rsidRDefault="004D6EA9" w:rsidP="00214FF7">
            <w:pPr>
              <w:pStyle w:val="Betarp"/>
              <w:jc w:val="center"/>
              <w:rPr>
                <w:rFonts w:ascii="Arial" w:hAnsi="Arial" w:cs="Arial"/>
                <w:sz w:val="22"/>
                <w:szCs w:val="22"/>
                <w:lang w:val="lt-LT"/>
              </w:rPr>
            </w:pPr>
            <w:r w:rsidRPr="000263F4">
              <w:rPr>
                <w:rFonts w:ascii="Arial" w:hAnsi="Arial" w:cs="Arial"/>
                <w:sz w:val="22"/>
                <w:szCs w:val="22"/>
                <w:lang w:val="lt-LT"/>
              </w:rPr>
              <w:t>3</w:t>
            </w:r>
            <w:r w:rsidR="0042350D" w:rsidRPr="000263F4">
              <w:rPr>
                <w:rFonts w:ascii="Arial" w:hAnsi="Arial" w:cs="Arial"/>
                <w:sz w:val="22"/>
                <w:szCs w:val="22"/>
                <w:lang w:val="lt-LT"/>
              </w:rPr>
              <w:t xml:space="preserve"> </w:t>
            </w:r>
          </w:p>
        </w:tc>
        <w:tc>
          <w:tcPr>
            <w:tcW w:w="1134" w:type="dxa"/>
          </w:tcPr>
          <w:p w14:paraId="710F2C74" w14:textId="6384A9A2" w:rsidR="00214FF7" w:rsidRPr="000263F4" w:rsidRDefault="004D6EA9" w:rsidP="00214FF7">
            <w:pPr>
              <w:pStyle w:val="Betarp"/>
              <w:jc w:val="center"/>
              <w:rPr>
                <w:rFonts w:ascii="Arial" w:hAnsi="Arial" w:cs="Arial"/>
                <w:sz w:val="22"/>
                <w:szCs w:val="22"/>
                <w:lang w:val="lt-LT"/>
              </w:rPr>
            </w:pPr>
            <w:r w:rsidRPr="000263F4">
              <w:rPr>
                <w:rFonts w:ascii="Arial" w:hAnsi="Arial" w:cs="Arial"/>
                <w:sz w:val="22"/>
                <w:szCs w:val="22"/>
                <w:lang w:val="lt-LT"/>
              </w:rPr>
              <w:t>5</w:t>
            </w:r>
            <w:r w:rsidR="0042350D" w:rsidRPr="000263F4">
              <w:rPr>
                <w:rFonts w:ascii="Arial" w:hAnsi="Arial" w:cs="Arial"/>
                <w:sz w:val="22"/>
                <w:szCs w:val="22"/>
                <w:lang w:val="lt-LT"/>
              </w:rPr>
              <w:t xml:space="preserve"> </w:t>
            </w:r>
          </w:p>
        </w:tc>
      </w:tr>
      <w:bookmarkEnd w:id="2"/>
    </w:tbl>
    <w:p w14:paraId="5D7A55E9" w14:textId="77777777" w:rsidR="00214FF7" w:rsidRPr="000263F4" w:rsidRDefault="00214FF7" w:rsidP="0021343C">
      <w:pPr>
        <w:pStyle w:val="Betarp"/>
        <w:rPr>
          <w:lang w:val="lt-LT"/>
        </w:rPr>
      </w:pPr>
    </w:p>
    <w:p w14:paraId="344238C7" w14:textId="36ED204F" w:rsidR="004D6EA9" w:rsidRDefault="00804E8A" w:rsidP="00C46214">
      <w:pPr>
        <w:pStyle w:val="Sraopastraipa"/>
        <w:numPr>
          <w:ilvl w:val="1"/>
          <w:numId w:val="11"/>
        </w:numPr>
        <w:tabs>
          <w:tab w:val="left" w:pos="540"/>
        </w:tabs>
        <w:spacing w:line="259" w:lineRule="auto"/>
        <w:rPr>
          <w:rFonts w:ascii="Arial" w:eastAsia="Calibri" w:hAnsi="Arial" w:cs="Arial"/>
          <w:kern w:val="0"/>
          <w:lang w:val="lt-LT"/>
          <w14:ligatures w14:val="none"/>
        </w:rPr>
      </w:pPr>
      <w:r w:rsidRPr="000263F4">
        <w:rPr>
          <w:rFonts w:ascii="Arial" w:eastAsia="Calibri" w:hAnsi="Arial" w:cs="Arial"/>
          <w:kern w:val="0"/>
          <w:lang w:val="lt-LT"/>
          <w14:ligatures w14:val="none"/>
        </w:rPr>
        <w:t>Uždavinys</w:t>
      </w:r>
      <w:r w:rsidR="00D84062" w:rsidRPr="000263F4">
        <w:rPr>
          <w:rFonts w:ascii="Arial" w:eastAsia="Calibri" w:hAnsi="Arial" w:cs="Arial"/>
          <w:kern w:val="0"/>
          <w:lang w:val="lt-LT"/>
          <w14:ligatures w14:val="none"/>
        </w:rPr>
        <w:t>.</w:t>
      </w:r>
      <w:r w:rsidRPr="000263F4">
        <w:rPr>
          <w:rFonts w:ascii="Arial" w:eastAsia="Calibri" w:hAnsi="Arial" w:cs="Arial"/>
          <w:kern w:val="0"/>
          <w:lang w:val="lt-LT"/>
          <w14:ligatures w14:val="none"/>
        </w:rPr>
        <w:t xml:space="preserve"> </w:t>
      </w:r>
      <w:r w:rsidR="00D84062" w:rsidRPr="000263F4">
        <w:rPr>
          <w:rFonts w:ascii="Arial" w:eastAsia="Calibri" w:hAnsi="Arial" w:cs="Arial"/>
          <w:kern w:val="0"/>
          <w:lang w:val="lt-LT"/>
          <w14:ligatures w14:val="none"/>
        </w:rPr>
        <w:t>Stiprinti vaikų socialinius–emocinius gebėjimus taikant SEU programas</w:t>
      </w:r>
      <w:r w:rsidR="004076FE" w:rsidRPr="000263F4">
        <w:rPr>
          <w:rFonts w:ascii="Arial" w:eastAsia="Calibri" w:hAnsi="Arial" w:cs="Arial"/>
          <w:kern w:val="0"/>
          <w:lang w:val="lt-LT"/>
          <w14:ligatures w14:val="none"/>
        </w:rPr>
        <w:t>.</w:t>
      </w:r>
    </w:p>
    <w:p w14:paraId="498187BA" w14:textId="77777777" w:rsidR="001D014C" w:rsidRPr="000263F4" w:rsidRDefault="001D014C" w:rsidP="001D014C">
      <w:pPr>
        <w:pStyle w:val="Sraopastraipa"/>
        <w:tabs>
          <w:tab w:val="left" w:pos="540"/>
        </w:tabs>
        <w:spacing w:line="259" w:lineRule="auto"/>
        <w:rPr>
          <w:rFonts w:ascii="Arial" w:eastAsia="Calibri" w:hAnsi="Arial" w:cs="Arial"/>
          <w:kern w:val="0"/>
          <w:lang w:val="lt-LT"/>
          <w14:ligatures w14:val="none"/>
        </w:rPr>
      </w:pPr>
    </w:p>
    <w:tbl>
      <w:tblPr>
        <w:tblStyle w:val="Lentelstinklelis"/>
        <w:tblW w:w="14170" w:type="dxa"/>
        <w:tblLook w:val="04A0" w:firstRow="1" w:lastRow="0" w:firstColumn="1" w:lastColumn="0" w:noHBand="0" w:noVBand="1"/>
      </w:tblPr>
      <w:tblGrid>
        <w:gridCol w:w="5240"/>
        <w:gridCol w:w="5103"/>
        <w:gridCol w:w="1418"/>
        <w:gridCol w:w="1275"/>
        <w:gridCol w:w="1134"/>
      </w:tblGrid>
      <w:tr w:rsidR="00746B0A" w:rsidRPr="000263F4" w14:paraId="26B248F7" w14:textId="77777777" w:rsidTr="009E73BE">
        <w:tc>
          <w:tcPr>
            <w:tcW w:w="5240" w:type="dxa"/>
            <w:vMerge w:val="restart"/>
          </w:tcPr>
          <w:p w14:paraId="12319FEE" w14:textId="77777777" w:rsidR="000B0E1B" w:rsidRPr="000263F4" w:rsidRDefault="000B0E1B" w:rsidP="00026EBB">
            <w:pPr>
              <w:pStyle w:val="Sraopastraipa"/>
              <w:spacing w:after="160" w:line="259" w:lineRule="auto"/>
              <w:ind w:left="540"/>
              <w:jc w:val="center"/>
              <w:rPr>
                <w:rFonts w:ascii="Arial" w:eastAsia="Calibri" w:hAnsi="Arial" w:cs="Arial"/>
                <w:bCs/>
                <w:kern w:val="0"/>
                <w:sz w:val="22"/>
                <w:szCs w:val="22"/>
                <w:lang w:val="lt-LT"/>
                <w14:ligatures w14:val="none"/>
              </w:rPr>
            </w:pPr>
            <w:r w:rsidRPr="000263F4">
              <w:rPr>
                <w:rFonts w:ascii="Arial" w:eastAsia="Calibri" w:hAnsi="Arial" w:cs="Arial"/>
                <w:bCs/>
                <w:kern w:val="0"/>
                <w:sz w:val="22"/>
                <w:szCs w:val="22"/>
                <w:lang w:val="lt-LT"/>
                <w14:ligatures w14:val="none"/>
              </w:rPr>
              <w:t>Priemonės</w:t>
            </w:r>
          </w:p>
        </w:tc>
        <w:tc>
          <w:tcPr>
            <w:tcW w:w="5103" w:type="dxa"/>
            <w:vMerge w:val="restart"/>
          </w:tcPr>
          <w:p w14:paraId="14D132FF" w14:textId="6E95738F" w:rsidR="000B0E1B" w:rsidRPr="000263F4" w:rsidRDefault="000B0E1B" w:rsidP="000B0E1B">
            <w:pPr>
              <w:spacing w:line="259" w:lineRule="auto"/>
              <w:jc w:val="center"/>
              <w:rPr>
                <w:rFonts w:ascii="Arial" w:eastAsia="Calibri" w:hAnsi="Arial" w:cs="Arial"/>
                <w:bCs/>
                <w:kern w:val="0"/>
                <w:sz w:val="22"/>
                <w:szCs w:val="22"/>
                <w:lang w:val="lt-LT"/>
                <w14:ligatures w14:val="none"/>
              </w:rPr>
            </w:pPr>
            <w:r w:rsidRPr="000263F4">
              <w:rPr>
                <w:rFonts w:ascii="Arial" w:eastAsia="Calibri" w:hAnsi="Arial" w:cs="Arial"/>
                <w:bCs/>
                <w:kern w:val="0"/>
                <w:sz w:val="22"/>
                <w:szCs w:val="22"/>
                <w:lang w:val="lt-LT"/>
                <w14:ligatures w14:val="none"/>
              </w:rPr>
              <w:t>Rezultato vertinimo rodikli</w:t>
            </w:r>
            <w:r w:rsidR="000263F4">
              <w:rPr>
                <w:rFonts w:ascii="Arial" w:eastAsia="Calibri" w:hAnsi="Arial" w:cs="Arial"/>
                <w:bCs/>
                <w:kern w:val="0"/>
                <w:sz w:val="22"/>
                <w:szCs w:val="22"/>
                <w:lang w:val="lt-LT"/>
                <w14:ligatures w14:val="none"/>
              </w:rPr>
              <w:t>s</w:t>
            </w:r>
            <w:r w:rsidRPr="000263F4">
              <w:rPr>
                <w:rFonts w:ascii="Arial" w:eastAsia="Calibri" w:hAnsi="Arial" w:cs="Arial"/>
                <w:bCs/>
                <w:kern w:val="0"/>
                <w:sz w:val="22"/>
                <w:szCs w:val="22"/>
                <w:lang w:val="lt-LT"/>
                <w14:ligatures w14:val="none"/>
              </w:rPr>
              <w:t xml:space="preserve"> </w:t>
            </w:r>
          </w:p>
        </w:tc>
        <w:tc>
          <w:tcPr>
            <w:tcW w:w="3827" w:type="dxa"/>
            <w:gridSpan w:val="3"/>
          </w:tcPr>
          <w:p w14:paraId="389E29B1" w14:textId="6601DB7A" w:rsidR="000B0E1B" w:rsidRPr="000263F4" w:rsidRDefault="000B0E1B" w:rsidP="00236B5A">
            <w:pPr>
              <w:spacing w:line="259" w:lineRule="auto"/>
              <w:jc w:val="center"/>
              <w:rPr>
                <w:rFonts w:ascii="Arial" w:eastAsia="Calibri" w:hAnsi="Arial" w:cs="Arial"/>
                <w:bCs/>
                <w:kern w:val="0"/>
                <w:sz w:val="22"/>
                <w:szCs w:val="22"/>
                <w:lang w:val="lt-LT"/>
                <w14:ligatures w14:val="none"/>
              </w:rPr>
            </w:pPr>
            <w:r w:rsidRPr="000263F4">
              <w:rPr>
                <w:rFonts w:ascii="Arial" w:eastAsia="Calibri" w:hAnsi="Arial" w:cs="Arial"/>
                <w:bCs/>
                <w:kern w:val="0"/>
                <w:sz w:val="22"/>
                <w:szCs w:val="22"/>
                <w:lang w:val="lt-LT"/>
                <w14:ligatures w14:val="none"/>
              </w:rPr>
              <w:t>Rezultato vertinimo rodikli</w:t>
            </w:r>
            <w:r w:rsidR="000263F4">
              <w:rPr>
                <w:rFonts w:ascii="Arial" w:eastAsia="Calibri" w:hAnsi="Arial" w:cs="Arial"/>
                <w:bCs/>
                <w:kern w:val="0"/>
                <w:sz w:val="22"/>
                <w:szCs w:val="22"/>
                <w:lang w:val="lt-LT"/>
                <w14:ligatures w14:val="none"/>
              </w:rPr>
              <w:t>o r</w:t>
            </w:r>
            <w:r w:rsidR="00FF65DE">
              <w:rPr>
                <w:rFonts w:ascii="Arial" w:eastAsia="Calibri" w:hAnsi="Arial" w:cs="Arial"/>
                <w:bCs/>
                <w:kern w:val="0"/>
                <w:sz w:val="22"/>
                <w:szCs w:val="22"/>
                <w:lang w:val="lt-LT"/>
                <w14:ligatures w14:val="none"/>
              </w:rPr>
              <w:t>eikšmė</w:t>
            </w:r>
          </w:p>
        </w:tc>
      </w:tr>
      <w:tr w:rsidR="007419F1" w:rsidRPr="000263F4" w14:paraId="6C3F50A3" w14:textId="77777777" w:rsidTr="009E73BE">
        <w:tc>
          <w:tcPr>
            <w:tcW w:w="5240" w:type="dxa"/>
            <w:vMerge/>
          </w:tcPr>
          <w:p w14:paraId="20A5E128" w14:textId="77777777" w:rsidR="000B0E1B" w:rsidRPr="000263F4" w:rsidRDefault="000B0E1B" w:rsidP="000B0E1B">
            <w:pPr>
              <w:pStyle w:val="Sraopastraipa"/>
              <w:spacing w:after="160" w:line="259" w:lineRule="auto"/>
              <w:ind w:left="540"/>
              <w:rPr>
                <w:rFonts w:ascii="Arial" w:eastAsia="Calibri" w:hAnsi="Arial" w:cs="Arial"/>
                <w:kern w:val="0"/>
                <w:sz w:val="22"/>
                <w:szCs w:val="22"/>
                <w:lang w:val="lt-LT"/>
                <w14:ligatures w14:val="none"/>
              </w:rPr>
            </w:pPr>
          </w:p>
        </w:tc>
        <w:tc>
          <w:tcPr>
            <w:tcW w:w="5103" w:type="dxa"/>
            <w:vMerge/>
          </w:tcPr>
          <w:p w14:paraId="16BB8291" w14:textId="77777777" w:rsidR="000B0E1B" w:rsidRPr="000263F4" w:rsidRDefault="000B0E1B" w:rsidP="000B0E1B">
            <w:pPr>
              <w:pStyle w:val="Sraopastraipa"/>
              <w:spacing w:after="160" w:line="259" w:lineRule="auto"/>
              <w:ind w:left="540"/>
              <w:rPr>
                <w:rFonts w:ascii="Arial" w:eastAsia="Calibri" w:hAnsi="Arial" w:cs="Arial"/>
                <w:kern w:val="0"/>
                <w:sz w:val="22"/>
                <w:szCs w:val="22"/>
                <w:lang w:val="lt-LT"/>
                <w14:ligatures w14:val="none"/>
              </w:rPr>
            </w:pPr>
          </w:p>
        </w:tc>
        <w:tc>
          <w:tcPr>
            <w:tcW w:w="1418" w:type="dxa"/>
          </w:tcPr>
          <w:p w14:paraId="328CAFA5" w14:textId="77777777" w:rsidR="000B0E1B" w:rsidRPr="000263F4" w:rsidRDefault="000B0E1B" w:rsidP="00217617">
            <w:pPr>
              <w:spacing w:line="259" w:lineRule="auto"/>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2026 m.</w:t>
            </w:r>
          </w:p>
        </w:tc>
        <w:tc>
          <w:tcPr>
            <w:tcW w:w="1275" w:type="dxa"/>
          </w:tcPr>
          <w:p w14:paraId="5A3B24E8" w14:textId="77777777" w:rsidR="000B0E1B" w:rsidRPr="000263F4" w:rsidRDefault="000B0E1B" w:rsidP="00217617">
            <w:pPr>
              <w:spacing w:line="259" w:lineRule="auto"/>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2027 m.</w:t>
            </w:r>
          </w:p>
        </w:tc>
        <w:tc>
          <w:tcPr>
            <w:tcW w:w="1134" w:type="dxa"/>
          </w:tcPr>
          <w:p w14:paraId="2A03BB90" w14:textId="77777777" w:rsidR="000B0E1B" w:rsidRPr="000263F4" w:rsidRDefault="000B0E1B" w:rsidP="00217617">
            <w:pPr>
              <w:spacing w:line="259" w:lineRule="auto"/>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2028 m.</w:t>
            </w:r>
          </w:p>
        </w:tc>
      </w:tr>
      <w:tr w:rsidR="007419F1" w:rsidRPr="000263F4" w14:paraId="4B9A228F" w14:textId="77777777" w:rsidTr="009E73BE">
        <w:trPr>
          <w:trHeight w:val="539"/>
        </w:trPr>
        <w:tc>
          <w:tcPr>
            <w:tcW w:w="5240" w:type="dxa"/>
            <w:vMerge w:val="restart"/>
          </w:tcPr>
          <w:p w14:paraId="731796F4" w14:textId="111F48A8" w:rsidR="00217617" w:rsidRPr="000263F4" w:rsidRDefault="000B0E1B" w:rsidP="00CD2612">
            <w:pPr>
              <w:pStyle w:val="Betarp"/>
              <w:jc w:val="both"/>
              <w:rPr>
                <w:rFonts w:ascii="Arial" w:hAnsi="Arial" w:cs="Arial"/>
                <w:sz w:val="22"/>
                <w:szCs w:val="22"/>
                <w:lang w:val="lt-LT"/>
              </w:rPr>
            </w:pPr>
            <w:r w:rsidRPr="000263F4">
              <w:rPr>
                <w:rFonts w:ascii="Arial" w:hAnsi="Arial" w:cs="Arial"/>
                <w:sz w:val="22"/>
                <w:szCs w:val="22"/>
                <w:lang w:val="lt-LT"/>
              </w:rPr>
              <w:t xml:space="preserve">1.2.1. Taikyti </w:t>
            </w:r>
            <w:r w:rsidR="00477735" w:rsidRPr="000263F4">
              <w:rPr>
                <w:rFonts w:ascii="Arial" w:hAnsi="Arial" w:cs="Arial"/>
                <w:sz w:val="22"/>
                <w:szCs w:val="22"/>
                <w:lang w:val="lt-LT"/>
              </w:rPr>
              <w:t>socialinio emocinio ugdymo (</w:t>
            </w:r>
            <w:r w:rsidRPr="000263F4">
              <w:rPr>
                <w:rFonts w:ascii="Arial" w:hAnsi="Arial" w:cs="Arial"/>
                <w:sz w:val="22"/>
                <w:szCs w:val="22"/>
                <w:lang w:val="lt-LT"/>
              </w:rPr>
              <w:t>SEU</w:t>
            </w:r>
            <w:r w:rsidR="00477735" w:rsidRPr="000263F4">
              <w:rPr>
                <w:rFonts w:ascii="Arial" w:hAnsi="Arial" w:cs="Arial"/>
                <w:sz w:val="22"/>
                <w:szCs w:val="22"/>
                <w:lang w:val="lt-LT"/>
              </w:rPr>
              <w:t>)</w:t>
            </w:r>
            <w:r w:rsidRPr="000263F4">
              <w:rPr>
                <w:rFonts w:ascii="Arial" w:hAnsi="Arial" w:cs="Arial"/>
                <w:sz w:val="22"/>
                <w:szCs w:val="22"/>
                <w:lang w:val="lt-LT"/>
              </w:rPr>
              <w:t xml:space="preserve"> programas ir metodikas</w:t>
            </w:r>
            <w:r w:rsidR="00650925" w:rsidRPr="000263F4">
              <w:rPr>
                <w:rFonts w:ascii="Arial" w:hAnsi="Arial" w:cs="Arial"/>
                <w:sz w:val="22"/>
                <w:szCs w:val="22"/>
                <w:lang w:val="lt-LT"/>
              </w:rPr>
              <w:t>.</w:t>
            </w:r>
          </w:p>
          <w:p w14:paraId="54056870" w14:textId="5443599A" w:rsidR="000B0E1B" w:rsidRPr="000263F4" w:rsidRDefault="000B0E1B" w:rsidP="00650925">
            <w:pPr>
              <w:pStyle w:val="Betarp"/>
              <w:ind w:left="780"/>
              <w:jc w:val="both"/>
              <w:rPr>
                <w:rFonts w:ascii="Arial" w:hAnsi="Arial" w:cs="Arial"/>
                <w:kern w:val="0"/>
                <w:sz w:val="22"/>
                <w:szCs w:val="22"/>
                <w:lang w:val="lt-LT"/>
                <w14:ligatures w14:val="none"/>
              </w:rPr>
            </w:pPr>
          </w:p>
        </w:tc>
        <w:tc>
          <w:tcPr>
            <w:tcW w:w="5103" w:type="dxa"/>
          </w:tcPr>
          <w:p w14:paraId="6E8467D4" w14:textId="790B22F3" w:rsidR="00650925" w:rsidRPr="000263F4" w:rsidRDefault="000B0E1B" w:rsidP="006B53CD">
            <w:pPr>
              <w:pStyle w:val="Betarp"/>
              <w:tabs>
                <w:tab w:val="center" w:pos="552"/>
              </w:tabs>
              <w:rPr>
                <w:rFonts w:ascii="Arial" w:hAnsi="Arial" w:cs="Arial"/>
                <w:sz w:val="22"/>
                <w:szCs w:val="22"/>
                <w:lang w:val="lt-LT"/>
              </w:rPr>
            </w:pPr>
            <w:r w:rsidRPr="000263F4">
              <w:rPr>
                <w:rFonts w:ascii="Arial" w:hAnsi="Arial" w:cs="Arial"/>
                <w:sz w:val="22"/>
                <w:szCs w:val="22"/>
                <w:lang w:val="lt-LT"/>
              </w:rPr>
              <w:t>1.</w:t>
            </w:r>
            <w:r w:rsidR="00A420E7" w:rsidRPr="000263F4">
              <w:rPr>
                <w:rFonts w:ascii="Arial" w:hAnsi="Arial" w:cs="Arial"/>
                <w:sz w:val="22"/>
                <w:szCs w:val="22"/>
                <w:lang w:val="lt-LT"/>
              </w:rPr>
              <w:t>2</w:t>
            </w:r>
            <w:r w:rsidRPr="000263F4">
              <w:rPr>
                <w:rFonts w:ascii="Arial" w:hAnsi="Arial" w:cs="Arial"/>
                <w:sz w:val="22"/>
                <w:szCs w:val="22"/>
                <w:lang w:val="lt-LT"/>
              </w:rPr>
              <w:t>.1.1.</w:t>
            </w:r>
            <w:r w:rsidR="006B53CD">
              <w:rPr>
                <w:rFonts w:ascii="Arial" w:hAnsi="Arial" w:cs="Arial"/>
                <w:sz w:val="22"/>
                <w:szCs w:val="22"/>
                <w:lang w:val="lt-LT"/>
              </w:rPr>
              <w:t xml:space="preserve"> </w:t>
            </w:r>
            <w:r w:rsidR="00477735" w:rsidRPr="000263F4">
              <w:rPr>
                <w:rFonts w:ascii="Arial" w:hAnsi="Arial" w:cs="Arial"/>
                <w:sz w:val="22"/>
                <w:szCs w:val="22"/>
                <w:lang w:val="lt-LT"/>
              </w:rPr>
              <w:t>4–6 m. amžiaus grupių, taikančių programas, dalis (proc.)</w:t>
            </w:r>
          </w:p>
        </w:tc>
        <w:tc>
          <w:tcPr>
            <w:tcW w:w="1418" w:type="dxa"/>
          </w:tcPr>
          <w:p w14:paraId="6890135E" w14:textId="3261A5ED" w:rsidR="000B0E1B" w:rsidRPr="000263F4" w:rsidRDefault="000B0E1B" w:rsidP="0021343C">
            <w:pPr>
              <w:pStyle w:val="Betarp"/>
              <w:jc w:val="center"/>
              <w:rPr>
                <w:rFonts w:ascii="Arial" w:hAnsi="Arial" w:cs="Arial"/>
                <w:sz w:val="22"/>
                <w:szCs w:val="22"/>
                <w:lang w:val="lt-LT"/>
              </w:rPr>
            </w:pPr>
            <w:r w:rsidRPr="000263F4">
              <w:rPr>
                <w:rFonts w:ascii="Arial" w:hAnsi="Arial" w:cs="Arial"/>
                <w:sz w:val="22"/>
                <w:szCs w:val="22"/>
                <w:lang w:val="lt-LT"/>
              </w:rPr>
              <w:t xml:space="preserve">50 </w:t>
            </w:r>
          </w:p>
        </w:tc>
        <w:tc>
          <w:tcPr>
            <w:tcW w:w="1275" w:type="dxa"/>
          </w:tcPr>
          <w:p w14:paraId="7A43F7F4" w14:textId="672742CC" w:rsidR="000B0E1B" w:rsidRPr="000263F4" w:rsidRDefault="000B0E1B" w:rsidP="0021343C">
            <w:pPr>
              <w:pStyle w:val="Betarp"/>
              <w:jc w:val="center"/>
              <w:rPr>
                <w:rFonts w:ascii="Arial" w:hAnsi="Arial" w:cs="Arial"/>
                <w:sz w:val="22"/>
                <w:szCs w:val="22"/>
                <w:lang w:val="lt-LT"/>
              </w:rPr>
            </w:pPr>
            <w:r w:rsidRPr="000263F4">
              <w:rPr>
                <w:rFonts w:ascii="Arial" w:hAnsi="Arial" w:cs="Arial"/>
                <w:sz w:val="22"/>
                <w:szCs w:val="22"/>
                <w:lang w:val="lt-LT"/>
              </w:rPr>
              <w:t xml:space="preserve">70 </w:t>
            </w:r>
          </w:p>
        </w:tc>
        <w:tc>
          <w:tcPr>
            <w:tcW w:w="1134" w:type="dxa"/>
          </w:tcPr>
          <w:p w14:paraId="1C8C40AE" w14:textId="683A73CF" w:rsidR="000B0E1B" w:rsidRPr="000263F4" w:rsidRDefault="000B0E1B" w:rsidP="0021343C">
            <w:pPr>
              <w:pStyle w:val="Betarp"/>
              <w:jc w:val="center"/>
              <w:rPr>
                <w:rFonts w:ascii="Arial" w:hAnsi="Arial" w:cs="Arial"/>
                <w:sz w:val="22"/>
                <w:szCs w:val="22"/>
                <w:lang w:val="lt-LT"/>
              </w:rPr>
            </w:pPr>
            <w:r w:rsidRPr="000263F4">
              <w:rPr>
                <w:rFonts w:ascii="Arial" w:hAnsi="Arial" w:cs="Arial"/>
                <w:sz w:val="22"/>
                <w:szCs w:val="22"/>
                <w:lang w:val="lt-LT"/>
              </w:rPr>
              <w:t xml:space="preserve">100 </w:t>
            </w:r>
          </w:p>
        </w:tc>
      </w:tr>
      <w:tr w:rsidR="007419F1" w:rsidRPr="000263F4" w14:paraId="4A303918" w14:textId="77777777" w:rsidTr="009E73BE">
        <w:tc>
          <w:tcPr>
            <w:tcW w:w="5240" w:type="dxa"/>
            <w:vMerge/>
          </w:tcPr>
          <w:p w14:paraId="732CAF7F" w14:textId="49FCF997" w:rsidR="000B0E1B" w:rsidRPr="000263F4" w:rsidRDefault="000B0E1B" w:rsidP="00CD2612">
            <w:pPr>
              <w:pStyle w:val="Sraopastraipa"/>
              <w:spacing w:after="160" w:line="259" w:lineRule="auto"/>
              <w:ind w:left="540"/>
              <w:jc w:val="both"/>
              <w:rPr>
                <w:rFonts w:ascii="Arial" w:eastAsia="Calibri" w:hAnsi="Arial" w:cs="Arial"/>
                <w:kern w:val="0"/>
                <w:sz w:val="22"/>
                <w:szCs w:val="22"/>
                <w:lang w:val="lt-LT"/>
                <w14:ligatures w14:val="none"/>
              </w:rPr>
            </w:pPr>
          </w:p>
        </w:tc>
        <w:tc>
          <w:tcPr>
            <w:tcW w:w="5103" w:type="dxa"/>
          </w:tcPr>
          <w:p w14:paraId="14559C64" w14:textId="564E9987" w:rsidR="00650925" w:rsidRPr="000263F4" w:rsidRDefault="000B0E1B" w:rsidP="006B53CD">
            <w:pPr>
              <w:pStyle w:val="Betarp"/>
              <w:rPr>
                <w:rFonts w:ascii="Arial" w:hAnsi="Arial" w:cs="Arial"/>
                <w:sz w:val="22"/>
                <w:szCs w:val="22"/>
                <w:lang w:val="lt-LT"/>
              </w:rPr>
            </w:pPr>
            <w:r w:rsidRPr="000263F4">
              <w:rPr>
                <w:rFonts w:ascii="Arial" w:hAnsi="Arial" w:cs="Arial"/>
                <w:sz w:val="22"/>
                <w:szCs w:val="22"/>
                <w:lang w:val="lt-LT"/>
              </w:rPr>
              <w:t>1.2.1.2.</w:t>
            </w:r>
            <w:r w:rsidR="006B53CD">
              <w:rPr>
                <w:rFonts w:ascii="Arial" w:hAnsi="Arial" w:cs="Arial"/>
                <w:sz w:val="22"/>
                <w:szCs w:val="22"/>
                <w:lang w:val="lt-LT"/>
              </w:rPr>
              <w:t xml:space="preserve"> </w:t>
            </w:r>
            <w:r w:rsidR="00477735" w:rsidRPr="000263F4">
              <w:rPr>
                <w:rFonts w:ascii="Arial" w:hAnsi="Arial" w:cs="Arial"/>
                <w:kern w:val="0"/>
                <w:sz w:val="22"/>
                <w:szCs w:val="22"/>
                <w:lang w:val="lt-LT"/>
                <w14:ligatures w14:val="none"/>
              </w:rPr>
              <w:t xml:space="preserve">Įgyvendintų </w:t>
            </w:r>
            <w:r w:rsidR="00650925" w:rsidRPr="000263F4">
              <w:rPr>
                <w:rFonts w:ascii="Arial" w:hAnsi="Arial" w:cs="Arial"/>
                <w:kern w:val="0"/>
                <w:sz w:val="22"/>
                <w:szCs w:val="22"/>
                <w:lang w:val="lt-LT"/>
                <w14:ligatures w14:val="none"/>
              </w:rPr>
              <w:t>užsiėmim</w:t>
            </w:r>
            <w:r w:rsidR="00477735" w:rsidRPr="000263F4">
              <w:rPr>
                <w:rFonts w:ascii="Arial" w:hAnsi="Arial" w:cs="Arial"/>
                <w:kern w:val="0"/>
                <w:sz w:val="22"/>
                <w:szCs w:val="22"/>
                <w:lang w:val="lt-LT"/>
                <w14:ligatures w14:val="none"/>
              </w:rPr>
              <w:t>ų skaičius,</w:t>
            </w:r>
            <w:r w:rsidR="00650925" w:rsidRPr="000263F4">
              <w:rPr>
                <w:rFonts w:ascii="Arial" w:hAnsi="Arial" w:cs="Arial"/>
                <w:kern w:val="0"/>
                <w:sz w:val="22"/>
                <w:szCs w:val="22"/>
                <w:lang w:val="lt-LT"/>
                <w14:ligatures w14:val="none"/>
              </w:rPr>
              <w:t xml:space="preserve"> vedant bent kartą per savaitę</w:t>
            </w:r>
            <w:r w:rsidR="00477735" w:rsidRPr="000263F4">
              <w:rPr>
                <w:rFonts w:ascii="Arial" w:hAnsi="Arial" w:cs="Arial"/>
                <w:kern w:val="0"/>
                <w:sz w:val="22"/>
                <w:szCs w:val="22"/>
                <w:lang w:val="lt-LT"/>
                <w14:ligatures w14:val="none"/>
              </w:rPr>
              <w:t xml:space="preserve"> (vnt.)</w:t>
            </w:r>
          </w:p>
        </w:tc>
        <w:tc>
          <w:tcPr>
            <w:tcW w:w="1418" w:type="dxa"/>
          </w:tcPr>
          <w:p w14:paraId="335D688B" w14:textId="33CB7A6F" w:rsidR="000B0E1B" w:rsidRPr="000263F4" w:rsidRDefault="000B0E1B" w:rsidP="0021343C">
            <w:pPr>
              <w:pStyle w:val="Betarp"/>
              <w:jc w:val="center"/>
              <w:rPr>
                <w:rFonts w:ascii="Arial" w:hAnsi="Arial" w:cs="Arial"/>
                <w:sz w:val="22"/>
                <w:szCs w:val="22"/>
                <w:lang w:val="lt-LT"/>
              </w:rPr>
            </w:pPr>
            <w:r w:rsidRPr="000263F4">
              <w:rPr>
                <w:rFonts w:ascii="Arial" w:hAnsi="Arial" w:cs="Arial"/>
                <w:sz w:val="22"/>
                <w:szCs w:val="22"/>
                <w:lang w:val="lt-LT"/>
              </w:rPr>
              <w:t xml:space="preserve">1 </w:t>
            </w:r>
          </w:p>
        </w:tc>
        <w:tc>
          <w:tcPr>
            <w:tcW w:w="1275" w:type="dxa"/>
          </w:tcPr>
          <w:p w14:paraId="21806986" w14:textId="2024D4D6" w:rsidR="000B0E1B" w:rsidRPr="000263F4" w:rsidRDefault="000B0E1B" w:rsidP="0021343C">
            <w:pPr>
              <w:pStyle w:val="Betarp"/>
              <w:jc w:val="center"/>
              <w:rPr>
                <w:rFonts w:ascii="Arial" w:hAnsi="Arial" w:cs="Arial"/>
                <w:sz w:val="22"/>
                <w:szCs w:val="22"/>
                <w:lang w:val="lt-LT"/>
              </w:rPr>
            </w:pPr>
            <w:r w:rsidRPr="000263F4">
              <w:rPr>
                <w:rFonts w:ascii="Arial" w:hAnsi="Arial" w:cs="Arial"/>
                <w:sz w:val="22"/>
                <w:szCs w:val="22"/>
                <w:lang w:val="lt-LT"/>
              </w:rPr>
              <w:t xml:space="preserve">1 </w:t>
            </w:r>
          </w:p>
        </w:tc>
        <w:tc>
          <w:tcPr>
            <w:tcW w:w="1134" w:type="dxa"/>
          </w:tcPr>
          <w:p w14:paraId="565D0907" w14:textId="4005C76C" w:rsidR="000B0E1B" w:rsidRPr="000263F4" w:rsidRDefault="000B0E1B" w:rsidP="0021343C">
            <w:pPr>
              <w:pStyle w:val="Betarp"/>
              <w:jc w:val="center"/>
              <w:rPr>
                <w:rFonts w:ascii="Arial" w:hAnsi="Arial" w:cs="Arial"/>
                <w:sz w:val="22"/>
                <w:szCs w:val="22"/>
                <w:lang w:val="lt-LT"/>
              </w:rPr>
            </w:pPr>
            <w:r w:rsidRPr="000263F4">
              <w:rPr>
                <w:rFonts w:ascii="Arial" w:hAnsi="Arial" w:cs="Arial"/>
                <w:sz w:val="22"/>
                <w:szCs w:val="22"/>
                <w:lang w:val="lt-LT"/>
              </w:rPr>
              <w:t xml:space="preserve">1 </w:t>
            </w:r>
          </w:p>
        </w:tc>
      </w:tr>
    </w:tbl>
    <w:p w14:paraId="2D9E6E9E" w14:textId="6311C814" w:rsidR="009F2219" w:rsidRPr="000263F4" w:rsidRDefault="009F2219" w:rsidP="0021343C">
      <w:pPr>
        <w:pStyle w:val="Betarp"/>
        <w:rPr>
          <w:lang w:val="lt-LT"/>
        </w:rPr>
      </w:pPr>
    </w:p>
    <w:p w14:paraId="08FF0579" w14:textId="5A23C18D" w:rsidR="00D84062" w:rsidRDefault="00D84062" w:rsidP="00C46214">
      <w:pPr>
        <w:pStyle w:val="Sraopastraipa"/>
        <w:numPr>
          <w:ilvl w:val="1"/>
          <w:numId w:val="11"/>
        </w:numPr>
        <w:spacing w:line="259" w:lineRule="auto"/>
        <w:ind w:left="540" w:hanging="540"/>
        <w:rPr>
          <w:rFonts w:ascii="Arial" w:eastAsia="Calibri" w:hAnsi="Arial" w:cs="Arial"/>
          <w:kern w:val="0"/>
          <w:lang w:val="lt-LT"/>
          <w14:ligatures w14:val="none"/>
        </w:rPr>
      </w:pPr>
      <w:r w:rsidRPr="000263F4">
        <w:rPr>
          <w:rFonts w:ascii="Arial" w:eastAsia="Calibri" w:hAnsi="Arial" w:cs="Arial"/>
          <w:kern w:val="0"/>
          <w:lang w:val="lt-LT"/>
          <w14:ligatures w14:val="none"/>
        </w:rPr>
        <w:t xml:space="preserve">Uždavinys. </w:t>
      </w:r>
      <w:r w:rsidR="00423908" w:rsidRPr="000263F4">
        <w:rPr>
          <w:rFonts w:ascii="Arial" w:eastAsia="Calibri" w:hAnsi="Arial" w:cs="Arial"/>
          <w:kern w:val="0"/>
          <w:lang w:val="lt-LT"/>
          <w14:ligatures w14:val="none"/>
        </w:rPr>
        <w:t>Gerinti vaikų pasiekimų stebėseną bendradarbia</w:t>
      </w:r>
      <w:r w:rsidR="00690ABD" w:rsidRPr="000263F4">
        <w:rPr>
          <w:rFonts w:ascii="Arial" w:eastAsia="Calibri" w:hAnsi="Arial" w:cs="Arial"/>
          <w:kern w:val="0"/>
          <w:lang w:val="lt-LT"/>
          <w14:ligatures w14:val="none"/>
        </w:rPr>
        <w:t>ujant</w:t>
      </w:r>
      <w:r w:rsidR="00423908" w:rsidRPr="000263F4">
        <w:rPr>
          <w:rFonts w:ascii="Arial" w:eastAsia="Calibri" w:hAnsi="Arial" w:cs="Arial"/>
          <w:kern w:val="0"/>
          <w:lang w:val="lt-LT"/>
          <w14:ligatures w14:val="none"/>
        </w:rPr>
        <w:t xml:space="preserve"> su tėvais</w:t>
      </w:r>
      <w:r w:rsidR="000845C7" w:rsidRPr="000263F4">
        <w:rPr>
          <w:rFonts w:ascii="Arial" w:eastAsia="Calibri" w:hAnsi="Arial" w:cs="Arial"/>
          <w:kern w:val="0"/>
          <w:lang w:val="lt-LT"/>
          <w14:ligatures w14:val="none"/>
        </w:rPr>
        <w:t>.</w:t>
      </w:r>
    </w:p>
    <w:p w14:paraId="7090CFC9" w14:textId="77777777" w:rsidR="001D014C" w:rsidRPr="000263F4" w:rsidRDefault="001D014C" w:rsidP="001D014C">
      <w:pPr>
        <w:pStyle w:val="Sraopastraipa"/>
        <w:spacing w:line="259" w:lineRule="auto"/>
        <w:ind w:left="540"/>
        <w:rPr>
          <w:rFonts w:ascii="Arial" w:eastAsia="Calibri" w:hAnsi="Arial" w:cs="Arial"/>
          <w:kern w:val="0"/>
          <w:lang w:val="lt-LT"/>
          <w14:ligatures w14:val="none"/>
        </w:rPr>
      </w:pPr>
    </w:p>
    <w:tbl>
      <w:tblPr>
        <w:tblStyle w:val="Lentelstinklelis"/>
        <w:tblW w:w="14170" w:type="dxa"/>
        <w:tblLook w:val="04A0" w:firstRow="1" w:lastRow="0" w:firstColumn="1" w:lastColumn="0" w:noHBand="0" w:noVBand="1"/>
      </w:tblPr>
      <w:tblGrid>
        <w:gridCol w:w="5240"/>
        <w:gridCol w:w="5103"/>
        <w:gridCol w:w="1418"/>
        <w:gridCol w:w="1275"/>
        <w:gridCol w:w="1134"/>
      </w:tblGrid>
      <w:tr w:rsidR="0021343C" w:rsidRPr="000263F4" w14:paraId="3F083CC1" w14:textId="77777777" w:rsidTr="009E73BE">
        <w:tc>
          <w:tcPr>
            <w:tcW w:w="5240" w:type="dxa"/>
            <w:vMerge w:val="restart"/>
          </w:tcPr>
          <w:p w14:paraId="444F7703" w14:textId="77777777" w:rsidR="0021343C" w:rsidRPr="000263F4" w:rsidRDefault="0021343C" w:rsidP="00026EBB">
            <w:pPr>
              <w:pStyle w:val="Sraopastraipa"/>
              <w:spacing w:after="160" w:line="259" w:lineRule="auto"/>
              <w:jc w:val="center"/>
              <w:rPr>
                <w:rFonts w:ascii="Arial" w:eastAsia="Calibri" w:hAnsi="Arial" w:cs="Arial"/>
                <w:bCs/>
                <w:kern w:val="0"/>
                <w:sz w:val="22"/>
                <w:szCs w:val="22"/>
                <w:lang w:val="lt-LT"/>
                <w14:ligatures w14:val="none"/>
              </w:rPr>
            </w:pPr>
            <w:bookmarkStart w:id="3" w:name="_Hlk217047711"/>
            <w:r w:rsidRPr="000263F4">
              <w:rPr>
                <w:rFonts w:ascii="Arial" w:eastAsia="Calibri" w:hAnsi="Arial" w:cs="Arial"/>
                <w:bCs/>
                <w:kern w:val="0"/>
                <w:sz w:val="22"/>
                <w:szCs w:val="22"/>
                <w:lang w:val="lt-LT"/>
                <w14:ligatures w14:val="none"/>
              </w:rPr>
              <w:t>Priemonės</w:t>
            </w:r>
          </w:p>
        </w:tc>
        <w:tc>
          <w:tcPr>
            <w:tcW w:w="5103" w:type="dxa"/>
            <w:vMerge w:val="restart"/>
          </w:tcPr>
          <w:p w14:paraId="379583CF" w14:textId="777B0033" w:rsidR="0021343C" w:rsidRPr="000263F4" w:rsidRDefault="0021343C" w:rsidP="00CD2612">
            <w:pPr>
              <w:spacing w:line="259" w:lineRule="auto"/>
              <w:jc w:val="center"/>
              <w:rPr>
                <w:rFonts w:ascii="Arial" w:eastAsia="Calibri" w:hAnsi="Arial" w:cs="Arial"/>
                <w:bCs/>
                <w:kern w:val="0"/>
                <w:sz w:val="22"/>
                <w:szCs w:val="22"/>
                <w:lang w:val="lt-LT"/>
                <w14:ligatures w14:val="none"/>
              </w:rPr>
            </w:pPr>
            <w:r w:rsidRPr="000263F4">
              <w:rPr>
                <w:rFonts w:ascii="Arial" w:eastAsia="Calibri" w:hAnsi="Arial" w:cs="Arial"/>
                <w:bCs/>
                <w:kern w:val="0"/>
                <w:sz w:val="22"/>
                <w:szCs w:val="22"/>
                <w:lang w:val="lt-LT"/>
                <w14:ligatures w14:val="none"/>
              </w:rPr>
              <w:t>Rezultato vertinimo rodikli</w:t>
            </w:r>
            <w:r w:rsidR="000263F4">
              <w:rPr>
                <w:rFonts w:ascii="Arial" w:eastAsia="Calibri" w:hAnsi="Arial" w:cs="Arial"/>
                <w:bCs/>
                <w:kern w:val="0"/>
                <w:sz w:val="22"/>
                <w:szCs w:val="22"/>
                <w:lang w:val="lt-LT"/>
                <w14:ligatures w14:val="none"/>
              </w:rPr>
              <w:t>s</w:t>
            </w:r>
          </w:p>
        </w:tc>
        <w:tc>
          <w:tcPr>
            <w:tcW w:w="3827" w:type="dxa"/>
            <w:gridSpan w:val="3"/>
          </w:tcPr>
          <w:p w14:paraId="7DEE6E3E" w14:textId="3360665B" w:rsidR="0021343C" w:rsidRPr="000263F4" w:rsidRDefault="0021343C" w:rsidP="00236B5A">
            <w:pPr>
              <w:spacing w:line="259" w:lineRule="auto"/>
              <w:jc w:val="center"/>
              <w:rPr>
                <w:rFonts w:ascii="Arial" w:eastAsia="Calibri" w:hAnsi="Arial" w:cs="Arial"/>
                <w:bCs/>
                <w:kern w:val="0"/>
                <w:sz w:val="22"/>
                <w:szCs w:val="22"/>
                <w:lang w:val="lt-LT"/>
                <w14:ligatures w14:val="none"/>
              </w:rPr>
            </w:pPr>
            <w:r w:rsidRPr="000263F4">
              <w:rPr>
                <w:rFonts w:ascii="Arial" w:eastAsia="Calibri" w:hAnsi="Arial" w:cs="Arial"/>
                <w:bCs/>
                <w:kern w:val="0"/>
                <w:sz w:val="22"/>
                <w:szCs w:val="22"/>
                <w:lang w:val="lt-LT"/>
                <w14:ligatures w14:val="none"/>
              </w:rPr>
              <w:t>Rezultato vertinimo rodikli</w:t>
            </w:r>
            <w:r w:rsidR="000263F4">
              <w:rPr>
                <w:rFonts w:ascii="Arial" w:eastAsia="Calibri" w:hAnsi="Arial" w:cs="Arial"/>
                <w:bCs/>
                <w:kern w:val="0"/>
                <w:sz w:val="22"/>
                <w:szCs w:val="22"/>
                <w:lang w:val="lt-LT"/>
                <w14:ligatures w14:val="none"/>
              </w:rPr>
              <w:t xml:space="preserve">o </w:t>
            </w:r>
            <w:r w:rsidR="00FF65DE">
              <w:rPr>
                <w:rFonts w:ascii="Arial" w:eastAsia="Calibri" w:hAnsi="Arial" w:cs="Arial"/>
                <w:bCs/>
                <w:kern w:val="0"/>
                <w:sz w:val="22"/>
                <w:szCs w:val="22"/>
                <w:lang w:val="lt-LT"/>
                <w14:ligatures w14:val="none"/>
              </w:rPr>
              <w:t>reikšmė</w:t>
            </w:r>
          </w:p>
        </w:tc>
      </w:tr>
      <w:tr w:rsidR="009E73BE" w:rsidRPr="000263F4" w14:paraId="79CDB07B" w14:textId="77777777" w:rsidTr="009E73BE">
        <w:tc>
          <w:tcPr>
            <w:tcW w:w="5240" w:type="dxa"/>
            <w:vMerge/>
          </w:tcPr>
          <w:p w14:paraId="3A0F983F" w14:textId="77777777" w:rsidR="0021343C" w:rsidRPr="000263F4" w:rsidRDefault="0021343C" w:rsidP="0021343C">
            <w:pPr>
              <w:pStyle w:val="Sraopastraipa"/>
              <w:spacing w:after="160" w:line="259" w:lineRule="auto"/>
              <w:rPr>
                <w:rFonts w:ascii="Arial" w:eastAsia="Calibri" w:hAnsi="Arial" w:cs="Arial"/>
                <w:kern w:val="0"/>
                <w:sz w:val="22"/>
                <w:szCs w:val="22"/>
                <w:lang w:val="lt-LT"/>
                <w14:ligatures w14:val="none"/>
              </w:rPr>
            </w:pPr>
          </w:p>
        </w:tc>
        <w:tc>
          <w:tcPr>
            <w:tcW w:w="5103" w:type="dxa"/>
            <w:vMerge/>
          </w:tcPr>
          <w:p w14:paraId="03508474" w14:textId="77777777" w:rsidR="0021343C" w:rsidRPr="000263F4" w:rsidRDefault="0021343C" w:rsidP="0021343C">
            <w:pPr>
              <w:pStyle w:val="Sraopastraipa"/>
              <w:spacing w:after="160" w:line="259" w:lineRule="auto"/>
              <w:rPr>
                <w:rFonts w:ascii="Arial" w:eastAsia="Calibri" w:hAnsi="Arial" w:cs="Arial"/>
                <w:kern w:val="0"/>
                <w:sz w:val="22"/>
                <w:szCs w:val="22"/>
                <w:lang w:val="lt-LT"/>
                <w14:ligatures w14:val="none"/>
              </w:rPr>
            </w:pPr>
          </w:p>
        </w:tc>
        <w:tc>
          <w:tcPr>
            <w:tcW w:w="1418" w:type="dxa"/>
          </w:tcPr>
          <w:p w14:paraId="42F60845" w14:textId="77777777" w:rsidR="0021343C" w:rsidRPr="000263F4" w:rsidRDefault="0021343C" w:rsidP="00236B5A">
            <w:pPr>
              <w:spacing w:line="259" w:lineRule="auto"/>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2026 m.</w:t>
            </w:r>
          </w:p>
        </w:tc>
        <w:tc>
          <w:tcPr>
            <w:tcW w:w="1275" w:type="dxa"/>
          </w:tcPr>
          <w:p w14:paraId="73A80666" w14:textId="77777777" w:rsidR="0021343C" w:rsidRPr="000263F4" w:rsidRDefault="0021343C" w:rsidP="00236B5A">
            <w:pPr>
              <w:spacing w:line="259" w:lineRule="auto"/>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2027 m.</w:t>
            </w:r>
          </w:p>
        </w:tc>
        <w:tc>
          <w:tcPr>
            <w:tcW w:w="1134" w:type="dxa"/>
          </w:tcPr>
          <w:p w14:paraId="100A64E7" w14:textId="77777777" w:rsidR="0021343C" w:rsidRPr="000263F4" w:rsidRDefault="0021343C" w:rsidP="00236B5A">
            <w:pPr>
              <w:spacing w:line="259" w:lineRule="auto"/>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2028 m.</w:t>
            </w:r>
          </w:p>
        </w:tc>
      </w:tr>
      <w:tr w:rsidR="009E73BE" w:rsidRPr="000263F4" w14:paraId="2290D87D" w14:textId="77777777" w:rsidTr="009E73BE">
        <w:tc>
          <w:tcPr>
            <w:tcW w:w="5240" w:type="dxa"/>
          </w:tcPr>
          <w:p w14:paraId="62F85239" w14:textId="0C717FA3" w:rsidR="0021343C" w:rsidRPr="000263F4" w:rsidRDefault="0021343C" w:rsidP="00CD2612">
            <w:pPr>
              <w:pStyle w:val="Betarp"/>
              <w:jc w:val="both"/>
              <w:rPr>
                <w:rFonts w:ascii="Arial" w:hAnsi="Arial" w:cs="Arial"/>
                <w:kern w:val="0"/>
                <w:sz w:val="22"/>
                <w:szCs w:val="22"/>
                <w:lang w:val="lt-LT"/>
                <w14:ligatures w14:val="none"/>
              </w:rPr>
            </w:pPr>
            <w:r w:rsidRPr="000263F4">
              <w:rPr>
                <w:rFonts w:ascii="Arial" w:hAnsi="Arial" w:cs="Arial"/>
                <w:sz w:val="22"/>
                <w:szCs w:val="22"/>
                <w:lang w:val="lt-LT"/>
              </w:rPr>
              <w:t xml:space="preserve">1.3.1. </w:t>
            </w:r>
            <w:r w:rsidR="00D4741A">
              <w:rPr>
                <w:rFonts w:ascii="Arial" w:hAnsi="Arial" w:cs="Arial"/>
                <w:sz w:val="22"/>
                <w:szCs w:val="22"/>
                <w:lang w:val="lt-LT"/>
              </w:rPr>
              <w:t>K</w:t>
            </w:r>
            <w:r w:rsidR="00302749" w:rsidRPr="000263F4">
              <w:rPr>
                <w:rFonts w:ascii="Arial" w:hAnsi="Arial" w:cs="Arial"/>
                <w:sz w:val="22"/>
                <w:szCs w:val="22"/>
                <w:lang w:val="lt-LT"/>
              </w:rPr>
              <w:t>as pusmetį</w:t>
            </w:r>
            <w:r w:rsidRPr="000263F4">
              <w:rPr>
                <w:rFonts w:ascii="Arial" w:hAnsi="Arial" w:cs="Arial"/>
                <w:sz w:val="22"/>
                <w:szCs w:val="22"/>
                <w:lang w:val="lt-LT"/>
              </w:rPr>
              <w:t xml:space="preserve"> </w:t>
            </w:r>
            <w:r w:rsidR="00D4741A">
              <w:rPr>
                <w:rFonts w:ascii="Arial" w:hAnsi="Arial" w:cs="Arial"/>
                <w:sz w:val="22"/>
                <w:szCs w:val="22"/>
                <w:lang w:val="lt-LT"/>
              </w:rPr>
              <w:t xml:space="preserve">grupėse vykdyti </w:t>
            </w:r>
            <w:r w:rsidRPr="000263F4">
              <w:rPr>
                <w:rFonts w:ascii="Arial" w:hAnsi="Arial" w:cs="Arial"/>
                <w:sz w:val="22"/>
                <w:szCs w:val="22"/>
                <w:lang w:val="lt-LT"/>
              </w:rPr>
              <w:t xml:space="preserve">vaikų pasiekimų </w:t>
            </w:r>
            <w:r w:rsidR="00506BEE" w:rsidRPr="000263F4">
              <w:rPr>
                <w:rFonts w:ascii="Arial" w:hAnsi="Arial" w:cs="Arial"/>
                <w:sz w:val="22"/>
                <w:szCs w:val="22"/>
                <w:lang w:val="lt-LT"/>
              </w:rPr>
              <w:t xml:space="preserve">individualų </w:t>
            </w:r>
            <w:r w:rsidRPr="000263F4">
              <w:rPr>
                <w:rFonts w:ascii="Arial" w:hAnsi="Arial" w:cs="Arial"/>
                <w:sz w:val="22"/>
                <w:szCs w:val="22"/>
                <w:lang w:val="lt-LT"/>
              </w:rPr>
              <w:t>aptarimą su tėvais.</w:t>
            </w:r>
          </w:p>
        </w:tc>
        <w:tc>
          <w:tcPr>
            <w:tcW w:w="5103" w:type="dxa"/>
          </w:tcPr>
          <w:p w14:paraId="6B773224" w14:textId="2064C023" w:rsidR="00797FE4" w:rsidRPr="006B53CD" w:rsidRDefault="0021343C" w:rsidP="006B53CD">
            <w:pPr>
              <w:pStyle w:val="Betarp"/>
              <w:rPr>
                <w:rFonts w:ascii="Arial" w:hAnsi="Arial" w:cs="Arial"/>
                <w:sz w:val="22"/>
                <w:szCs w:val="22"/>
                <w:lang w:val="lt-LT"/>
              </w:rPr>
            </w:pPr>
            <w:r w:rsidRPr="000263F4">
              <w:rPr>
                <w:rFonts w:ascii="Arial" w:hAnsi="Arial" w:cs="Arial"/>
                <w:sz w:val="22"/>
                <w:szCs w:val="22"/>
                <w:lang w:val="lt-LT"/>
              </w:rPr>
              <w:t>1.3.1.1.</w:t>
            </w:r>
            <w:r w:rsidR="00797FE4" w:rsidRPr="000263F4">
              <w:rPr>
                <w:rFonts w:ascii="Arial" w:hAnsi="Arial" w:cs="Arial"/>
                <w:kern w:val="0"/>
                <w:sz w:val="22"/>
                <w:szCs w:val="22"/>
                <w:lang w:val="lt-LT"/>
                <w14:ligatures w14:val="none"/>
              </w:rPr>
              <w:t>Grupių, užtikrinančių periodišką individualų pasiekimų aptarimą, dalis (proc.)</w:t>
            </w:r>
          </w:p>
        </w:tc>
        <w:tc>
          <w:tcPr>
            <w:tcW w:w="1418" w:type="dxa"/>
          </w:tcPr>
          <w:p w14:paraId="56CB7C53" w14:textId="004D6AB6" w:rsidR="0021343C" w:rsidRPr="000263F4" w:rsidRDefault="00302749" w:rsidP="0021343C">
            <w:pPr>
              <w:pStyle w:val="Betarp"/>
              <w:jc w:val="center"/>
              <w:rPr>
                <w:rFonts w:ascii="Arial" w:hAnsi="Arial" w:cs="Arial"/>
                <w:kern w:val="0"/>
                <w:sz w:val="22"/>
                <w:szCs w:val="22"/>
                <w:lang w:val="lt-LT"/>
                <w14:ligatures w14:val="none"/>
              </w:rPr>
            </w:pPr>
            <w:r w:rsidRPr="000263F4">
              <w:rPr>
                <w:rFonts w:ascii="Arial" w:hAnsi="Arial" w:cs="Arial"/>
                <w:kern w:val="0"/>
                <w:sz w:val="22"/>
                <w:szCs w:val="22"/>
                <w:lang w:val="lt-LT"/>
                <w14:ligatures w14:val="none"/>
              </w:rPr>
              <w:t xml:space="preserve">50 </w:t>
            </w:r>
          </w:p>
        </w:tc>
        <w:tc>
          <w:tcPr>
            <w:tcW w:w="1275" w:type="dxa"/>
          </w:tcPr>
          <w:p w14:paraId="576D4FB2" w14:textId="350367BD" w:rsidR="0021343C" w:rsidRPr="000263F4" w:rsidRDefault="00302749" w:rsidP="0021343C">
            <w:pPr>
              <w:pStyle w:val="Betarp"/>
              <w:jc w:val="center"/>
              <w:rPr>
                <w:rFonts w:ascii="Arial" w:hAnsi="Arial" w:cs="Arial"/>
                <w:kern w:val="0"/>
                <w:sz w:val="22"/>
                <w:szCs w:val="22"/>
                <w:lang w:val="lt-LT"/>
                <w14:ligatures w14:val="none"/>
              </w:rPr>
            </w:pPr>
            <w:r w:rsidRPr="000263F4">
              <w:rPr>
                <w:rFonts w:ascii="Arial" w:hAnsi="Arial" w:cs="Arial"/>
                <w:kern w:val="0"/>
                <w:sz w:val="22"/>
                <w:szCs w:val="22"/>
                <w:lang w:val="lt-LT"/>
                <w14:ligatures w14:val="none"/>
              </w:rPr>
              <w:t xml:space="preserve">80 </w:t>
            </w:r>
          </w:p>
        </w:tc>
        <w:tc>
          <w:tcPr>
            <w:tcW w:w="1134" w:type="dxa"/>
          </w:tcPr>
          <w:p w14:paraId="17974DD0" w14:textId="5EAF8A29" w:rsidR="0021343C" w:rsidRPr="000263F4" w:rsidRDefault="00302749" w:rsidP="0021343C">
            <w:pPr>
              <w:pStyle w:val="Betarp"/>
              <w:jc w:val="center"/>
              <w:rPr>
                <w:rFonts w:ascii="Arial" w:hAnsi="Arial" w:cs="Arial"/>
                <w:kern w:val="0"/>
                <w:sz w:val="22"/>
                <w:szCs w:val="22"/>
                <w:lang w:val="lt-LT"/>
                <w14:ligatures w14:val="none"/>
              </w:rPr>
            </w:pPr>
            <w:r w:rsidRPr="000263F4">
              <w:rPr>
                <w:rFonts w:ascii="Arial" w:hAnsi="Arial" w:cs="Arial"/>
                <w:kern w:val="0"/>
                <w:sz w:val="22"/>
                <w:szCs w:val="22"/>
                <w:lang w:val="lt-LT"/>
                <w14:ligatures w14:val="none"/>
              </w:rPr>
              <w:t xml:space="preserve">100 </w:t>
            </w:r>
          </w:p>
        </w:tc>
      </w:tr>
      <w:tr w:rsidR="009E73BE" w:rsidRPr="000263F4" w14:paraId="532EC226" w14:textId="77777777" w:rsidTr="009E73BE">
        <w:trPr>
          <w:trHeight w:val="521"/>
        </w:trPr>
        <w:tc>
          <w:tcPr>
            <w:tcW w:w="5240" w:type="dxa"/>
          </w:tcPr>
          <w:p w14:paraId="29CE0888" w14:textId="5D9A364B" w:rsidR="0021343C" w:rsidRPr="000263F4" w:rsidRDefault="0021343C" w:rsidP="00CD2612">
            <w:pPr>
              <w:pStyle w:val="Betarp"/>
              <w:jc w:val="both"/>
              <w:rPr>
                <w:rFonts w:ascii="Arial" w:hAnsi="Arial" w:cs="Arial"/>
                <w:sz w:val="22"/>
                <w:szCs w:val="22"/>
                <w:lang w:val="lt-LT"/>
              </w:rPr>
            </w:pPr>
            <w:r w:rsidRPr="000263F4">
              <w:rPr>
                <w:rFonts w:ascii="Arial" w:hAnsi="Arial" w:cs="Arial"/>
                <w:sz w:val="22"/>
                <w:szCs w:val="22"/>
                <w:lang w:val="lt-LT"/>
              </w:rPr>
              <w:t>1.3.2. Parengti rekomendacijas šeimai dėl ugdymosi tęstinumo namuose</w:t>
            </w:r>
            <w:r w:rsidR="006B53CD">
              <w:rPr>
                <w:rFonts w:ascii="Arial" w:hAnsi="Arial" w:cs="Arial"/>
                <w:sz w:val="22"/>
                <w:szCs w:val="22"/>
                <w:lang w:val="lt-LT"/>
              </w:rPr>
              <w:t>.</w:t>
            </w:r>
          </w:p>
        </w:tc>
        <w:tc>
          <w:tcPr>
            <w:tcW w:w="5103" w:type="dxa"/>
          </w:tcPr>
          <w:p w14:paraId="602A0A11" w14:textId="2F98A2D9" w:rsidR="00797FE4" w:rsidRPr="006B53CD" w:rsidRDefault="0021343C" w:rsidP="006B53CD">
            <w:pPr>
              <w:pStyle w:val="Betarp"/>
              <w:rPr>
                <w:rFonts w:ascii="Arial" w:hAnsi="Arial" w:cs="Arial"/>
                <w:sz w:val="22"/>
                <w:szCs w:val="22"/>
                <w:lang w:val="lt-LT"/>
              </w:rPr>
            </w:pPr>
            <w:r w:rsidRPr="000263F4">
              <w:rPr>
                <w:rFonts w:ascii="Arial" w:hAnsi="Arial" w:cs="Arial"/>
                <w:sz w:val="22"/>
                <w:szCs w:val="22"/>
                <w:lang w:val="lt-LT"/>
              </w:rPr>
              <w:t>1.3.2.1.</w:t>
            </w:r>
            <w:r w:rsidR="006B53CD">
              <w:rPr>
                <w:rFonts w:ascii="Arial" w:hAnsi="Arial" w:cs="Arial"/>
                <w:sz w:val="22"/>
                <w:szCs w:val="22"/>
                <w:lang w:val="lt-LT"/>
              </w:rPr>
              <w:t xml:space="preserve"> </w:t>
            </w:r>
            <w:r w:rsidR="00797FE4" w:rsidRPr="000263F4">
              <w:rPr>
                <w:rFonts w:ascii="Arial" w:hAnsi="Arial" w:cs="Arial"/>
                <w:kern w:val="0"/>
                <w:sz w:val="22"/>
                <w:szCs w:val="22"/>
                <w:lang w:val="lt-LT"/>
                <w14:ligatures w14:val="none"/>
              </w:rPr>
              <w:t>Tėvų, įsitraukusių į ugdymosi tęstinumą pagal rekomendacijas, dalis (proc.)</w:t>
            </w:r>
          </w:p>
        </w:tc>
        <w:tc>
          <w:tcPr>
            <w:tcW w:w="1418" w:type="dxa"/>
          </w:tcPr>
          <w:p w14:paraId="47D12503" w14:textId="0F544095" w:rsidR="0021343C" w:rsidRPr="000263F4" w:rsidRDefault="00302749" w:rsidP="0021343C">
            <w:pPr>
              <w:pStyle w:val="Betarp"/>
              <w:jc w:val="center"/>
              <w:rPr>
                <w:rFonts w:ascii="Arial" w:hAnsi="Arial" w:cs="Arial"/>
                <w:kern w:val="0"/>
                <w:sz w:val="22"/>
                <w:szCs w:val="22"/>
                <w:lang w:val="lt-LT"/>
                <w14:ligatures w14:val="none"/>
              </w:rPr>
            </w:pPr>
            <w:r w:rsidRPr="000263F4">
              <w:rPr>
                <w:rFonts w:ascii="Arial" w:hAnsi="Arial" w:cs="Arial"/>
                <w:kern w:val="0"/>
                <w:sz w:val="22"/>
                <w:szCs w:val="22"/>
                <w:lang w:val="lt-LT"/>
                <w14:ligatures w14:val="none"/>
              </w:rPr>
              <w:t xml:space="preserve">30 </w:t>
            </w:r>
          </w:p>
        </w:tc>
        <w:tc>
          <w:tcPr>
            <w:tcW w:w="1275" w:type="dxa"/>
          </w:tcPr>
          <w:p w14:paraId="3D85C114" w14:textId="2E3E4702" w:rsidR="0021343C" w:rsidRPr="000263F4" w:rsidRDefault="00302749" w:rsidP="0021343C">
            <w:pPr>
              <w:pStyle w:val="Betarp"/>
              <w:jc w:val="center"/>
              <w:rPr>
                <w:rFonts w:ascii="Arial" w:hAnsi="Arial" w:cs="Arial"/>
                <w:kern w:val="0"/>
                <w:sz w:val="22"/>
                <w:szCs w:val="22"/>
                <w:lang w:val="lt-LT"/>
                <w14:ligatures w14:val="none"/>
              </w:rPr>
            </w:pPr>
            <w:r w:rsidRPr="000263F4">
              <w:rPr>
                <w:rFonts w:ascii="Arial" w:hAnsi="Arial" w:cs="Arial"/>
                <w:kern w:val="0"/>
                <w:sz w:val="22"/>
                <w:szCs w:val="22"/>
                <w:lang w:val="lt-LT"/>
                <w14:ligatures w14:val="none"/>
              </w:rPr>
              <w:t xml:space="preserve">50 </w:t>
            </w:r>
          </w:p>
        </w:tc>
        <w:tc>
          <w:tcPr>
            <w:tcW w:w="1134" w:type="dxa"/>
          </w:tcPr>
          <w:p w14:paraId="4F4CDFB3" w14:textId="2636D804" w:rsidR="0021343C" w:rsidRPr="000263F4" w:rsidRDefault="00302749" w:rsidP="0021343C">
            <w:pPr>
              <w:pStyle w:val="Betarp"/>
              <w:jc w:val="center"/>
              <w:rPr>
                <w:rFonts w:ascii="Arial" w:hAnsi="Arial" w:cs="Arial"/>
                <w:kern w:val="0"/>
                <w:sz w:val="22"/>
                <w:szCs w:val="22"/>
                <w:lang w:val="lt-LT"/>
                <w14:ligatures w14:val="none"/>
              </w:rPr>
            </w:pPr>
            <w:r w:rsidRPr="000263F4">
              <w:rPr>
                <w:rFonts w:ascii="Arial" w:hAnsi="Arial" w:cs="Arial"/>
                <w:kern w:val="0"/>
                <w:sz w:val="22"/>
                <w:szCs w:val="22"/>
                <w:lang w:val="lt-LT"/>
                <w14:ligatures w14:val="none"/>
              </w:rPr>
              <w:t xml:space="preserve">70 </w:t>
            </w:r>
          </w:p>
        </w:tc>
      </w:tr>
      <w:bookmarkEnd w:id="3"/>
    </w:tbl>
    <w:p w14:paraId="609AD423" w14:textId="77777777" w:rsidR="0021343C" w:rsidRPr="000263F4" w:rsidRDefault="0021343C" w:rsidP="00E72B79">
      <w:pPr>
        <w:pStyle w:val="Betarp"/>
        <w:rPr>
          <w:lang w:val="lt-LT"/>
        </w:rPr>
      </w:pPr>
    </w:p>
    <w:p w14:paraId="7113296F" w14:textId="43CC5D27" w:rsidR="00644472" w:rsidRDefault="002254B5" w:rsidP="00C46214">
      <w:pPr>
        <w:pStyle w:val="Sraopastraipa"/>
        <w:numPr>
          <w:ilvl w:val="1"/>
          <w:numId w:val="11"/>
        </w:numPr>
        <w:spacing w:line="259" w:lineRule="auto"/>
        <w:ind w:left="450" w:hanging="450"/>
        <w:rPr>
          <w:rFonts w:ascii="Arial" w:eastAsia="Calibri" w:hAnsi="Arial" w:cs="Arial"/>
          <w:kern w:val="0"/>
          <w:lang w:val="lt-LT"/>
          <w14:ligatures w14:val="none"/>
        </w:rPr>
      </w:pPr>
      <w:r w:rsidRPr="000263F4">
        <w:rPr>
          <w:rFonts w:ascii="Arial" w:eastAsia="Calibri" w:hAnsi="Arial" w:cs="Arial"/>
          <w:kern w:val="0"/>
          <w:lang w:val="lt-LT"/>
          <w14:ligatures w14:val="none"/>
        </w:rPr>
        <w:t>Uždavinys. Gerinti ugdymo veiklų organizavimą lauke</w:t>
      </w:r>
      <w:r w:rsidR="00D90999" w:rsidRPr="000263F4">
        <w:rPr>
          <w:rFonts w:ascii="Arial" w:eastAsia="Calibri" w:hAnsi="Arial" w:cs="Arial"/>
          <w:kern w:val="0"/>
          <w:lang w:val="lt-LT"/>
          <w14:ligatures w14:val="none"/>
        </w:rPr>
        <w:t>.</w:t>
      </w:r>
    </w:p>
    <w:p w14:paraId="18640E8C" w14:textId="77777777" w:rsidR="001D014C" w:rsidRPr="000263F4" w:rsidRDefault="001D014C" w:rsidP="001D014C">
      <w:pPr>
        <w:pStyle w:val="Sraopastraipa"/>
        <w:spacing w:line="259" w:lineRule="auto"/>
        <w:ind w:left="450"/>
        <w:rPr>
          <w:rFonts w:ascii="Arial" w:eastAsia="Calibri" w:hAnsi="Arial" w:cs="Arial"/>
          <w:kern w:val="0"/>
          <w:lang w:val="lt-LT"/>
          <w14:ligatures w14:val="none"/>
        </w:rPr>
      </w:pPr>
    </w:p>
    <w:tbl>
      <w:tblPr>
        <w:tblStyle w:val="Lentelstinklelis"/>
        <w:tblW w:w="14170" w:type="dxa"/>
        <w:tblLayout w:type="fixed"/>
        <w:tblLook w:val="04A0" w:firstRow="1" w:lastRow="0" w:firstColumn="1" w:lastColumn="0" w:noHBand="0" w:noVBand="1"/>
      </w:tblPr>
      <w:tblGrid>
        <w:gridCol w:w="5240"/>
        <w:gridCol w:w="5103"/>
        <w:gridCol w:w="1418"/>
        <w:gridCol w:w="1275"/>
        <w:gridCol w:w="1134"/>
      </w:tblGrid>
      <w:tr w:rsidR="00302749" w:rsidRPr="000263F4" w14:paraId="79D21764" w14:textId="77777777" w:rsidTr="009E73BE">
        <w:tc>
          <w:tcPr>
            <w:tcW w:w="5240" w:type="dxa"/>
            <w:vMerge w:val="restart"/>
          </w:tcPr>
          <w:p w14:paraId="65262CFA" w14:textId="77777777" w:rsidR="00302749" w:rsidRPr="000263F4" w:rsidRDefault="00302749" w:rsidP="00026EBB">
            <w:pPr>
              <w:pStyle w:val="Sraopastraipa"/>
              <w:jc w:val="center"/>
              <w:rPr>
                <w:rFonts w:ascii="Arial" w:eastAsia="Calibri" w:hAnsi="Arial" w:cs="Arial"/>
                <w:bCs/>
                <w:kern w:val="0"/>
                <w:sz w:val="22"/>
                <w:szCs w:val="22"/>
                <w:lang w:val="lt-LT"/>
                <w14:ligatures w14:val="none"/>
              </w:rPr>
            </w:pPr>
            <w:bookmarkStart w:id="4" w:name="_Hlk217048475"/>
            <w:r w:rsidRPr="000263F4">
              <w:rPr>
                <w:rFonts w:ascii="Arial" w:eastAsia="Calibri" w:hAnsi="Arial" w:cs="Arial"/>
                <w:bCs/>
                <w:kern w:val="0"/>
                <w:sz w:val="22"/>
                <w:szCs w:val="22"/>
                <w:lang w:val="lt-LT"/>
                <w14:ligatures w14:val="none"/>
              </w:rPr>
              <w:t>Priemonės</w:t>
            </w:r>
          </w:p>
        </w:tc>
        <w:tc>
          <w:tcPr>
            <w:tcW w:w="5103" w:type="dxa"/>
            <w:vMerge w:val="restart"/>
          </w:tcPr>
          <w:p w14:paraId="04986FBB" w14:textId="74BFBC21" w:rsidR="00302749" w:rsidRPr="000263F4" w:rsidRDefault="00302749" w:rsidP="00CD2612">
            <w:pPr>
              <w:jc w:val="center"/>
              <w:rPr>
                <w:rFonts w:ascii="Arial" w:eastAsia="Calibri" w:hAnsi="Arial" w:cs="Arial"/>
                <w:bCs/>
                <w:kern w:val="0"/>
                <w:sz w:val="22"/>
                <w:szCs w:val="22"/>
                <w:lang w:val="lt-LT"/>
                <w14:ligatures w14:val="none"/>
              </w:rPr>
            </w:pPr>
            <w:r w:rsidRPr="000263F4">
              <w:rPr>
                <w:rFonts w:ascii="Arial" w:eastAsia="Calibri" w:hAnsi="Arial" w:cs="Arial"/>
                <w:bCs/>
                <w:kern w:val="0"/>
                <w:sz w:val="22"/>
                <w:szCs w:val="22"/>
                <w:lang w:val="lt-LT"/>
                <w14:ligatures w14:val="none"/>
              </w:rPr>
              <w:t>Rezultato vertinimo rodikli</w:t>
            </w:r>
            <w:r w:rsidR="000263F4">
              <w:rPr>
                <w:rFonts w:ascii="Arial" w:eastAsia="Calibri" w:hAnsi="Arial" w:cs="Arial"/>
                <w:bCs/>
                <w:kern w:val="0"/>
                <w:sz w:val="22"/>
                <w:szCs w:val="22"/>
                <w:lang w:val="lt-LT"/>
                <w14:ligatures w14:val="none"/>
              </w:rPr>
              <w:t>s</w:t>
            </w:r>
          </w:p>
        </w:tc>
        <w:tc>
          <w:tcPr>
            <w:tcW w:w="3827" w:type="dxa"/>
            <w:gridSpan w:val="3"/>
          </w:tcPr>
          <w:p w14:paraId="6703048A" w14:textId="1A1FED69" w:rsidR="00302749" w:rsidRPr="000263F4" w:rsidRDefault="00302749" w:rsidP="007419F1">
            <w:pPr>
              <w:jc w:val="center"/>
              <w:rPr>
                <w:rFonts w:ascii="Arial" w:eastAsia="Calibri" w:hAnsi="Arial" w:cs="Arial"/>
                <w:bCs/>
                <w:kern w:val="0"/>
                <w:sz w:val="22"/>
                <w:szCs w:val="22"/>
                <w:lang w:val="lt-LT"/>
                <w14:ligatures w14:val="none"/>
              </w:rPr>
            </w:pPr>
            <w:r w:rsidRPr="000263F4">
              <w:rPr>
                <w:rFonts w:ascii="Arial" w:eastAsia="Calibri" w:hAnsi="Arial" w:cs="Arial"/>
                <w:bCs/>
                <w:kern w:val="0"/>
                <w:sz w:val="22"/>
                <w:szCs w:val="22"/>
                <w:lang w:val="lt-LT"/>
                <w14:ligatures w14:val="none"/>
              </w:rPr>
              <w:t>Rezultato vertinimo rodikli</w:t>
            </w:r>
            <w:r w:rsidR="000263F4">
              <w:rPr>
                <w:rFonts w:ascii="Arial" w:eastAsia="Calibri" w:hAnsi="Arial" w:cs="Arial"/>
                <w:bCs/>
                <w:kern w:val="0"/>
                <w:sz w:val="22"/>
                <w:szCs w:val="22"/>
                <w:lang w:val="lt-LT"/>
                <w14:ligatures w14:val="none"/>
              </w:rPr>
              <w:t xml:space="preserve">o </w:t>
            </w:r>
            <w:r w:rsidR="00FF65DE">
              <w:rPr>
                <w:rFonts w:ascii="Arial" w:eastAsia="Calibri" w:hAnsi="Arial" w:cs="Arial"/>
                <w:bCs/>
                <w:kern w:val="0"/>
                <w:sz w:val="22"/>
                <w:szCs w:val="22"/>
                <w:lang w:val="lt-LT"/>
                <w14:ligatures w14:val="none"/>
              </w:rPr>
              <w:t>reikšmė</w:t>
            </w:r>
          </w:p>
        </w:tc>
      </w:tr>
      <w:tr w:rsidR="00302749" w:rsidRPr="000263F4" w14:paraId="7A16AC17" w14:textId="77777777" w:rsidTr="009E73BE">
        <w:tc>
          <w:tcPr>
            <w:tcW w:w="5240" w:type="dxa"/>
            <w:vMerge/>
          </w:tcPr>
          <w:p w14:paraId="0BD861CD" w14:textId="77777777" w:rsidR="00302749" w:rsidRPr="000263F4" w:rsidRDefault="00302749" w:rsidP="00302749">
            <w:pPr>
              <w:pStyle w:val="Sraopastraipa"/>
              <w:rPr>
                <w:rFonts w:ascii="Arial" w:eastAsia="Calibri" w:hAnsi="Arial" w:cs="Arial"/>
                <w:kern w:val="0"/>
                <w:sz w:val="22"/>
                <w:szCs w:val="22"/>
                <w:lang w:val="lt-LT"/>
                <w14:ligatures w14:val="none"/>
              </w:rPr>
            </w:pPr>
          </w:p>
        </w:tc>
        <w:tc>
          <w:tcPr>
            <w:tcW w:w="5103" w:type="dxa"/>
            <w:vMerge/>
          </w:tcPr>
          <w:p w14:paraId="072C9C5D" w14:textId="77777777" w:rsidR="00302749" w:rsidRPr="000263F4" w:rsidRDefault="00302749" w:rsidP="00302749">
            <w:pPr>
              <w:pStyle w:val="Sraopastraipa"/>
              <w:rPr>
                <w:rFonts w:ascii="Arial" w:eastAsia="Calibri" w:hAnsi="Arial" w:cs="Arial"/>
                <w:kern w:val="0"/>
                <w:sz w:val="22"/>
                <w:szCs w:val="22"/>
                <w:lang w:val="lt-LT"/>
                <w14:ligatures w14:val="none"/>
              </w:rPr>
            </w:pPr>
          </w:p>
        </w:tc>
        <w:tc>
          <w:tcPr>
            <w:tcW w:w="1418" w:type="dxa"/>
          </w:tcPr>
          <w:p w14:paraId="557759AD" w14:textId="77777777" w:rsidR="00302749" w:rsidRPr="000263F4" w:rsidRDefault="00302749" w:rsidP="007419F1">
            <w:pPr>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2026 m.</w:t>
            </w:r>
          </w:p>
        </w:tc>
        <w:tc>
          <w:tcPr>
            <w:tcW w:w="1275" w:type="dxa"/>
          </w:tcPr>
          <w:p w14:paraId="5EB81D09" w14:textId="77777777" w:rsidR="00302749" w:rsidRPr="000263F4" w:rsidRDefault="00302749" w:rsidP="007419F1">
            <w:pPr>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2027 m.</w:t>
            </w:r>
          </w:p>
        </w:tc>
        <w:tc>
          <w:tcPr>
            <w:tcW w:w="1134" w:type="dxa"/>
          </w:tcPr>
          <w:p w14:paraId="583EBE48" w14:textId="77777777" w:rsidR="00302749" w:rsidRPr="000263F4" w:rsidRDefault="00302749" w:rsidP="007419F1">
            <w:pPr>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2028 m.</w:t>
            </w:r>
          </w:p>
        </w:tc>
      </w:tr>
      <w:tr w:rsidR="00302749" w:rsidRPr="000263F4" w14:paraId="0B2A8537" w14:textId="77777777" w:rsidTr="009E73BE">
        <w:tc>
          <w:tcPr>
            <w:tcW w:w="5240" w:type="dxa"/>
          </w:tcPr>
          <w:p w14:paraId="52D4E9B0" w14:textId="177EB307" w:rsidR="00302749" w:rsidRPr="000263F4" w:rsidRDefault="00302749" w:rsidP="00302749">
            <w:pPr>
              <w:pStyle w:val="Sraopastraipa"/>
              <w:spacing w:after="160" w:line="259" w:lineRule="auto"/>
              <w:ind w:left="60"/>
              <w:jc w:val="both"/>
              <w:rPr>
                <w:rFonts w:ascii="Arial" w:eastAsia="Calibri" w:hAnsi="Arial" w:cs="Arial"/>
                <w:kern w:val="0"/>
                <w:sz w:val="22"/>
                <w:szCs w:val="22"/>
                <w:lang w:val="lt-LT"/>
                <w14:ligatures w14:val="none"/>
              </w:rPr>
            </w:pPr>
            <w:r w:rsidRPr="000263F4">
              <w:rPr>
                <w:rFonts w:ascii="Arial" w:hAnsi="Arial" w:cs="Arial"/>
                <w:sz w:val="22"/>
                <w:szCs w:val="22"/>
                <w:lang w:val="lt-LT"/>
              </w:rPr>
              <w:lastRenderedPageBreak/>
              <w:t>1.4.1. Parengti lauko edukacinių veiklų planus kiekvienam sezonui.</w:t>
            </w:r>
          </w:p>
        </w:tc>
        <w:tc>
          <w:tcPr>
            <w:tcW w:w="5103" w:type="dxa"/>
          </w:tcPr>
          <w:p w14:paraId="4D15DE2D" w14:textId="042C7E53" w:rsidR="00797FE4" w:rsidRPr="006B53CD" w:rsidRDefault="00302749" w:rsidP="006B53CD">
            <w:pPr>
              <w:pStyle w:val="Sraopastraipa"/>
              <w:spacing w:after="160" w:line="259" w:lineRule="auto"/>
              <w:ind w:left="-14"/>
              <w:rPr>
                <w:rFonts w:ascii="Arial" w:eastAsia="Calibri" w:hAnsi="Arial" w:cs="Arial"/>
                <w:sz w:val="22"/>
                <w:szCs w:val="22"/>
                <w:lang w:val="lt-LT"/>
              </w:rPr>
            </w:pPr>
            <w:r w:rsidRPr="000263F4">
              <w:rPr>
                <w:rFonts w:ascii="Arial" w:eastAsia="Calibri" w:hAnsi="Arial" w:cs="Arial"/>
                <w:sz w:val="22"/>
                <w:szCs w:val="22"/>
                <w:lang w:val="lt-LT"/>
              </w:rPr>
              <w:t>1.4.1.1.</w:t>
            </w:r>
            <w:r w:rsidR="006B53CD">
              <w:rPr>
                <w:rFonts w:ascii="Arial" w:eastAsia="Calibri" w:hAnsi="Arial" w:cs="Arial"/>
                <w:sz w:val="22"/>
                <w:szCs w:val="22"/>
                <w:lang w:val="lt-LT"/>
              </w:rPr>
              <w:t xml:space="preserve"> </w:t>
            </w:r>
            <w:r w:rsidR="00797FE4" w:rsidRPr="006B53CD">
              <w:rPr>
                <w:rFonts w:ascii="Arial" w:eastAsia="Calibri" w:hAnsi="Arial" w:cs="Arial"/>
                <w:kern w:val="0"/>
                <w:sz w:val="22"/>
                <w:szCs w:val="22"/>
                <w:lang w:val="lt-LT"/>
                <w14:ligatures w14:val="none"/>
              </w:rPr>
              <w:t>Parengtų sezoninių lauko edukacinių planų skaičius (vnt.)</w:t>
            </w:r>
          </w:p>
        </w:tc>
        <w:tc>
          <w:tcPr>
            <w:tcW w:w="1418" w:type="dxa"/>
          </w:tcPr>
          <w:p w14:paraId="5AF94B00" w14:textId="54060EC3" w:rsidR="00302749" w:rsidRPr="000263F4" w:rsidRDefault="00514735" w:rsidP="00514735">
            <w:pPr>
              <w:pStyle w:val="Sraopastraipa"/>
              <w:spacing w:after="160" w:line="259" w:lineRule="auto"/>
              <w:ind w:left="-104"/>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w:t>
            </w:r>
          </w:p>
        </w:tc>
        <w:tc>
          <w:tcPr>
            <w:tcW w:w="1275" w:type="dxa"/>
          </w:tcPr>
          <w:p w14:paraId="28BF12FF" w14:textId="714ABDD7" w:rsidR="00302749" w:rsidRPr="000263F4" w:rsidRDefault="00E72B79" w:rsidP="00E72B79">
            <w:pPr>
              <w:pStyle w:val="Sraopastraipa"/>
              <w:spacing w:after="160" w:line="259" w:lineRule="auto"/>
              <w:ind w:hanging="689"/>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 xml:space="preserve">2 </w:t>
            </w:r>
          </w:p>
        </w:tc>
        <w:tc>
          <w:tcPr>
            <w:tcW w:w="1134" w:type="dxa"/>
          </w:tcPr>
          <w:p w14:paraId="45488BDD" w14:textId="545DB23A" w:rsidR="00302749" w:rsidRPr="000263F4" w:rsidRDefault="00E72B79" w:rsidP="00E72B79">
            <w:pPr>
              <w:pStyle w:val="Sraopastraipa"/>
              <w:spacing w:after="160" w:line="259" w:lineRule="auto"/>
              <w:ind w:hanging="689"/>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 xml:space="preserve">4 </w:t>
            </w:r>
          </w:p>
        </w:tc>
      </w:tr>
      <w:tr w:rsidR="00302749" w:rsidRPr="000263F4" w14:paraId="7C328180" w14:textId="77777777" w:rsidTr="009E73BE">
        <w:tc>
          <w:tcPr>
            <w:tcW w:w="5240" w:type="dxa"/>
          </w:tcPr>
          <w:p w14:paraId="79453FFB" w14:textId="665392FF" w:rsidR="00302749" w:rsidRPr="000263F4" w:rsidRDefault="00302749" w:rsidP="00302749">
            <w:pPr>
              <w:pStyle w:val="Sraopastraipa"/>
              <w:spacing w:after="160" w:line="259" w:lineRule="auto"/>
              <w:ind w:left="60"/>
              <w:jc w:val="both"/>
              <w:rPr>
                <w:rFonts w:ascii="Arial" w:eastAsia="Calibri" w:hAnsi="Arial" w:cs="Arial"/>
                <w:kern w:val="0"/>
                <w:sz w:val="22"/>
                <w:szCs w:val="22"/>
                <w:lang w:val="lt-LT"/>
                <w14:ligatures w14:val="none"/>
              </w:rPr>
            </w:pPr>
            <w:r w:rsidRPr="000263F4">
              <w:rPr>
                <w:rFonts w:ascii="Arial" w:hAnsi="Arial" w:cs="Arial"/>
                <w:sz w:val="22"/>
                <w:szCs w:val="22"/>
                <w:lang w:val="lt-LT"/>
              </w:rPr>
              <w:t>1.4.2. Atnaujinti tyrinėjimo erdvę, įdiegti QR kodus, papildyti erdves tyrinėjimo priemonėmis</w:t>
            </w:r>
            <w:r w:rsidRPr="000263F4">
              <w:rPr>
                <w:rFonts w:ascii="Arial" w:hAnsi="Arial" w:cs="Arial"/>
                <w:color w:val="4EA72E" w:themeColor="accent6"/>
                <w:sz w:val="22"/>
                <w:szCs w:val="22"/>
                <w:lang w:val="lt-LT"/>
              </w:rPr>
              <w:t>.</w:t>
            </w:r>
          </w:p>
        </w:tc>
        <w:tc>
          <w:tcPr>
            <w:tcW w:w="5103" w:type="dxa"/>
          </w:tcPr>
          <w:p w14:paraId="70B47871" w14:textId="4AEB8969" w:rsidR="00797FE4" w:rsidRPr="006B53CD" w:rsidRDefault="00302749" w:rsidP="006B53CD">
            <w:pPr>
              <w:pStyle w:val="Sraopastraipa"/>
              <w:spacing w:after="160" w:line="259" w:lineRule="auto"/>
              <w:ind w:left="-14"/>
              <w:rPr>
                <w:rFonts w:ascii="Arial" w:eastAsia="Calibri" w:hAnsi="Arial" w:cs="Arial"/>
                <w:sz w:val="22"/>
                <w:szCs w:val="22"/>
                <w:lang w:val="lt-LT"/>
              </w:rPr>
            </w:pPr>
            <w:r w:rsidRPr="000263F4">
              <w:rPr>
                <w:rFonts w:ascii="Arial" w:eastAsia="Calibri" w:hAnsi="Arial" w:cs="Arial"/>
                <w:sz w:val="22"/>
                <w:szCs w:val="22"/>
                <w:lang w:val="lt-LT"/>
              </w:rPr>
              <w:t>1.4.2.1.</w:t>
            </w:r>
            <w:r w:rsidR="006B53CD">
              <w:rPr>
                <w:rFonts w:ascii="Arial" w:eastAsia="Calibri" w:hAnsi="Arial" w:cs="Arial"/>
                <w:sz w:val="22"/>
                <w:szCs w:val="22"/>
                <w:lang w:val="lt-LT"/>
              </w:rPr>
              <w:t xml:space="preserve"> </w:t>
            </w:r>
            <w:r w:rsidR="00797FE4" w:rsidRPr="006B53CD">
              <w:rPr>
                <w:rFonts w:ascii="Arial" w:eastAsia="Calibri" w:hAnsi="Arial" w:cs="Arial"/>
                <w:kern w:val="0"/>
                <w:sz w:val="22"/>
                <w:szCs w:val="22"/>
                <w:lang w:val="lt-LT"/>
                <w14:ligatures w14:val="none"/>
              </w:rPr>
              <w:t>Atnaujintų elementų ir įdiegtų QR kodų skaičius (vnt.)</w:t>
            </w:r>
          </w:p>
        </w:tc>
        <w:tc>
          <w:tcPr>
            <w:tcW w:w="1418" w:type="dxa"/>
          </w:tcPr>
          <w:p w14:paraId="567D756B" w14:textId="2A6A0096" w:rsidR="00302749" w:rsidRPr="000263F4" w:rsidRDefault="00302749" w:rsidP="00302749">
            <w:pPr>
              <w:pStyle w:val="Sraopastraipa"/>
              <w:spacing w:after="160" w:line="259" w:lineRule="auto"/>
              <w:ind w:left="0"/>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 xml:space="preserve">5 </w:t>
            </w:r>
          </w:p>
        </w:tc>
        <w:tc>
          <w:tcPr>
            <w:tcW w:w="1275" w:type="dxa"/>
          </w:tcPr>
          <w:p w14:paraId="260E7924" w14:textId="40DB3E01" w:rsidR="00302749" w:rsidRPr="000263F4" w:rsidRDefault="00302749" w:rsidP="007419F1">
            <w:pPr>
              <w:pStyle w:val="Sraopastraipa"/>
              <w:spacing w:after="160" w:line="259" w:lineRule="auto"/>
              <w:ind w:left="-14"/>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10</w:t>
            </w:r>
          </w:p>
        </w:tc>
        <w:tc>
          <w:tcPr>
            <w:tcW w:w="1134" w:type="dxa"/>
          </w:tcPr>
          <w:p w14:paraId="144A29CE" w14:textId="53378935" w:rsidR="00302749" w:rsidRPr="000263F4" w:rsidRDefault="00514735" w:rsidP="00514735">
            <w:pPr>
              <w:pStyle w:val="Sraopastraipa"/>
              <w:spacing w:after="160" w:line="259" w:lineRule="auto"/>
              <w:ind w:hanging="824"/>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w:t>
            </w:r>
          </w:p>
        </w:tc>
      </w:tr>
      <w:tr w:rsidR="00302749" w:rsidRPr="000263F4" w14:paraId="515759E6" w14:textId="77777777" w:rsidTr="009E73BE">
        <w:tc>
          <w:tcPr>
            <w:tcW w:w="5240" w:type="dxa"/>
          </w:tcPr>
          <w:p w14:paraId="0A798DAF" w14:textId="0021C0C7" w:rsidR="00302749" w:rsidRPr="000263F4" w:rsidRDefault="00302749" w:rsidP="00302749">
            <w:pPr>
              <w:pStyle w:val="Sraopastraipa"/>
              <w:spacing w:line="259" w:lineRule="auto"/>
              <w:ind w:left="60"/>
              <w:jc w:val="both"/>
              <w:rPr>
                <w:rFonts w:ascii="Arial" w:eastAsia="Calibri" w:hAnsi="Arial" w:cs="Arial"/>
                <w:kern w:val="0"/>
                <w:sz w:val="22"/>
                <w:szCs w:val="22"/>
                <w:lang w:val="lt-LT"/>
                <w14:ligatures w14:val="none"/>
              </w:rPr>
            </w:pPr>
            <w:r w:rsidRPr="000263F4">
              <w:rPr>
                <w:rFonts w:ascii="Arial" w:hAnsi="Arial" w:cs="Arial"/>
                <w:sz w:val="22"/>
                <w:szCs w:val="22"/>
                <w:lang w:val="lt-LT"/>
              </w:rPr>
              <w:t xml:space="preserve">1.4.3. </w:t>
            </w:r>
            <w:r w:rsidR="00797FE4" w:rsidRPr="000263F4">
              <w:rPr>
                <w:rFonts w:ascii="Arial" w:hAnsi="Arial" w:cs="Arial"/>
                <w:sz w:val="22"/>
                <w:szCs w:val="22"/>
                <w:lang w:val="lt-LT"/>
              </w:rPr>
              <w:t>Organizuoti ugdymo dienas lauke kiekvienoje grupėje.</w:t>
            </w:r>
          </w:p>
        </w:tc>
        <w:tc>
          <w:tcPr>
            <w:tcW w:w="5103" w:type="dxa"/>
          </w:tcPr>
          <w:p w14:paraId="743D2872" w14:textId="23B48577" w:rsidR="00797FE4" w:rsidRPr="000263F4" w:rsidRDefault="00302749" w:rsidP="006B53CD">
            <w:pPr>
              <w:pStyle w:val="Sraopastraipa"/>
              <w:spacing w:line="259" w:lineRule="auto"/>
              <w:ind w:left="-14"/>
              <w:rPr>
                <w:rFonts w:ascii="Arial" w:eastAsia="Calibri" w:hAnsi="Arial" w:cs="Arial"/>
                <w:kern w:val="0"/>
                <w:sz w:val="22"/>
                <w:szCs w:val="22"/>
                <w:lang w:val="lt-LT"/>
                <w14:ligatures w14:val="none"/>
              </w:rPr>
            </w:pPr>
            <w:r w:rsidRPr="000263F4">
              <w:rPr>
                <w:rFonts w:ascii="Arial" w:eastAsia="Calibri" w:hAnsi="Arial" w:cs="Arial"/>
                <w:sz w:val="22"/>
                <w:szCs w:val="22"/>
                <w:lang w:val="lt-LT"/>
              </w:rPr>
              <w:t>1.4.3.1.</w:t>
            </w:r>
            <w:r w:rsidR="006B53CD">
              <w:rPr>
                <w:rFonts w:ascii="Arial" w:eastAsia="Calibri" w:hAnsi="Arial" w:cs="Arial"/>
                <w:sz w:val="22"/>
                <w:szCs w:val="22"/>
                <w:lang w:val="lt-LT"/>
              </w:rPr>
              <w:t xml:space="preserve"> </w:t>
            </w:r>
            <w:r w:rsidR="00797FE4" w:rsidRPr="000263F4">
              <w:rPr>
                <w:rFonts w:ascii="Arial" w:eastAsia="Calibri" w:hAnsi="Arial" w:cs="Arial"/>
                <w:kern w:val="0"/>
                <w:sz w:val="22"/>
                <w:szCs w:val="22"/>
                <w:lang w:val="lt-LT"/>
                <w14:ligatures w14:val="none"/>
              </w:rPr>
              <w:t>Vidutinis organizuojamų ugdymo dienų lauke skaičius per mėnesį vienai grupei (vnt.)</w:t>
            </w:r>
          </w:p>
        </w:tc>
        <w:tc>
          <w:tcPr>
            <w:tcW w:w="1418" w:type="dxa"/>
          </w:tcPr>
          <w:p w14:paraId="69458E41" w14:textId="173BDEEC" w:rsidR="00302749" w:rsidRPr="000263F4" w:rsidRDefault="00302749" w:rsidP="00514735">
            <w:pPr>
              <w:pStyle w:val="Sraopastraipa"/>
              <w:spacing w:line="259" w:lineRule="auto"/>
              <w:ind w:left="-104" w:firstLine="540"/>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w:t>
            </w:r>
          </w:p>
        </w:tc>
        <w:tc>
          <w:tcPr>
            <w:tcW w:w="1275" w:type="dxa"/>
          </w:tcPr>
          <w:p w14:paraId="2C6F42BC" w14:textId="7AE6C564" w:rsidR="00302749" w:rsidRPr="000263F4" w:rsidRDefault="00302749" w:rsidP="00302749">
            <w:pPr>
              <w:pStyle w:val="Sraopastraipa"/>
              <w:spacing w:line="259" w:lineRule="auto"/>
              <w:ind w:left="0"/>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 xml:space="preserve">1 </w:t>
            </w:r>
          </w:p>
        </w:tc>
        <w:tc>
          <w:tcPr>
            <w:tcW w:w="1134" w:type="dxa"/>
          </w:tcPr>
          <w:p w14:paraId="435FE816" w14:textId="022F8B10" w:rsidR="00302749" w:rsidRPr="000263F4" w:rsidRDefault="00302749" w:rsidP="00302749">
            <w:pPr>
              <w:pStyle w:val="Sraopastraipa"/>
              <w:spacing w:line="259" w:lineRule="auto"/>
              <w:ind w:left="0"/>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 xml:space="preserve">2 </w:t>
            </w:r>
          </w:p>
        </w:tc>
      </w:tr>
      <w:bookmarkEnd w:id="4"/>
    </w:tbl>
    <w:p w14:paraId="44C7B12A" w14:textId="77777777" w:rsidR="00302749" w:rsidRPr="000263F4" w:rsidRDefault="00302749" w:rsidP="009236EA">
      <w:pPr>
        <w:pStyle w:val="Betarp"/>
        <w:rPr>
          <w:lang w:val="lt-LT"/>
        </w:rPr>
      </w:pPr>
    </w:p>
    <w:p w14:paraId="6009B30D" w14:textId="07E7C9F8" w:rsidR="00AE2699" w:rsidRPr="000263F4" w:rsidRDefault="002254B5" w:rsidP="00F3368E">
      <w:pPr>
        <w:pStyle w:val="Sraopastraipa"/>
        <w:tabs>
          <w:tab w:val="left" w:pos="360"/>
          <w:tab w:val="left" w:pos="900"/>
        </w:tabs>
        <w:spacing w:line="259" w:lineRule="auto"/>
        <w:ind w:left="0" w:firstLine="90"/>
        <w:jc w:val="both"/>
        <w:rPr>
          <w:rFonts w:ascii="Arial" w:eastAsia="Calibri" w:hAnsi="Arial" w:cs="Arial"/>
          <w:kern w:val="0"/>
          <w:lang w:val="lt-LT"/>
          <w14:ligatures w14:val="none"/>
        </w:rPr>
      </w:pPr>
      <w:r w:rsidRPr="000263F4">
        <w:rPr>
          <w:rFonts w:ascii="Arial" w:eastAsia="Calibri" w:hAnsi="Arial" w:cs="Arial"/>
          <w:b/>
          <w:bCs/>
          <w:kern w:val="0"/>
          <w:lang w:val="lt-LT"/>
          <w14:ligatures w14:val="none"/>
        </w:rPr>
        <w:t>2</w:t>
      </w:r>
      <w:r w:rsidR="001D014C">
        <w:rPr>
          <w:rFonts w:ascii="Arial" w:eastAsia="Calibri" w:hAnsi="Arial" w:cs="Arial"/>
          <w:b/>
          <w:bCs/>
          <w:kern w:val="0"/>
          <w:lang w:val="lt-LT"/>
          <w14:ligatures w14:val="none"/>
        </w:rPr>
        <w:t>.</w:t>
      </w:r>
      <w:r w:rsidRPr="000263F4">
        <w:rPr>
          <w:rFonts w:ascii="Arial" w:eastAsia="Calibri" w:hAnsi="Arial" w:cs="Arial"/>
          <w:b/>
          <w:bCs/>
          <w:kern w:val="0"/>
          <w:lang w:val="lt-LT"/>
          <w14:ligatures w14:val="none"/>
        </w:rPr>
        <w:tab/>
        <w:t>tikslas.</w:t>
      </w:r>
      <w:r w:rsidRPr="000263F4">
        <w:rPr>
          <w:rFonts w:ascii="Arial" w:eastAsia="Calibri" w:hAnsi="Arial" w:cs="Arial"/>
          <w:kern w:val="0"/>
          <w:lang w:val="lt-LT"/>
          <w14:ligatures w14:val="none"/>
        </w:rPr>
        <w:t xml:space="preserve"> Kurti saugią, </w:t>
      </w:r>
      <w:r w:rsidR="001F7CD2" w:rsidRPr="000263F4">
        <w:rPr>
          <w:rFonts w:ascii="Arial" w:eastAsia="Calibri" w:hAnsi="Arial" w:cs="Arial"/>
          <w:kern w:val="0"/>
          <w:lang w:val="lt-LT"/>
          <w14:ligatures w14:val="none"/>
        </w:rPr>
        <w:t xml:space="preserve">įtraukią, </w:t>
      </w:r>
      <w:r w:rsidRPr="000263F4">
        <w:rPr>
          <w:rFonts w:ascii="Arial" w:eastAsia="Calibri" w:hAnsi="Arial" w:cs="Arial"/>
          <w:kern w:val="0"/>
          <w:lang w:val="lt-LT"/>
          <w14:ligatures w14:val="none"/>
        </w:rPr>
        <w:t>sveikatą stiprinančią ir tvarią aplinką</w:t>
      </w:r>
      <w:r w:rsidR="00CC15BF" w:rsidRPr="000263F4">
        <w:rPr>
          <w:rFonts w:ascii="Arial" w:eastAsia="Calibri" w:hAnsi="Arial" w:cs="Arial"/>
          <w:kern w:val="0"/>
          <w:lang w:val="lt-LT"/>
          <w14:ligatures w14:val="none"/>
        </w:rPr>
        <w:t xml:space="preserve">, sistemingai taikant S. </w:t>
      </w:r>
      <w:proofErr w:type="spellStart"/>
      <w:r w:rsidR="00CC15BF" w:rsidRPr="000263F4">
        <w:rPr>
          <w:rFonts w:ascii="Arial" w:eastAsia="Calibri" w:hAnsi="Arial" w:cs="Arial"/>
          <w:kern w:val="0"/>
          <w:lang w:val="lt-LT"/>
          <w14:ligatures w14:val="none"/>
        </w:rPr>
        <w:t>Kneipo</w:t>
      </w:r>
      <w:proofErr w:type="spellEnd"/>
      <w:r w:rsidR="00CC15BF" w:rsidRPr="000263F4">
        <w:rPr>
          <w:rFonts w:ascii="Arial" w:eastAsia="Calibri" w:hAnsi="Arial" w:cs="Arial"/>
          <w:kern w:val="0"/>
          <w:lang w:val="lt-LT"/>
          <w14:ligatures w14:val="none"/>
        </w:rPr>
        <w:t xml:space="preserve"> </w:t>
      </w:r>
      <w:proofErr w:type="spellStart"/>
      <w:r w:rsidR="00CC15BF" w:rsidRPr="000263F4">
        <w:rPr>
          <w:rFonts w:ascii="Arial" w:eastAsia="Calibri" w:hAnsi="Arial" w:cs="Arial"/>
          <w:kern w:val="0"/>
          <w:lang w:val="lt-LT"/>
          <w14:ligatures w14:val="none"/>
        </w:rPr>
        <w:t>sveikatinimo</w:t>
      </w:r>
      <w:proofErr w:type="spellEnd"/>
      <w:r w:rsidR="00CC15BF" w:rsidRPr="000263F4">
        <w:rPr>
          <w:rFonts w:ascii="Arial" w:eastAsia="Calibri" w:hAnsi="Arial" w:cs="Arial"/>
          <w:kern w:val="0"/>
          <w:lang w:val="lt-LT"/>
          <w14:ligatures w14:val="none"/>
        </w:rPr>
        <w:t xml:space="preserve"> metodus.</w:t>
      </w:r>
    </w:p>
    <w:p w14:paraId="767CA91D" w14:textId="77777777" w:rsidR="00373D69" w:rsidRPr="000263F4" w:rsidRDefault="00373D69" w:rsidP="00F3368E">
      <w:pPr>
        <w:pStyle w:val="Sraopastraipa"/>
        <w:tabs>
          <w:tab w:val="left" w:pos="360"/>
          <w:tab w:val="left" w:pos="900"/>
        </w:tabs>
        <w:spacing w:line="259" w:lineRule="auto"/>
        <w:ind w:left="0" w:firstLine="90"/>
        <w:jc w:val="both"/>
        <w:rPr>
          <w:rFonts w:ascii="Arial" w:eastAsia="Calibri" w:hAnsi="Arial" w:cs="Arial"/>
          <w:kern w:val="0"/>
          <w:lang w:val="lt-LT"/>
          <w14:ligatures w14:val="none"/>
        </w:rPr>
      </w:pPr>
    </w:p>
    <w:p w14:paraId="69129E52" w14:textId="589FBAC8" w:rsidR="002254B5" w:rsidRDefault="002254B5" w:rsidP="00C46214">
      <w:pPr>
        <w:pStyle w:val="Sraopastraipa"/>
        <w:tabs>
          <w:tab w:val="left" w:pos="900"/>
        </w:tabs>
        <w:spacing w:line="259" w:lineRule="auto"/>
        <w:ind w:left="0" w:firstLine="90"/>
        <w:rPr>
          <w:rFonts w:ascii="Arial" w:eastAsia="Calibri" w:hAnsi="Arial" w:cs="Arial"/>
          <w:kern w:val="0"/>
          <w:lang w:val="lt-LT"/>
          <w14:ligatures w14:val="none"/>
        </w:rPr>
      </w:pPr>
      <w:r w:rsidRPr="000263F4">
        <w:rPr>
          <w:rFonts w:ascii="Arial" w:eastAsia="Calibri" w:hAnsi="Arial" w:cs="Arial"/>
          <w:kern w:val="0"/>
          <w:lang w:val="lt-LT"/>
          <w14:ligatures w14:val="none"/>
        </w:rPr>
        <w:t>2.1. Uždavinys. Gerinti vidaus ir lauko aplinkų kokybę.</w:t>
      </w:r>
    </w:p>
    <w:p w14:paraId="4C05CA55" w14:textId="77777777" w:rsidR="001D014C" w:rsidRPr="000263F4" w:rsidRDefault="001D014C" w:rsidP="00C46214">
      <w:pPr>
        <w:pStyle w:val="Sraopastraipa"/>
        <w:tabs>
          <w:tab w:val="left" w:pos="900"/>
        </w:tabs>
        <w:spacing w:line="259" w:lineRule="auto"/>
        <w:ind w:left="0" w:firstLine="90"/>
        <w:rPr>
          <w:rFonts w:ascii="Arial" w:eastAsia="Calibri" w:hAnsi="Arial" w:cs="Arial"/>
          <w:kern w:val="0"/>
          <w:lang w:val="lt-LT"/>
          <w14:ligatures w14:val="none"/>
        </w:rPr>
      </w:pPr>
    </w:p>
    <w:tbl>
      <w:tblPr>
        <w:tblStyle w:val="Lentelstinklelis"/>
        <w:tblW w:w="14170" w:type="dxa"/>
        <w:tblLook w:val="04A0" w:firstRow="1" w:lastRow="0" w:firstColumn="1" w:lastColumn="0" w:noHBand="0" w:noVBand="1"/>
      </w:tblPr>
      <w:tblGrid>
        <w:gridCol w:w="5240"/>
        <w:gridCol w:w="5103"/>
        <w:gridCol w:w="1418"/>
        <w:gridCol w:w="1275"/>
        <w:gridCol w:w="1134"/>
      </w:tblGrid>
      <w:tr w:rsidR="00836040" w:rsidRPr="000263F4" w14:paraId="6D24C2D8" w14:textId="77777777" w:rsidTr="009E73BE">
        <w:tc>
          <w:tcPr>
            <w:tcW w:w="5240" w:type="dxa"/>
            <w:vMerge w:val="restart"/>
          </w:tcPr>
          <w:p w14:paraId="2426670E" w14:textId="77777777" w:rsidR="00404AF8" w:rsidRPr="000263F4" w:rsidRDefault="00404AF8" w:rsidP="00026EBB">
            <w:pPr>
              <w:pStyle w:val="Sraopastraipa"/>
              <w:tabs>
                <w:tab w:val="left" w:pos="900"/>
              </w:tabs>
              <w:spacing w:after="160" w:line="259" w:lineRule="auto"/>
              <w:jc w:val="center"/>
              <w:rPr>
                <w:rFonts w:ascii="Arial" w:eastAsia="Calibri" w:hAnsi="Arial" w:cs="Arial"/>
                <w:bCs/>
                <w:kern w:val="0"/>
                <w:sz w:val="22"/>
                <w:szCs w:val="22"/>
                <w:lang w:val="lt-LT"/>
                <w14:ligatures w14:val="none"/>
              </w:rPr>
            </w:pPr>
            <w:r w:rsidRPr="000263F4">
              <w:rPr>
                <w:rFonts w:ascii="Arial" w:eastAsia="Calibri" w:hAnsi="Arial" w:cs="Arial"/>
                <w:bCs/>
                <w:kern w:val="0"/>
                <w:sz w:val="22"/>
                <w:szCs w:val="22"/>
                <w:lang w:val="lt-LT"/>
                <w14:ligatures w14:val="none"/>
              </w:rPr>
              <w:t>Priemonės</w:t>
            </w:r>
          </w:p>
        </w:tc>
        <w:tc>
          <w:tcPr>
            <w:tcW w:w="5103" w:type="dxa"/>
            <w:vMerge w:val="restart"/>
          </w:tcPr>
          <w:p w14:paraId="704C498B" w14:textId="17DB16CF" w:rsidR="00404AF8" w:rsidRPr="000263F4" w:rsidRDefault="00404AF8" w:rsidP="001B2D2A">
            <w:pPr>
              <w:tabs>
                <w:tab w:val="left" w:pos="1096"/>
              </w:tabs>
              <w:spacing w:line="259" w:lineRule="auto"/>
              <w:jc w:val="center"/>
              <w:rPr>
                <w:rFonts w:ascii="Arial" w:eastAsia="Calibri" w:hAnsi="Arial" w:cs="Arial"/>
                <w:bCs/>
                <w:kern w:val="0"/>
                <w:sz w:val="22"/>
                <w:szCs w:val="22"/>
                <w:lang w:val="lt-LT"/>
                <w14:ligatures w14:val="none"/>
              </w:rPr>
            </w:pPr>
            <w:r w:rsidRPr="000263F4">
              <w:rPr>
                <w:rFonts w:ascii="Arial" w:eastAsia="Calibri" w:hAnsi="Arial" w:cs="Arial"/>
                <w:bCs/>
                <w:kern w:val="0"/>
                <w:sz w:val="22"/>
                <w:szCs w:val="22"/>
                <w:lang w:val="lt-LT"/>
                <w14:ligatures w14:val="none"/>
              </w:rPr>
              <w:t>Rezultato vertinimo rodikli</w:t>
            </w:r>
            <w:r w:rsidR="000263F4">
              <w:rPr>
                <w:rFonts w:ascii="Arial" w:eastAsia="Calibri" w:hAnsi="Arial" w:cs="Arial"/>
                <w:bCs/>
                <w:kern w:val="0"/>
                <w:sz w:val="22"/>
                <w:szCs w:val="22"/>
                <w:lang w:val="lt-LT"/>
                <w14:ligatures w14:val="none"/>
              </w:rPr>
              <w:t>s</w:t>
            </w:r>
          </w:p>
        </w:tc>
        <w:tc>
          <w:tcPr>
            <w:tcW w:w="3827" w:type="dxa"/>
            <w:gridSpan w:val="3"/>
          </w:tcPr>
          <w:p w14:paraId="39AE41F2" w14:textId="07FF9999" w:rsidR="00404AF8" w:rsidRPr="000263F4" w:rsidRDefault="00404AF8" w:rsidP="007419F1">
            <w:pPr>
              <w:tabs>
                <w:tab w:val="left" w:pos="900"/>
              </w:tabs>
              <w:spacing w:line="259" w:lineRule="auto"/>
              <w:jc w:val="center"/>
              <w:rPr>
                <w:rFonts w:ascii="Arial" w:eastAsia="Calibri" w:hAnsi="Arial" w:cs="Arial"/>
                <w:bCs/>
                <w:kern w:val="0"/>
                <w:sz w:val="22"/>
                <w:szCs w:val="22"/>
                <w:lang w:val="lt-LT"/>
                <w14:ligatures w14:val="none"/>
              </w:rPr>
            </w:pPr>
            <w:r w:rsidRPr="000263F4">
              <w:rPr>
                <w:rFonts w:ascii="Arial" w:eastAsia="Calibri" w:hAnsi="Arial" w:cs="Arial"/>
                <w:bCs/>
                <w:kern w:val="0"/>
                <w:sz w:val="22"/>
                <w:szCs w:val="22"/>
                <w:lang w:val="lt-LT"/>
                <w14:ligatures w14:val="none"/>
              </w:rPr>
              <w:t>Rezultato vertinimo rodikli</w:t>
            </w:r>
            <w:r w:rsidR="000263F4">
              <w:rPr>
                <w:rFonts w:ascii="Arial" w:eastAsia="Calibri" w:hAnsi="Arial" w:cs="Arial"/>
                <w:bCs/>
                <w:kern w:val="0"/>
                <w:sz w:val="22"/>
                <w:szCs w:val="22"/>
                <w:lang w:val="lt-LT"/>
                <w14:ligatures w14:val="none"/>
              </w:rPr>
              <w:t xml:space="preserve">o </w:t>
            </w:r>
            <w:r w:rsidR="00FF65DE">
              <w:rPr>
                <w:rFonts w:ascii="Arial" w:eastAsia="Calibri" w:hAnsi="Arial" w:cs="Arial"/>
                <w:bCs/>
                <w:kern w:val="0"/>
                <w:sz w:val="22"/>
                <w:szCs w:val="22"/>
                <w:lang w:val="lt-LT"/>
                <w14:ligatures w14:val="none"/>
              </w:rPr>
              <w:t>reikšmė</w:t>
            </w:r>
          </w:p>
        </w:tc>
      </w:tr>
      <w:tr w:rsidR="00404AF8" w:rsidRPr="000263F4" w14:paraId="786DD482" w14:textId="77777777" w:rsidTr="009E73BE">
        <w:tc>
          <w:tcPr>
            <w:tcW w:w="5240" w:type="dxa"/>
            <w:vMerge/>
          </w:tcPr>
          <w:p w14:paraId="3653C1D2" w14:textId="77777777" w:rsidR="00404AF8" w:rsidRPr="000263F4" w:rsidRDefault="00404AF8" w:rsidP="00404AF8">
            <w:pPr>
              <w:pStyle w:val="Sraopastraipa"/>
              <w:tabs>
                <w:tab w:val="left" w:pos="900"/>
              </w:tabs>
              <w:spacing w:after="160" w:line="259" w:lineRule="auto"/>
              <w:rPr>
                <w:rFonts w:ascii="Arial" w:eastAsia="Calibri" w:hAnsi="Arial" w:cs="Arial"/>
                <w:kern w:val="0"/>
                <w:sz w:val="22"/>
                <w:szCs w:val="22"/>
                <w:lang w:val="lt-LT"/>
                <w14:ligatures w14:val="none"/>
              </w:rPr>
            </w:pPr>
          </w:p>
        </w:tc>
        <w:tc>
          <w:tcPr>
            <w:tcW w:w="5103" w:type="dxa"/>
            <w:vMerge/>
          </w:tcPr>
          <w:p w14:paraId="463F57C0" w14:textId="77777777" w:rsidR="00404AF8" w:rsidRPr="000263F4" w:rsidRDefault="00404AF8" w:rsidP="00404AF8">
            <w:pPr>
              <w:pStyle w:val="Sraopastraipa"/>
              <w:tabs>
                <w:tab w:val="left" w:pos="900"/>
              </w:tabs>
              <w:spacing w:after="160" w:line="259" w:lineRule="auto"/>
              <w:rPr>
                <w:rFonts w:ascii="Arial" w:eastAsia="Calibri" w:hAnsi="Arial" w:cs="Arial"/>
                <w:kern w:val="0"/>
                <w:sz w:val="22"/>
                <w:szCs w:val="22"/>
                <w:lang w:val="lt-LT"/>
                <w14:ligatures w14:val="none"/>
              </w:rPr>
            </w:pPr>
          </w:p>
        </w:tc>
        <w:tc>
          <w:tcPr>
            <w:tcW w:w="1418" w:type="dxa"/>
          </w:tcPr>
          <w:p w14:paraId="07163F03" w14:textId="77777777" w:rsidR="00404AF8" w:rsidRPr="000263F4" w:rsidRDefault="00404AF8" w:rsidP="001B2D2A">
            <w:pPr>
              <w:tabs>
                <w:tab w:val="left" w:pos="0"/>
              </w:tabs>
              <w:spacing w:line="259" w:lineRule="auto"/>
              <w:ind w:right="-105"/>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2026 m.</w:t>
            </w:r>
          </w:p>
        </w:tc>
        <w:tc>
          <w:tcPr>
            <w:tcW w:w="1275" w:type="dxa"/>
          </w:tcPr>
          <w:p w14:paraId="7B7C1CE5" w14:textId="77777777" w:rsidR="00404AF8" w:rsidRPr="000263F4" w:rsidRDefault="00404AF8" w:rsidP="007419F1">
            <w:pPr>
              <w:tabs>
                <w:tab w:val="left" w:pos="900"/>
              </w:tabs>
              <w:spacing w:line="259" w:lineRule="auto"/>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2027 m.</w:t>
            </w:r>
          </w:p>
        </w:tc>
        <w:tc>
          <w:tcPr>
            <w:tcW w:w="1134" w:type="dxa"/>
          </w:tcPr>
          <w:p w14:paraId="636D6FFB" w14:textId="77777777" w:rsidR="00404AF8" w:rsidRPr="000263F4" w:rsidRDefault="00404AF8" w:rsidP="007419F1">
            <w:pPr>
              <w:tabs>
                <w:tab w:val="left" w:pos="900"/>
              </w:tabs>
              <w:spacing w:line="259" w:lineRule="auto"/>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2028 m.</w:t>
            </w:r>
          </w:p>
        </w:tc>
      </w:tr>
      <w:tr w:rsidR="00836040" w:rsidRPr="000263F4" w14:paraId="3C696732" w14:textId="77777777" w:rsidTr="009E73BE">
        <w:tc>
          <w:tcPr>
            <w:tcW w:w="5240" w:type="dxa"/>
            <w:vMerge w:val="restart"/>
          </w:tcPr>
          <w:p w14:paraId="287E87BF" w14:textId="1809ECF4" w:rsidR="00302749" w:rsidRPr="000263F4" w:rsidRDefault="00404AF8" w:rsidP="00797FE4">
            <w:pPr>
              <w:tabs>
                <w:tab w:val="left" w:pos="900"/>
              </w:tabs>
              <w:jc w:val="both"/>
              <w:rPr>
                <w:rFonts w:ascii="Arial" w:hAnsi="Arial" w:cs="Arial"/>
                <w:sz w:val="22"/>
                <w:szCs w:val="22"/>
                <w:lang w:val="lt-LT"/>
              </w:rPr>
            </w:pPr>
            <w:r w:rsidRPr="000263F4">
              <w:rPr>
                <w:rFonts w:ascii="Arial" w:hAnsi="Arial" w:cs="Arial"/>
                <w:sz w:val="22"/>
                <w:szCs w:val="22"/>
                <w:lang w:val="lt-LT"/>
              </w:rPr>
              <w:t xml:space="preserve">2.1.1. </w:t>
            </w:r>
            <w:r w:rsidR="00797FE4" w:rsidRPr="000263F4">
              <w:rPr>
                <w:rFonts w:ascii="Arial" w:hAnsi="Arial" w:cs="Arial"/>
                <w:sz w:val="22"/>
                <w:szCs w:val="22"/>
                <w:lang w:val="lt-LT"/>
              </w:rPr>
              <w:t>Atnaujinti grupių patalpas, lauko takelius ir įrengti kondicionierius.</w:t>
            </w:r>
          </w:p>
        </w:tc>
        <w:tc>
          <w:tcPr>
            <w:tcW w:w="5103" w:type="dxa"/>
          </w:tcPr>
          <w:p w14:paraId="192A826E" w14:textId="1F5A8ECD" w:rsidR="00797FE4" w:rsidRPr="000263F4" w:rsidRDefault="00404AF8" w:rsidP="006B53CD">
            <w:pPr>
              <w:pStyle w:val="Sraopastraipa"/>
              <w:tabs>
                <w:tab w:val="left" w:pos="900"/>
              </w:tabs>
              <w:ind w:left="0" w:firstLine="46"/>
              <w:rPr>
                <w:rFonts w:ascii="Arial" w:eastAsia="Calibri" w:hAnsi="Arial" w:cs="Arial"/>
                <w:sz w:val="22"/>
                <w:szCs w:val="22"/>
                <w:lang w:val="lt-LT"/>
              </w:rPr>
            </w:pPr>
            <w:r w:rsidRPr="000263F4">
              <w:rPr>
                <w:rFonts w:ascii="Arial" w:eastAsia="Calibri" w:hAnsi="Arial" w:cs="Arial"/>
                <w:sz w:val="22"/>
                <w:szCs w:val="22"/>
                <w:lang w:val="lt-LT"/>
              </w:rPr>
              <w:t>2.1.1.1.</w:t>
            </w:r>
            <w:r w:rsidR="006B53CD">
              <w:rPr>
                <w:rFonts w:ascii="Arial" w:eastAsia="Calibri" w:hAnsi="Arial" w:cs="Arial"/>
                <w:sz w:val="22"/>
                <w:szCs w:val="22"/>
                <w:lang w:val="lt-LT"/>
              </w:rPr>
              <w:t xml:space="preserve"> </w:t>
            </w:r>
            <w:r w:rsidR="00797FE4" w:rsidRPr="000263F4">
              <w:rPr>
                <w:rFonts w:ascii="Arial" w:eastAsia="Calibri" w:hAnsi="Arial" w:cs="Arial"/>
                <w:sz w:val="22"/>
                <w:szCs w:val="22"/>
                <w:lang w:val="lt-LT"/>
              </w:rPr>
              <w:t>Suremontuotų grupių skaičius (vnt.)</w:t>
            </w:r>
          </w:p>
        </w:tc>
        <w:tc>
          <w:tcPr>
            <w:tcW w:w="1418" w:type="dxa"/>
          </w:tcPr>
          <w:p w14:paraId="0EDA79D9" w14:textId="7DE55A87" w:rsidR="00302749" w:rsidRPr="000263F4" w:rsidRDefault="00404AF8" w:rsidP="00644472">
            <w:pPr>
              <w:pStyle w:val="Sraopastraipa"/>
              <w:tabs>
                <w:tab w:val="left" w:pos="900"/>
              </w:tabs>
              <w:ind w:left="-32"/>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w:t>
            </w:r>
          </w:p>
        </w:tc>
        <w:tc>
          <w:tcPr>
            <w:tcW w:w="1275" w:type="dxa"/>
          </w:tcPr>
          <w:p w14:paraId="6E814309" w14:textId="271B8711" w:rsidR="00302749" w:rsidRPr="000263F4" w:rsidRDefault="00404AF8" w:rsidP="00404AF8">
            <w:pPr>
              <w:pStyle w:val="Sraopastraipa"/>
              <w:tabs>
                <w:tab w:val="left" w:pos="900"/>
              </w:tabs>
              <w:ind w:left="31"/>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 xml:space="preserve">1 </w:t>
            </w:r>
          </w:p>
        </w:tc>
        <w:tc>
          <w:tcPr>
            <w:tcW w:w="1134" w:type="dxa"/>
          </w:tcPr>
          <w:p w14:paraId="6FF59BDD" w14:textId="20215877" w:rsidR="00302749" w:rsidRPr="000263F4" w:rsidRDefault="00404AF8" w:rsidP="00404AF8">
            <w:pPr>
              <w:pStyle w:val="Sraopastraipa"/>
              <w:tabs>
                <w:tab w:val="left" w:pos="900"/>
              </w:tabs>
              <w:ind w:left="31"/>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 xml:space="preserve">2 </w:t>
            </w:r>
          </w:p>
        </w:tc>
      </w:tr>
      <w:tr w:rsidR="00836040" w:rsidRPr="000263F4" w14:paraId="7B41302E" w14:textId="77777777" w:rsidTr="009E73BE">
        <w:tc>
          <w:tcPr>
            <w:tcW w:w="5240" w:type="dxa"/>
            <w:vMerge/>
          </w:tcPr>
          <w:p w14:paraId="3B5818AC" w14:textId="77777777" w:rsidR="00404AF8" w:rsidRPr="000263F4" w:rsidRDefault="00404AF8" w:rsidP="00404AF8">
            <w:pPr>
              <w:pStyle w:val="Sraopastraipa"/>
              <w:tabs>
                <w:tab w:val="left" w:pos="900"/>
              </w:tabs>
              <w:ind w:left="0"/>
              <w:jc w:val="both"/>
              <w:rPr>
                <w:rFonts w:ascii="Arial" w:eastAsia="Calibri" w:hAnsi="Arial" w:cs="Arial"/>
                <w:kern w:val="0"/>
                <w:sz w:val="22"/>
                <w:szCs w:val="22"/>
                <w:lang w:val="lt-LT"/>
                <w14:ligatures w14:val="none"/>
              </w:rPr>
            </w:pPr>
          </w:p>
        </w:tc>
        <w:tc>
          <w:tcPr>
            <w:tcW w:w="5103" w:type="dxa"/>
          </w:tcPr>
          <w:p w14:paraId="3DB7490A" w14:textId="3C3095A5" w:rsidR="00797FE4" w:rsidRPr="006B53CD" w:rsidRDefault="00404AF8" w:rsidP="006B53CD">
            <w:pPr>
              <w:pStyle w:val="Sraopastraipa"/>
              <w:tabs>
                <w:tab w:val="left" w:pos="900"/>
              </w:tabs>
              <w:ind w:left="0" w:firstLine="46"/>
              <w:rPr>
                <w:rFonts w:ascii="Arial" w:eastAsia="Calibri" w:hAnsi="Arial" w:cs="Arial"/>
                <w:sz w:val="22"/>
                <w:szCs w:val="22"/>
                <w:lang w:val="lt-LT"/>
              </w:rPr>
            </w:pPr>
            <w:r w:rsidRPr="000263F4">
              <w:rPr>
                <w:rFonts w:ascii="Arial" w:eastAsia="Calibri" w:hAnsi="Arial" w:cs="Arial"/>
                <w:sz w:val="22"/>
                <w:szCs w:val="22"/>
                <w:lang w:val="lt-LT"/>
              </w:rPr>
              <w:t>2.1.1.2.</w:t>
            </w:r>
            <w:r w:rsidR="006B53CD">
              <w:rPr>
                <w:rFonts w:ascii="Arial" w:eastAsia="Calibri" w:hAnsi="Arial" w:cs="Arial"/>
                <w:sz w:val="22"/>
                <w:szCs w:val="22"/>
                <w:lang w:val="lt-LT"/>
              </w:rPr>
              <w:t xml:space="preserve"> </w:t>
            </w:r>
            <w:r w:rsidR="009E73BE" w:rsidRPr="000263F4">
              <w:rPr>
                <w:rFonts w:ascii="Arial" w:eastAsia="Calibri" w:hAnsi="Arial" w:cs="Arial"/>
                <w:kern w:val="0"/>
                <w:sz w:val="22"/>
                <w:szCs w:val="22"/>
                <w:lang w:val="lt-LT"/>
                <w14:ligatures w14:val="none"/>
              </w:rPr>
              <w:t xml:space="preserve">Įsigytų kondicionierių </w:t>
            </w:r>
            <w:r w:rsidR="00797FE4" w:rsidRPr="000263F4">
              <w:rPr>
                <w:rFonts w:ascii="Arial" w:eastAsia="Calibri" w:hAnsi="Arial" w:cs="Arial"/>
                <w:kern w:val="0"/>
                <w:sz w:val="22"/>
                <w:szCs w:val="22"/>
                <w:lang w:val="lt-LT"/>
                <w14:ligatures w14:val="none"/>
              </w:rPr>
              <w:t>(</w:t>
            </w:r>
            <w:r w:rsidR="009E73BE">
              <w:rPr>
                <w:rFonts w:ascii="Arial" w:eastAsia="Calibri" w:hAnsi="Arial" w:cs="Arial"/>
                <w:kern w:val="0"/>
                <w:sz w:val="22"/>
                <w:szCs w:val="22"/>
                <w:lang w:val="lt-LT"/>
                <w14:ligatures w14:val="none"/>
              </w:rPr>
              <w:t>vnt</w:t>
            </w:r>
            <w:r w:rsidR="00797FE4" w:rsidRPr="000263F4">
              <w:rPr>
                <w:rFonts w:ascii="Arial" w:eastAsia="Calibri" w:hAnsi="Arial" w:cs="Arial"/>
                <w:kern w:val="0"/>
                <w:sz w:val="22"/>
                <w:szCs w:val="22"/>
                <w:lang w:val="lt-LT"/>
                <w14:ligatures w14:val="none"/>
              </w:rPr>
              <w:t>.)</w:t>
            </w:r>
          </w:p>
        </w:tc>
        <w:tc>
          <w:tcPr>
            <w:tcW w:w="1418" w:type="dxa"/>
          </w:tcPr>
          <w:p w14:paraId="3B79D435" w14:textId="58401B10" w:rsidR="00404AF8" w:rsidRPr="000263F4" w:rsidRDefault="001408C0" w:rsidP="00836040">
            <w:pPr>
              <w:pStyle w:val="Sraopastraipa"/>
              <w:tabs>
                <w:tab w:val="left" w:pos="900"/>
              </w:tabs>
              <w:ind w:left="0"/>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9</w:t>
            </w:r>
            <w:r w:rsidR="0042350D" w:rsidRPr="000263F4">
              <w:rPr>
                <w:rFonts w:ascii="Arial" w:eastAsia="Calibri" w:hAnsi="Arial" w:cs="Arial"/>
                <w:kern w:val="0"/>
                <w:sz w:val="22"/>
                <w:szCs w:val="22"/>
                <w:lang w:val="lt-LT"/>
                <w14:ligatures w14:val="none"/>
              </w:rPr>
              <w:t xml:space="preserve"> </w:t>
            </w:r>
          </w:p>
        </w:tc>
        <w:tc>
          <w:tcPr>
            <w:tcW w:w="1275" w:type="dxa"/>
          </w:tcPr>
          <w:p w14:paraId="4BCECB59" w14:textId="4A7C05F3" w:rsidR="00404AF8" w:rsidRPr="000263F4" w:rsidRDefault="00836040" w:rsidP="00404AF8">
            <w:pPr>
              <w:pStyle w:val="Sraopastraipa"/>
              <w:tabs>
                <w:tab w:val="left" w:pos="900"/>
              </w:tabs>
              <w:ind w:left="31"/>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w:t>
            </w:r>
          </w:p>
        </w:tc>
        <w:tc>
          <w:tcPr>
            <w:tcW w:w="1134" w:type="dxa"/>
          </w:tcPr>
          <w:p w14:paraId="575BE3DB" w14:textId="12FD1CC3" w:rsidR="00404AF8" w:rsidRPr="000263F4" w:rsidRDefault="00836040" w:rsidP="00404AF8">
            <w:pPr>
              <w:pStyle w:val="Sraopastraipa"/>
              <w:tabs>
                <w:tab w:val="left" w:pos="900"/>
              </w:tabs>
              <w:ind w:left="31"/>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w:t>
            </w:r>
          </w:p>
        </w:tc>
      </w:tr>
      <w:tr w:rsidR="00836040" w:rsidRPr="000263F4" w14:paraId="0A5397C6" w14:textId="77777777" w:rsidTr="009E73BE">
        <w:tc>
          <w:tcPr>
            <w:tcW w:w="5240" w:type="dxa"/>
            <w:vMerge/>
          </w:tcPr>
          <w:p w14:paraId="06A8C5D0" w14:textId="77777777" w:rsidR="00404AF8" w:rsidRPr="000263F4" w:rsidRDefault="00404AF8" w:rsidP="00404AF8">
            <w:pPr>
              <w:pStyle w:val="Sraopastraipa"/>
              <w:tabs>
                <w:tab w:val="left" w:pos="900"/>
              </w:tabs>
              <w:ind w:left="0"/>
              <w:jc w:val="both"/>
              <w:rPr>
                <w:rFonts w:ascii="Arial" w:eastAsia="Calibri" w:hAnsi="Arial" w:cs="Arial"/>
                <w:kern w:val="0"/>
                <w:sz w:val="22"/>
                <w:szCs w:val="22"/>
                <w:lang w:val="lt-LT"/>
                <w14:ligatures w14:val="none"/>
              </w:rPr>
            </w:pPr>
          </w:p>
        </w:tc>
        <w:tc>
          <w:tcPr>
            <w:tcW w:w="5103" w:type="dxa"/>
          </w:tcPr>
          <w:p w14:paraId="13B96AF2" w14:textId="363CE1F2" w:rsidR="00797FE4" w:rsidRPr="006B53CD" w:rsidRDefault="00404AF8" w:rsidP="006B53CD">
            <w:pPr>
              <w:pStyle w:val="Sraopastraipa"/>
              <w:tabs>
                <w:tab w:val="left" w:pos="900"/>
              </w:tabs>
              <w:ind w:left="0" w:firstLine="46"/>
              <w:rPr>
                <w:rFonts w:ascii="Arial" w:eastAsia="Calibri" w:hAnsi="Arial" w:cs="Arial"/>
                <w:sz w:val="22"/>
                <w:szCs w:val="22"/>
                <w:lang w:val="lt-LT"/>
              </w:rPr>
            </w:pPr>
            <w:r w:rsidRPr="000263F4">
              <w:rPr>
                <w:rFonts w:ascii="Arial" w:eastAsia="Calibri" w:hAnsi="Arial" w:cs="Arial"/>
                <w:sz w:val="22"/>
                <w:szCs w:val="22"/>
                <w:lang w:val="lt-LT"/>
              </w:rPr>
              <w:t>2.1.1.3.</w:t>
            </w:r>
            <w:r w:rsidR="006B53CD">
              <w:rPr>
                <w:rFonts w:ascii="Arial" w:eastAsia="Calibri" w:hAnsi="Arial" w:cs="Arial"/>
                <w:sz w:val="22"/>
                <w:szCs w:val="22"/>
                <w:lang w:val="lt-LT"/>
              </w:rPr>
              <w:t xml:space="preserve"> </w:t>
            </w:r>
            <w:r w:rsidR="009E73BE" w:rsidRPr="000263F4">
              <w:rPr>
                <w:rFonts w:ascii="Arial" w:eastAsia="Calibri" w:hAnsi="Arial" w:cs="Arial"/>
                <w:kern w:val="0"/>
                <w:sz w:val="22"/>
                <w:szCs w:val="22"/>
                <w:lang w:val="lt-LT"/>
                <w14:ligatures w14:val="none"/>
              </w:rPr>
              <w:t>Atnaujint</w:t>
            </w:r>
            <w:r w:rsidR="00394AE1">
              <w:rPr>
                <w:rFonts w:ascii="Arial" w:eastAsia="Calibri" w:hAnsi="Arial" w:cs="Arial"/>
                <w:kern w:val="0"/>
                <w:sz w:val="22"/>
                <w:szCs w:val="22"/>
                <w:lang w:val="lt-LT"/>
                <w14:ligatures w14:val="none"/>
              </w:rPr>
              <w:t>ų</w:t>
            </w:r>
            <w:r w:rsidR="009E73BE" w:rsidRPr="000263F4">
              <w:rPr>
                <w:rFonts w:ascii="Arial" w:eastAsia="Calibri" w:hAnsi="Arial" w:cs="Arial"/>
                <w:kern w:val="0"/>
                <w:sz w:val="22"/>
                <w:szCs w:val="22"/>
                <w:lang w:val="lt-LT"/>
                <w14:ligatures w14:val="none"/>
              </w:rPr>
              <w:t xml:space="preserve"> lauko takeli</w:t>
            </w:r>
            <w:r w:rsidR="009E73BE">
              <w:rPr>
                <w:rFonts w:ascii="Arial" w:eastAsia="Calibri" w:hAnsi="Arial" w:cs="Arial"/>
                <w:kern w:val="0"/>
                <w:sz w:val="22"/>
                <w:szCs w:val="22"/>
                <w:lang w:val="lt-LT"/>
                <w14:ligatures w14:val="none"/>
              </w:rPr>
              <w:t>ų</w:t>
            </w:r>
            <w:r w:rsidR="009E73BE" w:rsidRPr="000263F4">
              <w:rPr>
                <w:rFonts w:ascii="Arial" w:eastAsia="Calibri" w:hAnsi="Arial" w:cs="Arial"/>
                <w:kern w:val="0"/>
                <w:sz w:val="22"/>
                <w:szCs w:val="22"/>
                <w:lang w:val="lt-LT"/>
                <w14:ligatures w14:val="none"/>
              </w:rPr>
              <w:t xml:space="preserve"> </w:t>
            </w:r>
            <w:r w:rsidR="00797FE4" w:rsidRPr="000263F4">
              <w:rPr>
                <w:rFonts w:ascii="Arial" w:eastAsia="Calibri" w:hAnsi="Arial" w:cs="Arial"/>
                <w:kern w:val="0"/>
                <w:sz w:val="22"/>
                <w:szCs w:val="22"/>
                <w:lang w:val="lt-LT"/>
                <w14:ligatures w14:val="none"/>
              </w:rPr>
              <w:t>dalis (proc.)</w:t>
            </w:r>
          </w:p>
        </w:tc>
        <w:tc>
          <w:tcPr>
            <w:tcW w:w="1418" w:type="dxa"/>
          </w:tcPr>
          <w:p w14:paraId="4B488A19" w14:textId="1F1FAF8A" w:rsidR="00404AF8" w:rsidRPr="000263F4" w:rsidRDefault="00404AF8" w:rsidP="00836040">
            <w:pPr>
              <w:pStyle w:val="Sraopastraipa"/>
              <w:tabs>
                <w:tab w:val="left" w:pos="900"/>
              </w:tabs>
              <w:ind w:left="-14"/>
              <w:jc w:val="center"/>
              <w:rPr>
                <w:rFonts w:ascii="Arial" w:eastAsia="Calibri" w:hAnsi="Arial" w:cs="Arial"/>
                <w:kern w:val="0"/>
                <w:sz w:val="22"/>
                <w:szCs w:val="22"/>
                <w:lang w:val="lt-LT"/>
                <w14:ligatures w14:val="none"/>
              </w:rPr>
            </w:pPr>
          </w:p>
        </w:tc>
        <w:tc>
          <w:tcPr>
            <w:tcW w:w="1275" w:type="dxa"/>
          </w:tcPr>
          <w:p w14:paraId="38E6C629" w14:textId="1C5766AB" w:rsidR="00404AF8" w:rsidRPr="000263F4" w:rsidRDefault="00836040" w:rsidP="00836040">
            <w:pPr>
              <w:pStyle w:val="Sraopastraipa"/>
              <w:tabs>
                <w:tab w:val="left" w:pos="900"/>
              </w:tabs>
              <w:ind w:left="-14"/>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 xml:space="preserve">50 </w:t>
            </w:r>
          </w:p>
        </w:tc>
        <w:tc>
          <w:tcPr>
            <w:tcW w:w="1134" w:type="dxa"/>
          </w:tcPr>
          <w:p w14:paraId="084CEE03" w14:textId="600A69B0" w:rsidR="00404AF8" w:rsidRPr="000263F4" w:rsidRDefault="0042350D" w:rsidP="00836040">
            <w:pPr>
              <w:pStyle w:val="Sraopastraipa"/>
              <w:tabs>
                <w:tab w:val="left" w:pos="900"/>
              </w:tabs>
              <w:ind w:left="-14"/>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 xml:space="preserve">50 </w:t>
            </w:r>
          </w:p>
        </w:tc>
      </w:tr>
      <w:tr w:rsidR="00836040" w:rsidRPr="000263F4" w14:paraId="3574B13A" w14:textId="77777777" w:rsidTr="009E73BE">
        <w:tc>
          <w:tcPr>
            <w:tcW w:w="5240" w:type="dxa"/>
            <w:vMerge w:val="restart"/>
          </w:tcPr>
          <w:p w14:paraId="594373D0" w14:textId="5BDA91CF" w:rsidR="00836040" w:rsidRPr="000263F4" w:rsidRDefault="00836040" w:rsidP="00616D3B">
            <w:pPr>
              <w:tabs>
                <w:tab w:val="left" w:pos="900"/>
              </w:tabs>
              <w:jc w:val="both"/>
              <w:rPr>
                <w:rFonts w:ascii="Arial" w:eastAsia="Calibri" w:hAnsi="Arial" w:cs="Arial"/>
                <w:kern w:val="0"/>
                <w:sz w:val="22"/>
                <w:szCs w:val="22"/>
                <w:lang w:val="lt-LT"/>
                <w14:ligatures w14:val="none"/>
              </w:rPr>
            </w:pPr>
            <w:r w:rsidRPr="000263F4">
              <w:rPr>
                <w:rFonts w:ascii="Arial" w:hAnsi="Arial" w:cs="Arial"/>
                <w:sz w:val="22"/>
                <w:szCs w:val="22"/>
                <w:lang w:val="lt-LT"/>
              </w:rPr>
              <w:t xml:space="preserve">2.1.2. </w:t>
            </w:r>
            <w:r w:rsidR="00616D3B" w:rsidRPr="000263F4">
              <w:rPr>
                <w:rFonts w:ascii="Arial" w:hAnsi="Arial" w:cs="Arial"/>
                <w:sz w:val="22"/>
                <w:szCs w:val="22"/>
                <w:lang w:val="lt-LT"/>
              </w:rPr>
              <w:t xml:space="preserve">Įsigyti priemones, skirtas </w:t>
            </w:r>
            <w:proofErr w:type="spellStart"/>
            <w:r w:rsidR="00616D3B" w:rsidRPr="000263F4">
              <w:rPr>
                <w:rFonts w:ascii="Arial" w:hAnsi="Arial" w:cs="Arial"/>
                <w:sz w:val="22"/>
                <w:szCs w:val="22"/>
                <w:lang w:val="lt-LT"/>
              </w:rPr>
              <w:t>įtraukiajam</w:t>
            </w:r>
            <w:proofErr w:type="spellEnd"/>
            <w:r w:rsidR="00616D3B" w:rsidRPr="000263F4">
              <w:rPr>
                <w:rFonts w:ascii="Arial" w:hAnsi="Arial" w:cs="Arial"/>
                <w:sz w:val="22"/>
                <w:szCs w:val="22"/>
                <w:lang w:val="lt-LT"/>
              </w:rPr>
              <w:t xml:space="preserve"> ugdymui ir tvarumo puoselėjimui.</w:t>
            </w:r>
          </w:p>
        </w:tc>
        <w:tc>
          <w:tcPr>
            <w:tcW w:w="5103" w:type="dxa"/>
          </w:tcPr>
          <w:p w14:paraId="0BBEE309" w14:textId="382A2D2F" w:rsidR="00616D3B" w:rsidRPr="000263F4" w:rsidRDefault="00836040" w:rsidP="006B53CD">
            <w:pPr>
              <w:tabs>
                <w:tab w:val="left" w:pos="900"/>
              </w:tabs>
              <w:rPr>
                <w:rFonts w:ascii="Arial" w:eastAsia="Calibri" w:hAnsi="Arial" w:cs="Arial"/>
                <w:kern w:val="0"/>
                <w:sz w:val="22"/>
                <w:szCs w:val="22"/>
                <w:lang w:val="lt-LT"/>
                <w14:ligatures w14:val="none"/>
              </w:rPr>
            </w:pPr>
            <w:r w:rsidRPr="006B53CD">
              <w:rPr>
                <w:rFonts w:ascii="Arial" w:eastAsia="Calibri" w:hAnsi="Arial" w:cs="Arial"/>
                <w:sz w:val="22"/>
                <w:szCs w:val="22"/>
                <w:lang w:val="lt-LT"/>
              </w:rPr>
              <w:t>2.1.2.1.</w:t>
            </w:r>
            <w:r w:rsidR="006B53CD">
              <w:rPr>
                <w:rFonts w:ascii="Arial" w:eastAsia="Calibri" w:hAnsi="Arial" w:cs="Arial"/>
                <w:sz w:val="22"/>
                <w:szCs w:val="22"/>
                <w:lang w:val="lt-LT"/>
              </w:rPr>
              <w:t xml:space="preserve"> </w:t>
            </w:r>
            <w:r w:rsidR="00616D3B" w:rsidRPr="000263F4">
              <w:rPr>
                <w:rFonts w:ascii="Arial" w:eastAsia="Calibri" w:hAnsi="Arial" w:cs="Arial"/>
                <w:kern w:val="0"/>
                <w:sz w:val="22"/>
                <w:szCs w:val="22"/>
                <w:lang w:val="lt-LT"/>
                <w14:ligatures w14:val="none"/>
              </w:rPr>
              <w:t>Užtikrintas įtraukiojo ugdymo priemonių poreikis (proc.)</w:t>
            </w:r>
          </w:p>
        </w:tc>
        <w:tc>
          <w:tcPr>
            <w:tcW w:w="1418" w:type="dxa"/>
          </w:tcPr>
          <w:p w14:paraId="35187609" w14:textId="7CA5685D" w:rsidR="00514735" w:rsidRPr="000263F4" w:rsidRDefault="00514735" w:rsidP="00514735">
            <w:pPr>
              <w:pStyle w:val="Sraopastraipa"/>
              <w:tabs>
                <w:tab w:val="left" w:pos="900"/>
              </w:tabs>
              <w:ind w:left="16"/>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w:t>
            </w:r>
          </w:p>
        </w:tc>
        <w:tc>
          <w:tcPr>
            <w:tcW w:w="1275" w:type="dxa"/>
          </w:tcPr>
          <w:p w14:paraId="0674FFBB" w14:textId="0A856E4A" w:rsidR="00836040" w:rsidRPr="000263F4" w:rsidRDefault="007419F1" w:rsidP="00836040">
            <w:pPr>
              <w:pStyle w:val="Sraopastraipa"/>
              <w:tabs>
                <w:tab w:val="left" w:pos="900"/>
              </w:tabs>
              <w:ind w:left="31"/>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90</w:t>
            </w:r>
            <w:r w:rsidR="00836040" w:rsidRPr="000263F4">
              <w:rPr>
                <w:rFonts w:ascii="Arial" w:eastAsia="Calibri" w:hAnsi="Arial" w:cs="Arial"/>
                <w:kern w:val="0"/>
                <w:sz w:val="22"/>
                <w:szCs w:val="22"/>
                <w:lang w:val="lt-LT"/>
                <w14:ligatures w14:val="none"/>
              </w:rPr>
              <w:t xml:space="preserve"> </w:t>
            </w:r>
          </w:p>
        </w:tc>
        <w:tc>
          <w:tcPr>
            <w:tcW w:w="1134" w:type="dxa"/>
          </w:tcPr>
          <w:p w14:paraId="51834ED9" w14:textId="17B398FC" w:rsidR="00514735" w:rsidRPr="000263F4" w:rsidRDefault="00514735" w:rsidP="00836040">
            <w:pPr>
              <w:pStyle w:val="Sraopastraipa"/>
              <w:tabs>
                <w:tab w:val="left" w:pos="900"/>
              </w:tabs>
              <w:ind w:left="31"/>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w:t>
            </w:r>
          </w:p>
        </w:tc>
      </w:tr>
      <w:tr w:rsidR="00836040" w:rsidRPr="000263F4" w14:paraId="1E9C7F63" w14:textId="77777777" w:rsidTr="009E73BE">
        <w:tc>
          <w:tcPr>
            <w:tcW w:w="5240" w:type="dxa"/>
            <w:vMerge/>
          </w:tcPr>
          <w:p w14:paraId="32A8B105" w14:textId="7AD858C4" w:rsidR="00302749" w:rsidRPr="000263F4" w:rsidRDefault="00302749" w:rsidP="00836040">
            <w:pPr>
              <w:pStyle w:val="Sraopastraipa"/>
              <w:tabs>
                <w:tab w:val="left" w:pos="900"/>
              </w:tabs>
              <w:jc w:val="both"/>
              <w:rPr>
                <w:rFonts w:ascii="Arial" w:eastAsia="Calibri" w:hAnsi="Arial" w:cs="Arial"/>
                <w:kern w:val="0"/>
                <w:sz w:val="22"/>
                <w:szCs w:val="22"/>
                <w:lang w:val="lt-LT"/>
                <w14:ligatures w14:val="none"/>
              </w:rPr>
            </w:pPr>
          </w:p>
        </w:tc>
        <w:tc>
          <w:tcPr>
            <w:tcW w:w="5103" w:type="dxa"/>
          </w:tcPr>
          <w:p w14:paraId="0C9BEE14" w14:textId="7B4F5A79" w:rsidR="00616D3B" w:rsidRPr="006B53CD" w:rsidRDefault="00836040" w:rsidP="006B53CD">
            <w:pPr>
              <w:pStyle w:val="Sraopastraipa"/>
              <w:tabs>
                <w:tab w:val="left" w:pos="900"/>
              </w:tabs>
              <w:ind w:left="31"/>
              <w:rPr>
                <w:rFonts w:ascii="Arial" w:eastAsia="Calibri" w:hAnsi="Arial" w:cs="Arial"/>
                <w:sz w:val="22"/>
                <w:szCs w:val="22"/>
                <w:lang w:val="lt-LT"/>
              </w:rPr>
            </w:pPr>
            <w:r w:rsidRPr="000263F4">
              <w:rPr>
                <w:rFonts w:ascii="Arial" w:eastAsia="Calibri" w:hAnsi="Arial" w:cs="Arial"/>
                <w:sz w:val="22"/>
                <w:szCs w:val="22"/>
                <w:lang w:val="lt-LT"/>
              </w:rPr>
              <w:t>2.1.2.2.</w:t>
            </w:r>
            <w:r w:rsidR="006B53CD">
              <w:rPr>
                <w:rFonts w:ascii="Arial" w:eastAsia="Calibri" w:hAnsi="Arial" w:cs="Arial"/>
                <w:sz w:val="22"/>
                <w:szCs w:val="22"/>
                <w:lang w:val="lt-LT"/>
              </w:rPr>
              <w:t xml:space="preserve"> </w:t>
            </w:r>
            <w:r w:rsidR="00616D3B" w:rsidRPr="006B53CD">
              <w:rPr>
                <w:rFonts w:ascii="Arial" w:eastAsia="Calibri" w:hAnsi="Arial" w:cs="Arial"/>
                <w:kern w:val="0"/>
                <w:sz w:val="22"/>
                <w:szCs w:val="22"/>
                <w:lang w:val="lt-LT"/>
                <w14:ligatures w14:val="none"/>
              </w:rPr>
              <w:t>Įsigytų priemonių tvarumo ugdymui skaičius (vnt.)</w:t>
            </w:r>
          </w:p>
        </w:tc>
        <w:tc>
          <w:tcPr>
            <w:tcW w:w="1418" w:type="dxa"/>
          </w:tcPr>
          <w:p w14:paraId="55091FE6" w14:textId="70F57B89" w:rsidR="00302749" w:rsidRPr="000263F4" w:rsidRDefault="00514735" w:rsidP="00A34910">
            <w:pPr>
              <w:tabs>
                <w:tab w:val="left" w:pos="466"/>
              </w:tabs>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w:t>
            </w:r>
          </w:p>
        </w:tc>
        <w:tc>
          <w:tcPr>
            <w:tcW w:w="1275" w:type="dxa"/>
          </w:tcPr>
          <w:p w14:paraId="5A19A1F4" w14:textId="45BA7A24" w:rsidR="00302749" w:rsidRPr="000263F4" w:rsidRDefault="00514735" w:rsidP="00836040">
            <w:pPr>
              <w:pStyle w:val="Sraopastraipa"/>
              <w:tabs>
                <w:tab w:val="left" w:pos="900"/>
              </w:tabs>
              <w:ind w:left="31"/>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w:t>
            </w:r>
          </w:p>
        </w:tc>
        <w:tc>
          <w:tcPr>
            <w:tcW w:w="1134" w:type="dxa"/>
          </w:tcPr>
          <w:p w14:paraId="246700F5" w14:textId="46EE5DF4" w:rsidR="00302749" w:rsidRPr="000263F4" w:rsidRDefault="00836040" w:rsidP="00836040">
            <w:pPr>
              <w:pStyle w:val="Sraopastraipa"/>
              <w:tabs>
                <w:tab w:val="left" w:pos="900"/>
              </w:tabs>
              <w:ind w:left="31"/>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 xml:space="preserve">3-4 </w:t>
            </w:r>
          </w:p>
        </w:tc>
      </w:tr>
      <w:tr w:rsidR="007419F1" w:rsidRPr="000263F4" w14:paraId="3921C95A" w14:textId="77777777" w:rsidTr="009E73BE">
        <w:tc>
          <w:tcPr>
            <w:tcW w:w="5240" w:type="dxa"/>
            <w:vMerge w:val="restart"/>
          </w:tcPr>
          <w:p w14:paraId="74CFBE45" w14:textId="77F1E30B" w:rsidR="007419F1" w:rsidRPr="000263F4" w:rsidRDefault="007419F1" w:rsidP="00616D3B">
            <w:pPr>
              <w:pStyle w:val="Betarp"/>
              <w:jc w:val="both"/>
              <w:rPr>
                <w:rFonts w:ascii="Arial" w:eastAsia="Calibri" w:hAnsi="Arial" w:cs="Arial"/>
                <w:kern w:val="0"/>
                <w:sz w:val="22"/>
                <w:szCs w:val="22"/>
                <w:lang w:val="lt-LT"/>
                <w14:ligatures w14:val="none"/>
              </w:rPr>
            </w:pPr>
            <w:r w:rsidRPr="000263F4">
              <w:rPr>
                <w:rFonts w:ascii="Arial" w:hAnsi="Arial" w:cs="Arial"/>
                <w:sz w:val="22"/>
                <w:szCs w:val="22"/>
                <w:lang w:val="lt-LT"/>
              </w:rPr>
              <w:t xml:space="preserve">2.1.3. </w:t>
            </w:r>
            <w:r w:rsidR="00616D3B" w:rsidRPr="000263F4">
              <w:rPr>
                <w:rFonts w:ascii="Arial" w:hAnsi="Arial" w:cs="Arial"/>
                <w:sz w:val="22"/>
                <w:szCs w:val="22"/>
                <w:lang w:val="lt-LT"/>
              </w:rPr>
              <w:t>Didinti išmaniųjų priemonių skaičių ugdymo procese</w:t>
            </w:r>
            <w:r w:rsidR="006B53CD">
              <w:rPr>
                <w:rFonts w:ascii="Arial" w:hAnsi="Arial" w:cs="Arial"/>
                <w:sz w:val="22"/>
                <w:szCs w:val="22"/>
                <w:lang w:val="lt-LT"/>
              </w:rPr>
              <w:t>.</w:t>
            </w:r>
          </w:p>
        </w:tc>
        <w:tc>
          <w:tcPr>
            <w:tcW w:w="5103" w:type="dxa"/>
          </w:tcPr>
          <w:p w14:paraId="60C35DF1" w14:textId="20EBDD8B" w:rsidR="00616D3B" w:rsidRPr="006B53CD" w:rsidRDefault="007419F1" w:rsidP="006B53CD">
            <w:pPr>
              <w:pStyle w:val="Betarp"/>
              <w:rPr>
                <w:rFonts w:ascii="Arial" w:eastAsia="Calibri" w:hAnsi="Arial" w:cs="Arial"/>
                <w:sz w:val="22"/>
                <w:szCs w:val="22"/>
                <w:lang w:val="lt-LT"/>
              </w:rPr>
            </w:pPr>
            <w:r w:rsidRPr="000263F4">
              <w:rPr>
                <w:rFonts w:ascii="Arial" w:eastAsia="Calibri" w:hAnsi="Arial" w:cs="Arial"/>
                <w:sz w:val="22"/>
                <w:szCs w:val="22"/>
                <w:lang w:val="lt-LT"/>
              </w:rPr>
              <w:t>2.1.3.1.</w:t>
            </w:r>
            <w:r w:rsidR="006B53CD">
              <w:rPr>
                <w:rFonts w:ascii="Arial" w:eastAsia="Calibri" w:hAnsi="Arial" w:cs="Arial"/>
                <w:sz w:val="22"/>
                <w:szCs w:val="22"/>
                <w:lang w:val="lt-LT"/>
              </w:rPr>
              <w:t xml:space="preserve"> </w:t>
            </w:r>
            <w:r w:rsidR="00616D3B" w:rsidRPr="000263F4">
              <w:rPr>
                <w:rFonts w:ascii="Arial" w:eastAsia="Calibri" w:hAnsi="Arial" w:cs="Arial"/>
                <w:kern w:val="0"/>
                <w:sz w:val="22"/>
                <w:szCs w:val="22"/>
                <w:lang w:val="lt-LT"/>
                <w14:ligatures w14:val="none"/>
              </w:rPr>
              <w:t>Įsigytų išmaniųjų lentų skaičius (vnt.)</w:t>
            </w:r>
          </w:p>
        </w:tc>
        <w:tc>
          <w:tcPr>
            <w:tcW w:w="1418" w:type="dxa"/>
          </w:tcPr>
          <w:p w14:paraId="41F7D093" w14:textId="569D45A9" w:rsidR="007419F1" w:rsidRPr="000263F4" w:rsidRDefault="007419F1" w:rsidP="00514735">
            <w:pPr>
              <w:pStyle w:val="Betarp"/>
              <w:ind w:left="16"/>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w:t>
            </w:r>
          </w:p>
        </w:tc>
        <w:tc>
          <w:tcPr>
            <w:tcW w:w="1275" w:type="dxa"/>
          </w:tcPr>
          <w:p w14:paraId="5B097210" w14:textId="3A33DF4C" w:rsidR="007419F1" w:rsidRPr="000263F4" w:rsidRDefault="007419F1" w:rsidP="00D50CD6">
            <w:pPr>
              <w:pStyle w:val="Betarp"/>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 xml:space="preserve">3 </w:t>
            </w:r>
          </w:p>
        </w:tc>
        <w:tc>
          <w:tcPr>
            <w:tcW w:w="1134" w:type="dxa"/>
          </w:tcPr>
          <w:p w14:paraId="1469C7C7" w14:textId="6C37835C" w:rsidR="007419F1" w:rsidRPr="000263F4" w:rsidRDefault="007419F1" w:rsidP="00D50CD6">
            <w:pPr>
              <w:pStyle w:val="Betarp"/>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w:t>
            </w:r>
          </w:p>
        </w:tc>
      </w:tr>
      <w:tr w:rsidR="007419F1" w:rsidRPr="000263F4" w14:paraId="5B5211B8" w14:textId="77777777" w:rsidTr="009E73BE">
        <w:tc>
          <w:tcPr>
            <w:tcW w:w="5240" w:type="dxa"/>
            <w:vMerge/>
          </w:tcPr>
          <w:p w14:paraId="73B4CD0D" w14:textId="77777777" w:rsidR="007419F1" w:rsidRPr="000263F4" w:rsidRDefault="007419F1" w:rsidP="00D50CD6">
            <w:pPr>
              <w:pStyle w:val="Betarp"/>
              <w:jc w:val="both"/>
              <w:rPr>
                <w:rFonts w:ascii="Arial" w:hAnsi="Arial" w:cs="Arial"/>
                <w:sz w:val="22"/>
                <w:szCs w:val="22"/>
                <w:lang w:val="lt-LT"/>
              </w:rPr>
            </w:pPr>
          </w:p>
        </w:tc>
        <w:tc>
          <w:tcPr>
            <w:tcW w:w="5103" w:type="dxa"/>
          </w:tcPr>
          <w:p w14:paraId="7A2B530C" w14:textId="516733BD" w:rsidR="00616D3B" w:rsidRPr="000263F4" w:rsidRDefault="007419F1" w:rsidP="006B53CD">
            <w:pPr>
              <w:pStyle w:val="Betarp"/>
              <w:rPr>
                <w:rFonts w:ascii="Arial" w:eastAsia="Calibri" w:hAnsi="Arial" w:cs="Arial"/>
                <w:sz w:val="22"/>
                <w:szCs w:val="22"/>
                <w:lang w:val="lt-LT"/>
              </w:rPr>
            </w:pPr>
            <w:r w:rsidRPr="000263F4">
              <w:rPr>
                <w:rFonts w:ascii="Arial" w:eastAsia="Calibri" w:hAnsi="Arial" w:cs="Arial"/>
                <w:sz w:val="22"/>
                <w:szCs w:val="22"/>
                <w:lang w:val="lt-LT"/>
              </w:rPr>
              <w:t>2.1.3.2.</w:t>
            </w:r>
            <w:r w:rsidR="006B53CD">
              <w:rPr>
                <w:rFonts w:ascii="Arial" w:eastAsia="Calibri" w:hAnsi="Arial" w:cs="Arial"/>
                <w:sz w:val="22"/>
                <w:szCs w:val="22"/>
                <w:lang w:val="lt-LT"/>
              </w:rPr>
              <w:t xml:space="preserve"> </w:t>
            </w:r>
            <w:r w:rsidR="00616D3B" w:rsidRPr="000263F4">
              <w:rPr>
                <w:rFonts w:ascii="Arial" w:eastAsia="Calibri" w:hAnsi="Arial" w:cs="Arial"/>
                <w:sz w:val="22"/>
                <w:szCs w:val="22"/>
                <w:lang w:val="lt-LT"/>
              </w:rPr>
              <w:t>Įsigytų planšečių ar kitų išmaniųjų įrenginių skaičius (vnt.)</w:t>
            </w:r>
          </w:p>
        </w:tc>
        <w:tc>
          <w:tcPr>
            <w:tcW w:w="1418" w:type="dxa"/>
          </w:tcPr>
          <w:p w14:paraId="6B1DDFC7" w14:textId="78CCA4A6" w:rsidR="007419F1" w:rsidRPr="000263F4" w:rsidRDefault="007419F1" w:rsidP="00514735">
            <w:pPr>
              <w:pStyle w:val="Betarp"/>
              <w:ind w:left="16"/>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w:t>
            </w:r>
          </w:p>
        </w:tc>
        <w:tc>
          <w:tcPr>
            <w:tcW w:w="1275" w:type="dxa"/>
          </w:tcPr>
          <w:p w14:paraId="741ECF33" w14:textId="5DD57F73" w:rsidR="007419F1" w:rsidRPr="000263F4" w:rsidRDefault="007419F1" w:rsidP="00D50CD6">
            <w:pPr>
              <w:pStyle w:val="Betarp"/>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w:t>
            </w:r>
          </w:p>
        </w:tc>
        <w:tc>
          <w:tcPr>
            <w:tcW w:w="1134" w:type="dxa"/>
          </w:tcPr>
          <w:p w14:paraId="5CFFC5BF" w14:textId="62873505" w:rsidR="007419F1" w:rsidRPr="000263F4" w:rsidRDefault="007419F1" w:rsidP="00D50CD6">
            <w:pPr>
              <w:pStyle w:val="Betarp"/>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5</w:t>
            </w:r>
          </w:p>
        </w:tc>
      </w:tr>
    </w:tbl>
    <w:p w14:paraId="5D52F884" w14:textId="77777777" w:rsidR="00404AF8" w:rsidRPr="000263F4" w:rsidRDefault="00404AF8" w:rsidP="00996760">
      <w:pPr>
        <w:pStyle w:val="Sraopastraipa"/>
        <w:tabs>
          <w:tab w:val="left" w:pos="900"/>
        </w:tabs>
        <w:spacing w:line="259" w:lineRule="auto"/>
        <w:rPr>
          <w:rFonts w:ascii="Arial" w:eastAsia="Calibri" w:hAnsi="Arial" w:cs="Arial"/>
          <w:kern w:val="0"/>
          <w:lang w:val="lt-LT"/>
          <w14:ligatures w14:val="none"/>
        </w:rPr>
      </w:pPr>
    </w:p>
    <w:p w14:paraId="0AC8F3D9" w14:textId="1683B55D" w:rsidR="001B2D2A" w:rsidRDefault="00D13838" w:rsidP="00F3368E">
      <w:pPr>
        <w:pStyle w:val="Sraopastraipa"/>
        <w:tabs>
          <w:tab w:val="left" w:pos="900"/>
        </w:tabs>
        <w:spacing w:line="259" w:lineRule="auto"/>
        <w:ind w:left="0"/>
        <w:jc w:val="both"/>
        <w:rPr>
          <w:rFonts w:ascii="Arial" w:eastAsia="Calibri" w:hAnsi="Arial" w:cs="Arial"/>
          <w:kern w:val="0"/>
          <w:lang w:val="lt-LT"/>
          <w14:ligatures w14:val="none"/>
        </w:rPr>
      </w:pPr>
      <w:r w:rsidRPr="000263F4">
        <w:rPr>
          <w:rFonts w:ascii="Arial" w:eastAsia="Calibri" w:hAnsi="Arial" w:cs="Arial"/>
          <w:kern w:val="0"/>
          <w:lang w:val="lt-LT"/>
          <w14:ligatures w14:val="none"/>
        </w:rPr>
        <w:t>2.2. Uždavinys. S</w:t>
      </w:r>
      <w:r w:rsidR="00CC15BF" w:rsidRPr="000263F4">
        <w:rPr>
          <w:rFonts w:ascii="Arial" w:eastAsia="Calibri" w:hAnsi="Arial" w:cs="Arial"/>
          <w:kern w:val="0"/>
          <w:lang w:val="lt-LT"/>
          <w14:ligatures w14:val="none"/>
        </w:rPr>
        <w:t xml:space="preserve">istemiškai įgyvendinti S. </w:t>
      </w:r>
      <w:proofErr w:type="spellStart"/>
      <w:r w:rsidR="00CC15BF" w:rsidRPr="000263F4">
        <w:rPr>
          <w:rFonts w:ascii="Arial" w:eastAsia="Calibri" w:hAnsi="Arial" w:cs="Arial"/>
          <w:kern w:val="0"/>
          <w:lang w:val="lt-LT"/>
          <w14:ligatures w14:val="none"/>
        </w:rPr>
        <w:t>Kneipo</w:t>
      </w:r>
      <w:proofErr w:type="spellEnd"/>
      <w:r w:rsidR="00CC15BF" w:rsidRPr="000263F4">
        <w:rPr>
          <w:rFonts w:ascii="Arial" w:eastAsia="Calibri" w:hAnsi="Arial" w:cs="Arial"/>
          <w:kern w:val="0"/>
          <w:lang w:val="lt-LT"/>
          <w14:ligatures w14:val="none"/>
        </w:rPr>
        <w:t xml:space="preserve"> </w:t>
      </w:r>
      <w:proofErr w:type="spellStart"/>
      <w:r w:rsidR="00CC15BF" w:rsidRPr="000263F4">
        <w:rPr>
          <w:rFonts w:ascii="Arial" w:eastAsia="Calibri" w:hAnsi="Arial" w:cs="Arial"/>
          <w:kern w:val="0"/>
          <w:lang w:val="lt-LT"/>
          <w14:ligatures w14:val="none"/>
        </w:rPr>
        <w:t>sveikatinimo</w:t>
      </w:r>
      <w:proofErr w:type="spellEnd"/>
      <w:r w:rsidR="00CC15BF" w:rsidRPr="000263F4">
        <w:rPr>
          <w:rFonts w:ascii="Arial" w:eastAsia="Calibri" w:hAnsi="Arial" w:cs="Arial"/>
          <w:kern w:val="0"/>
          <w:lang w:val="lt-LT"/>
          <w14:ligatures w14:val="none"/>
        </w:rPr>
        <w:t xml:space="preserve"> metodus ugdymo, aplinkos</w:t>
      </w:r>
      <w:r w:rsidR="00F3368E" w:rsidRPr="000263F4">
        <w:rPr>
          <w:rFonts w:ascii="Arial" w:eastAsia="Calibri" w:hAnsi="Arial" w:cs="Arial"/>
          <w:kern w:val="0"/>
          <w:lang w:val="lt-LT"/>
          <w14:ligatures w14:val="none"/>
        </w:rPr>
        <w:t xml:space="preserve"> </w:t>
      </w:r>
      <w:r w:rsidR="00CC15BF" w:rsidRPr="000263F4">
        <w:rPr>
          <w:rFonts w:ascii="Arial" w:eastAsia="Calibri" w:hAnsi="Arial" w:cs="Arial"/>
          <w:kern w:val="0"/>
          <w:lang w:val="lt-LT"/>
          <w14:ligatures w14:val="none"/>
        </w:rPr>
        <w:t>kūrimo ir kasdieninės veiklos procese</w:t>
      </w:r>
      <w:r w:rsidR="00D90999" w:rsidRPr="000263F4">
        <w:rPr>
          <w:rFonts w:ascii="Arial" w:eastAsia="Calibri" w:hAnsi="Arial" w:cs="Arial"/>
          <w:kern w:val="0"/>
          <w:lang w:val="lt-LT"/>
          <w14:ligatures w14:val="none"/>
        </w:rPr>
        <w:t>.</w:t>
      </w:r>
    </w:p>
    <w:p w14:paraId="6CB03927" w14:textId="77777777" w:rsidR="001D014C" w:rsidRPr="000263F4" w:rsidRDefault="001D014C" w:rsidP="00F3368E">
      <w:pPr>
        <w:pStyle w:val="Sraopastraipa"/>
        <w:tabs>
          <w:tab w:val="left" w:pos="900"/>
        </w:tabs>
        <w:spacing w:line="259" w:lineRule="auto"/>
        <w:ind w:left="0"/>
        <w:jc w:val="both"/>
        <w:rPr>
          <w:rFonts w:ascii="Arial" w:eastAsia="Calibri" w:hAnsi="Arial" w:cs="Arial"/>
          <w:kern w:val="0"/>
          <w:lang w:val="lt-LT"/>
          <w14:ligatures w14:val="none"/>
        </w:rPr>
      </w:pPr>
    </w:p>
    <w:tbl>
      <w:tblPr>
        <w:tblStyle w:val="Lentelstinklelis"/>
        <w:tblW w:w="14265" w:type="dxa"/>
        <w:tblInd w:w="-95" w:type="dxa"/>
        <w:tblLook w:val="04A0" w:firstRow="1" w:lastRow="0" w:firstColumn="1" w:lastColumn="0" w:noHBand="0" w:noVBand="1"/>
      </w:tblPr>
      <w:tblGrid>
        <w:gridCol w:w="5335"/>
        <w:gridCol w:w="5103"/>
        <w:gridCol w:w="1418"/>
        <w:gridCol w:w="1275"/>
        <w:gridCol w:w="1134"/>
      </w:tblGrid>
      <w:tr w:rsidR="001408C0" w:rsidRPr="000263F4" w14:paraId="7C522BE3" w14:textId="77777777" w:rsidTr="009E73BE">
        <w:tc>
          <w:tcPr>
            <w:tcW w:w="5335" w:type="dxa"/>
            <w:vMerge w:val="restart"/>
          </w:tcPr>
          <w:p w14:paraId="6BA301D5" w14:textId="77777777" w:rsidR="003B314B" w:rsidRPr="000263F4" w:rsidRDefault="003B314B" w:rsidP="001408C0">
            <w:pPr>
              <w:pStyle w:val="Sraopastraipa"/>
              <w:tabs>
                <w:tab w:val="left" w:pos="900"/>
              </w:tabs>
              <w:spacing w:after="160" w:line="259" w:lineRule="auto"/>
              <w:jc w:val="center"/>
              <w:rPr>
                <w:rFonts w:ascii="Arial" w:eastAsia="Calibri" w:hAnsi="Arial" w:cs="Arial"/>
                <w:bCs/>
                <w:kern w:val="0"/>
                <w:sz w:val="22"/>
                <w:szCs w:val="22"/>
                <w:lang w:val="lt-LT"/>
                <w14:ligatures w14:val="none"/>
              </w:rPr>
            </w:pPr>
            <w:bookmarkStart w:id="5" w:name="_Hlk217292427"/>
            <w:r w:rsidRPr="000263F4">
              <w:rPr>
                <w:rFonts w:ascii="Arial" w:eastAsia="Calibri" w:hAnsi="Arial" w:cs="Arial"/>
                <w:bCs/>
                <w:kern w:val="0"/>
                <w:sz w:val="22"/>
                <w:szCs w:val="22"/>
                <w:lang w:val="lt-LT"/>
                <w14:ligatures w14:val="none"/>
              </w:rPr>
              <w:t>Priemonės</w:t>
            </w:r>
          </w:p>
        </w:tc>
        <w:tc>
          <w:tcPr>
            <w:tcW w:w="5103" w:type="dxa"/>
            <w:vMerge w:val="restart"/>
          </w:tcPr>
          <w:p w14:paraId="678A4A87" w14:textId="7034ABBB" w:rsidR="003B314B" w:rsidRPr="000263F4" w:rsidRDefault="003B314B" w:rsidP="003B314B">
            <w:pPr>
              <w:tabs>
                <w:tab w:val="left" w:pos="900"/>
              </w:tabs>
              <w:spacing w:line="259" w:lineRule="auto"/>
              <w:jc w:val="center"/>
              <w:rPr>
                <w:rFonts w:ascii="Arial" w:eastAsia="Calibri" w:hAnsi="Arial" w:cs="Arial"/>
                <w:bCs/>
                <w:kern w:val="0"/>
                <w:sz w:val="22"/>
                <w:szCs w:val="22"/>
                <w:lang w:val="lt-LT"/>
                <w14:ligatures w14:val="none"/>
              </w:rPr>
            </w:pPr>
            <w:r w:rsidRPr="000263F4">
              <w:rPr>
                <w:rFonts w:ascii="Arial" w:eastAsia="Calibri" w:hAnsi="Arial" w:cs="Arial"/>
                <w:bCs/>
                <w:kern w:val="0"/>
                <w:sz w:val="22"/>
                <w:szCs w:val="22"/>
                <w:lang w:val="lt-LT"/>
                <w14:ligatures w14:val="none"/>
              </w:rPr>
              <w:t>Rezultato vertinimo rodikli</w:t>
            </w:r>
            <w:r w:rsidR="000263F4">
              <w:rPr>
                <w:rFonts w:ascii="Arial" w:eastAsia="Calibri" w:hAnsi="Arial" w:cs="Arial"/>
                <w:bCs/>
                <w:kern w:val="0"/>
                <w:sz w:val="22"/>
                <w:szCs w:val="22"/>
                <w:lang w:val="lt-LT"/>
                <w14:ligatures w14:val="none"/>
              </w:rPr>
              <w:t>s</w:t>
            </w:r>
          </w:p>
        </w:tc>
        <w:tc>
          <w:tcPr>
            <w:tcW w:w="3827" w:type="dxa"/>
            <w:gridSpan w:val="3"/>
          </w:tcPr>
          <w:p w14:paraId="3F5A0A83" w14:textId="2C0A2639" w:rsidR="003B314B" w:rsidRPr="000263F4" w:rsidRDefault="003B314B" w:rsidP="00F3368E">
            <w:pPr>
              <w:tabs>
                <w:tab w:val="left" w:pos="900"/>
              </w:tabs>
              <w:spacing w:line="259" w:lineRule="auto"/>
              <w:jc w:val="center"/>
              <w:rPr>
                <w:rFonts w:ascii="Arial" w:eastAsia="Calibri" w:hAnsi="Arial" w:cs="Arial"/>
                <w:bCs/>
                <w:kern w:val="0"/>
                <w:sz w:val="22"/>
                <w:szCs w:val="22"/>
                <w:lang w:val="lt-LT"/>
                <w14:ligatures w14:val="none"/>
              </w:rPr>
            </w:pPr>
            <w:r w:rsidRPr="000263F4">
              <w:rPr>
                <w:rFonts w:ascii="Arial" w:eastAsia="Calibri" w:hAnsi="Arial" w:cs="Arial"/>
                <w:bCs/>
                <w:kern w:val="0"/>
                <w:sz w:val="22"/>
                <w:szCs w:val="22"/>
                <w:lang w:val="lt-LT"/>
                <w14:ligatures w14:val="none"/>
              </w:rPr>
              <w:t>Rezultato vertinimo rodikli</w:t>
            </w:r>
            <w:r w:rsidR="000263F4">
              <w:rPr>
                <w:rFonts w:ascii="Arial" w:eastAsia="Calibri" w:hAnsi="Arial" w:cs="Arial"/>
                <w:bCs/>
                <w:kern w:val="0"/>
                <w:sz w:val="22"/>
                <w:szCs w:val="22"/>
                <w:lang w:val="lt-LT"/>
                <w14:ligatures w14:val="none"/>
              </w:rPr>
              <w:t xml:space="preserve">o </w:t>
            </w:r>
            <w:r w:rsidR="00FF65DE">
              <w:rPr>
                <w:rFonts w:ascii="Arial" w:eastAsia="Calibri" w:hAnsi="Arial" w:cs="Arial"/>
                <w:bCs/>
                <w:kern w:val="0"/>
                <w:sz w:val="22"/>
                <w:szCs w:val="22"/>
                <w:lang w:val="lt-LT"/>
                <w14:ligatures w14:val="none"/>
              </w:rPr>
              <w:t>reikšmė</w:t>
            </w:r>
          </w:p>
        </w:tc>
      </w:tr>
      <w:tr w:rsidR="00644472" w:rsidRPr="000263F4" w14:paraId="4E794D5F" w14:textId="77777777" w:rsidTr="009E73BE">
        <w:tc>
          <w:tcPr>
            <w:tcW w:w="5335" w:type="dxa"/>
            <w:vMerge/>
          </w:tcPr>
          <w:p w14:paraId="776A9DAB" w14:textId="77777777" w:rsidR="003B314B" w:rsidRPr="000263F4" w:rsidRDefault="003B314B" w:rsidP="003B314B">
            <w:pPr>
              <w:pStyle w:val="Sraopastraipa"/>
              <w:tabs>
                <w:tab w:val="left" w:pos="900"/>
              </w:tabs>
              <w:spacing w:after="160" w:line="259" w:lineRule="auto"/>
              <w:rPr>
                <w:rFonts w:ascii="Arial" w:eastAsia="Calibri" w:hAnsi="Arial" w:cs="Arial"/>
                <w:kern w:val="0"/>
                <w:sz w:val="22"/>
                <w:szCs w:val="22"/>
                <w:lang w:val="lt-LT"/>
                <w14:ligatures w14:val="none"/>
              </w:rPr>
            </w:pPr>
          </w:p>
        </w:tc>
        <w:tc>
          <w:tcPr>
            <w:tcW w:w="5103" w:type="dxa"/>
            <w:vMerge/>
          </w:tcPr>
          <w:p w14:paraId="502FB337" w14:textId="77777777" w:rsidR="003B314B" w:rsidRPr="000263F4" w:rsidRDefault="003B314B" w:rsidP="003B314B">
            <w:pPr>
              <w:pStyle w:val="Sraopastraipa"/>
              <w:tabs>
                <w:tab w:val="left" w:pos="900"/>
              </w:tabs>
              <w:spacing w:after="160" w:line="259" w:lineRule="auto"/>
              <w:rPr>
                <w:rFonts w:ascii="Arial" w:eastAsia="Calibri" w:hAnsi="Arial" w:cs="Arial"/>
                <w:kern w:val="0"/>
                <w:sz w:val="22"/>
                <w:szCs w:val="22"/>
                <w:lang w:val="lt-LT"/>
                <w14:ligatures w14:val="none"/>
              </w:rPr>
            </w:pPr>
          </w:p>
        </w:tc>
        <w:tc>
          <w:tcPr>
            <w:tcW w:w="1418" w:type="dxa"/>
          </w:tcPr>
          <w:p w14:paraId="50FB15D4" w14:textId="77777777" w:rsidR="003B314B" w:rsidRPr="000263F4" w:rsidRDefault="003B314B" w:rsidP="001B6B23">
            <w:pPr>
              <w:tabs>
                <w:tab w:val="left" w:pos="900"/>
              </w:tabs>
              <w:spacing w:line="259" w:lineRule="auto"/>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2026 m.</w:t>
            </w:r>
          </w:p>
        </w:tc>
        <w:tc>
          <w:tcPr>
            <w:tcW w:w="1275" w:type="dxa"/>
          </w:tcPr>
          <w:p w14:paraId="4B813F7B" w14:textId="77777777" w:rsidR="003B314B" w:rsidRPr="000263F4" w:rsidRDefault="003B314B" w:rsidP="001B6B23">
            <w:pPr>
              <w:tabs>
                <w:tab w:val="left" w:pos="900"/>
              </w:tabs>
              <w:spacing w:line="259" w:lineRule="auto"/>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2027 m.</w:t>
            </w:r>
          </w:p>
        </w:tc>
        <w:tc>
          <w:tcPr>
            <w:tcW w:w="1134" w:type="dxa"/>
          </w:tcPr>
          <w:p w14:paraId="386D26E1" w14:textId="77777777" w:rsidR="003B314B" w:rsidRPr="000263F4" w:rsidRDefault="003B314B" w:rsidP="003B314B">
            <w:pPr>
              <w:tabs>
                <w:tab w:val="left" w:pos="900"/>
              </w:tabs>
              <w:spacing w:line="259" w:lineRule="auto"/>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2028 m.</w:t>
            </w:r>
          </w:p>
        </w:tc>
      </w:tr>
      <w:tr w:rsidR="00644472" w:rsidRPr="000263F4" w14:paraId="3687382B" w14:textId="77777777" w:rsidTr="009E73BE">
        <w:tc>
          <w:tcPr>
            <w:tcW w:w="5335" w:type="dxa"/>
          </w:tcPr>
          <w:p w14:paraId="1E9A01DE" w14:textId="0BBA7566" w:rsidR="003B314B" w:rsidRPr="000263F4" w:rsidRDefault="003B314B" w:rsidP="001B6B23">
            <w:pPr>
              <w:pStyle w:val="Sraopastraipa"/>
              <w:tabs>
                <w:tab w:val="left" w:pos="900"/>
              </w:tabs>
              <w:ind w:left="0"/>
              <w:jc w:val="both"/>
              <w:rPr>
                <w:rFonts w:ascii="Arial" w:eastAsia="Calibri" w:hAnsi="Arial" w:cs="Arial"/>
                <w:kern w:val="0"/>
                <w:sz w:val="22"/>
                <w:szCs w:val="22"/>
                <w:lang w:val="lt-LT"/>
                <w14:ligatures w14:val="none"/>
              </w:rPr>
            </w:pPr>
            <w:r w:rsidRPr="000263F4">
              <w:rPr>
                <w:rFonts w:ascii="Arial" w:eastAsia="Calibri" w:hAnsi="Arial" w:cs="Arial"/>
                <w:sz w:val="22"/>
                <w:szCs w:val="22"/>
                <w:lang w:val="lt-LT"/>
              </w:rPr>
              <w:t xml:space="preserve">2.2.1. Integruoti S. </w:t>
            </w:r>
            <w:proofErr w:type="spellStart"/>
            <w:r w:rsidRPr="000263F4">
              <w:rPr>
                <w:rFonts w:ascii="Arial" w:eastAsia="Calibri" w:hAnsi="Arial" w:cs="Arial"/>
                <w:sz w:val="22"/>
                <w:szCs w:val="22"/>
                <w:lang w:val="lt-LT"/>
              </w:rPr>
              <w:t>Kneipo</w:t>
            </w:r>
            <w:proofErr w:type="spellEnd"/>
            <w:r w:rsidRPr="000263F4">
              <w:rPr>
                <w:rFonts w:ascii="Arial" w:eastAsia="Calibri" w:hAnsi="Arial" w:cs="Arial"/>
                <w:sz w:val="22"/>
                <w:szCs w:val="22"/>
                <w:lang w:val="lt-LT"/>
              </w:rPr>
              <w:t xml:space="preserve"> metodus į kasdienę vaikų veiklą (vandens procedūros, judėjimas, buvimas gryname ore, augalų pažinimas, dienos ritmo laikymasis) visose grupėse.</w:t>
            </w:r>
          </w:p>
        </w:tc>
        <w:tc>
          <w:tcPr>
            <w:tcW w:w="5103" w:type="dxa"/>
          </w:tcPr>
          <w:p w14:paraId="154658A6" w14:textId="32F49EB3" w:rsidR="004864E4" w:rsidRPr="006B53CD" w:rsidRDefault="003B314B" w:rsidP="006B53CD">
            <w:pPr>
              <w:tabs>
                <w:tab w:val="left" w:pos="900"/>
              </w:tabs>
              <w:rPr>
                <w:rFonts w:ascii="Arial" w:eastAsia="Calibri" w:hAnsi="Arial" w:cs="Arial"/>
                <w:sz w:val="22"/>
                <w:szCs w:val="22"/>
                <w:lang w:val="lt-LT"/>
              </w:rPr>
            </w:pPr>
            <w:r w:rsidRPr="006B53CD">
              <w:rPr>
                <w:rFonts w:ascii="Arial" w:eastAsia="Calibri" w:hAnsi="Arial" w:cs="Arial"/>
                <w:sz w:val="22"/>
                <w:szCs w:val="22"/>
                <w:lang w:val="lt-LT"/>
              </w:rPr>
              <w:t>2.2.1.1.</w:t>
            </w:r>
            <w:r w:rsidR="006B53CD">
              <w:rPr>
                <w:rFonts w:ascii="Arial" w:eastAsia="Calibri" w:hAnsi="Arial" w:cs="Arial"/>
                <w:sz w:val="22"/>
                <w:szCs w:val="22"/>
                <w:lang w:val="lt-LT"/>
              </w:rPr>
              <w:t xml:space="preserve"> </w:t>
            </w:r>
            <w:r w:rsidR="004864E4" w:rsidRPr="006B53CD">
              <w:rPr>
                <w:rFonts w:ascii="Arial" w:eastAsia="Calibri" w:hAnsi="Arial" w:cs="Arial"/>
                <w:kern w:val="0"/>
                <w:sz w:val="22"/>
                <w:szCs w:val="22"/>
                <w:lang w:val="lt-LT"/>
                <w14:ligatures w14:val="none"/>
              </w:rPr>
              <w:t xml:space="preserve">Grupių, integruojančių S. </w:t>
            </w:r>
            <w:proofErr w:type="spellStart"/>
            <w:r w:rsidR="004864E4" w:rsidRPr="006B53CD">
              <w:rPr>
                <w:rFonts w:ascii="Arial" w:eastAsia="Calibri" w:hAnsi="Arial" w:cs="Arial"/>
                <w:kern w:val="0"/>
                <w:sz w:val="22"/>
                <w:szCs w:val="22"/>
                <w:lang w:val="lt-LT"/>
                <w14:ligatures w14:val="none"/>
              </w:rPr>
              <w:t>Kneipo</w:t>
            </w:r>
            <w:proofErr w:type="spellEnd"/>
            <w:r w:rsidR="004864E4" w:rsidRPr="006B53CD">
              <w:rPr>
                <w:rFonts w:ascii="Arial" w:eastAsia="Calibri" w:hAnsi="Arial" w:cs="Arial"/>
                <w:kern w:val="0"/>
                <w:sz w:val="22"/>
                <w:szCs w:val="22"/>
                <w:lang w:val="lt-LT"/>
                <w14:ligatures w14:val="none"/>
              </w:rPr>
              <w:t xml:space="preserve"> metodus į kasdienę veiklą, dalis (proc.)</w:t>
            </w:r>
          </w:p>
        </w:tc>
        <w:tc>
          <w:tcPr>
            <w:tcW w:w="1418" w:type="dxa"/>
          </w:tcPr>
          <w:p w14:paraId="46C39838" w14:textId="1306536F" w:rsidR="003B314B" w:rsidRPr="000263F4" w:rsidRDefault="003B314B" w:rsidP="00E004F5">
            <w:pPr>
              <w:tabs>
                <w:tab w:val="left" w:pos="900"/>
              </w:tabs>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 xml:space="preserve">60 </w:t>
            </w:r>
          </w:p>
        </w:tc>
        <w:tc>
          <w:tcPr>
            <w:tcW w:w="1275" w:type="dxa"/>
          </w:tcPr>
          <w:p w14:paraId="58B373DC" w14:textId="74BB978C" w:rsidR="003B314B" w:rsidRPr="000263F4" w:rsidRDefault="003B314B" w:rsidP="00E004F5">
            <w:pPr>
              <w:tabs>
                <w:tab w:val="left" w:pos="900"/>
              </w:tabs>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 xml:space="preserve">80 </w:t>
            </w:r>
          </w:p>
        </w:tc>
        <w:tc>
          <w:tcPr>
            <w:tcW w:w="1134" w:type="dxa"/>
          </w:tcPr>
          <w:p w14:paraId="77709EC1" w14:textId="5BB1C7F9" w:rsidR="003B314B" w:rsidRPr="000263F4" w:rsidRDefault="003B314B" w:rsidP="00B51B0A">
            <w:pPr>
              <w:tabs>
                <w:tab w:val="left" w:pos="900"/>
              </w:tabs>
              <w:ind w:left="-89"/>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 xml:space="preserve">100 </w:t>
            </w:r>
          </w:p>
        </w:tc>
      </w:tr>
      <w:tr w:rsidR="00644472" w:rsidRPr="000263F4" w14:paraId="0E1C1279" w14:textId="77777777" w:rsidTr="009E73BE">
        <w:tc>
          <w:tcPr>
            <w:tcW w:w="5335" w:type="dxa"/>
          </w:tcPr>
          <w:p w14:paraId="7C828C61" w14:textId="03D97668" w:rsidR="003B314B" w:rsidRPr="000263F4" w:rsidRDefault="003B314B" w:rsidP="00394AE1">
            <w:pPr>
              <w:pStyle w:val="Sraopastraipa"/>
              <w:tabs>
                <w:tab w:val="left" w:pos="900"/>
              </w:tabs>
              <w:spacing w:line="259" w:lineRule="auto"/>
              <w:ind w:left="0"/>
              <w:jc w:val="both"/>
              <w:rPr>
                <w:rFonts w:ascii="Arial" w:eastAsia="Calibri" w:hAnsi="Arial" w:cs="Arial"/>
                <w:sz w:val="22"/>
                <w:szCs w:val="22"/>
                <w:lang w:val="lt-LT"/>
              </w:rPr>
            </w:pPr>
            <w:r w:rsidRPr="000263F4">
              <w:rPr>
                <w:rFonts w:ascii="Arial" w:eastAsia="Calibri" w:hAnsi="Arial" w:cs="Arial"/>
                <w:sz w:val="22"/>
                <w:szCs w:val="22"/>
                <w:lang w:val="lt-LT"/>
              </w:rPr>
              <w:lastRenderedPageBreak/>
              <w:t xml:space="preserve">2.2.2. Įrengti ir nuolat atnaujinti S. </w:t>
            </w:r>
            <w:proofErr w:type="spellStart"/>
            <w:r w:rsidRPr="000263F4">
              <w:rPr>
                <w:rFonts w:ascii="Arial" w:eastAsia="Calibri" w:hAnsi="Arial" w:cs="Arial"/>
                <w:sz w:val="22"/>
                <w:szCs w:val="22"/>
                <w:lang w:val="lt-LT"/>
              </w:rPr>
              <w:t>Kneipo</w:t>
            </w:r>
            <w:proofErr w:type="spellEnd"/>
            <w:r w:rsidRPr="000263F4">
              <w:rPr>
                <w:rFonts w:ascii="Arial" w:eastAsia="Calibri" w:hAnsi="Arial" w:cs="Arial"/>
                <w:sz w:val="22"/>
                <w:szCs w:val="22"/>
                <w:lang w:val="lt-LT"/>
              </w:rPr>
              <w:t xml:space="preserve"> </w:t>
            </w:r>
            <w:proofErr w:type="spellStart"/>
            <w:r w:rsidRPr="000263F4">
              <w:rPr>
                <w:rFonts w:ascii="Arial" w:eastAsia="Calibri" w:hAnsi="Arial" w:cs="Arial"/>
                <w:sz w:val="22"/>
                <w:szCs w:val="22"/>
                <w:lang w:val="lt-LT"/>
              </w:rPr>
              <w:t>sveikatinimo</w:t>
            </w:r>
            <w:proofErr w:type="spellEnd"/>
            <w:r w:rsidRPr="000263F4">
              <w:rPr>
                <w:rFonts w:ascii="Arial" w:eastAsia="Calibri" w:hAnsi="Arial" w:cs="Arial"/>
                <w:sz w:val="22"/>
                <w:szCs w:val="22"/>
                <w:lang w:val="lt-LT"/>
              </w:rPr>
              <w:t xml:space="preserve"> erdves lauke ir viduje (basakojų takai, vandens procedūrų zonos, pojūčių takai).</w:t>
            </w:r>
          </w:p>
        </w:tc>
        <w:tc>
          <w:tcPr>
            <w:tcW w:w="5103" w:type="dxa"/>
          </w:tcPr>
          <w:p w14:paraId="37505F5F" w14:textId="58C763D7" w:rsidR="004864E4" w:rsidRPr="006B53CD" w:rsidRDefault="003B314B" w:rsidP="006B53CD">
            <w:pPr>
              <w:tabs>
                <w:tab w:val="left" w:pos="900"/>
              </w:tabs>
              <w:rPr>
                <w:rFonts w:ascii="Arial" w:eastAsia="Calibri" w:hAnsi="Arial" w:cs="Arial"/>
                <w:sz w:val="22"/>
                <w:szCs w:val="22"/>
                <w:lang w:val="lt-LT"/>
              </w:rPr>
            </w:pPr>
            <w:r w:rsidRPr="006B53CD">
              <w:rPr>
                <w:rFonts w:ascii="Arial" w:eastAsia="Calibri" w:hAnsi="Arial" w:cs="Arial"/>
                <w:sz w:val="22"/>
                <w:szCs w:val="22"/>
                <w:lang w:val="lt-LT"/>
              </w:rPr>
              <w:t>2.2.2.1.</w:t>
            </w:r>
            <w:r w:rsidR="006B53CD">
              <w:rPr>
                <w:rFonts w:ascii="Arial" w:eastAsia="Calibri" w:hAnsi="Arial" w:cs="Arial"/>
                <w:sz w:val="22"/>
                <w:szCs w:val="22"/>
                <w:lang w:val="lt-LT"/>
              </w:rPr>
              <w:t xml:space="preserve"> </w:t>
            </w:r>
            <w:r w:rsidR="004864E4" w:rsidRPr="006B53CD">
              <w:rPr>
                <w:rFonts w:ascii="Arial" w:eastAsia="Calibri" w:hAnsi="Arial" w:cs="Arial"/>
                <w:kern w:val="0"/>
                <w:sz w:val="22"/>
                <w:szCs w:val="22"/>
                <w:lang w:val="lt-LT"/>
                <w14:ligatures w14:val="none"/>
              </w:rPr>
              <w:t xml:space="preserve">Įrengtų naujų ar atnaujintų </w:t>
            </w:r>
            <w:proofErr w:type="spellStart"/>
            <w:r w:rsidR="004864E4" w:rsidRPr="006B53CD">
              <w:rPr>
                <w:rFonts w:ascii="Arial" w:eastAsia="Calibri" w:hAnsi="Arial" w:cs="Arial"/>
                <w:kern w:val="0"/>
                <w:sz w:val="22"/>
                <w:szCs w:val="22"/>
                <w:lang w:val="lt-LT"/>
                <w14:ligatures w14:val="none"/>
              </w:rPr>
              <w:t>sveikatinimo</w:t>
            </w:r>
            <w:proofErr w:type="spellEnd"/>
            <w:r w:rsidR="004864E4" w:rsidRPr="006B53CD">
              <w:rPr>
                <w:rFonts w:ascii="Arial" w:eastAsia="Calibri" w:hAnsi="Arial" w:cs="Arial"/>
                <w:kern w:val="0"/>
                <w:sz w:val="22"/>
                <w:szCs w:val="22"/>
                <w:lang w:val="lt-LT"/>
                <w14:ligatures w14:val="none"/>
              </w:rPr>
              <w:t xml:space="preserve"> zonų skaičius (vnt.)</w:t>
            </w:r>
          </w:p>
        </w:tc>
        <w:tc>
          <w:tcPr>
            <w:tcW w:w="1418" w:type="dxa"/>
          </w:tcPr>
          <w:p w14:paraId="21679C5A" w14:textId="7A005BC8" w:rsidR="003B314B" w:rsidRPr="000263F4" w:rsidRDefault="00514735" w:rsidP="003B314B">
            <w:pPr>
              <w:pStyle w:val="Sraopastraipa"/>
              <w:tabs>
                <w:tab w:val="left" w:pos="900"/>
              </w:tabs>
              <w:ind w:left="159"/>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w:t>
            </w:r>
          </w:p>
        </w:tc>
        <w:tc>
          <w:tcPr>
            <w:tcW w:w="1275" w:type="dxa"/>
          </w:tcPr>
          <w:p w14:paraId="1EE5DE32" w14:textId="126C087F" w:rsidR="003B314B" w:rsidRPr="000263F4" w:rsidRDefault="003B314B" w:rsidP="003B314B">
            <w:pPr>
              <w:pStyle w:val="Sraopastraipa"/>
              <w:tabs>
                <w:tab w:val="left" w:pos="900"/>
              </w:tabs>
              <w:ind w:left="159"/>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 xml:space="preserve">1 </w:t>
            </w:r>
          </w:p>
        </w:tc>
        <w:tc>
          <w:tcPr>
            <w:tcW w:w="1134" w:type="dxa"/>
          </w:tcPr>
          <w:p w14:paraId="7389F229" w14:textId="76B76246" w:rsidR="003B314B" w:rsidRPr="000263F4" w:rsidRDefault="003B314B" w:rsidP="003B314B">
            <w:pPr>
              <w:pStyle w:val="Sraopastraipa"/>
              <w:tabs>
                <w:tab w:val="left" w:pos="900"/>
              </w:tabs>
              <w:ind w:left="159"/>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 xml:space="preserve">2 </w:t>
            </w:r>
          </w:p>
        </w:tc>
      </w:tr>
      <w:tr w:rsidR="003B314B" w:rsidRPr="000263F4" w14:paraId="54111451" w14:textId="77777777" w:rsidTr="009E73BE">
        <w:tc>
          <w:tcPr>
            <w:tcW w:w="5335" w:type="dxa"/>
          </w:tcPr>
          <w:p w14:paraId="54613FD1" w14:textId="0E0790D0" w:rsidR="003B314B" w:rsidRPr="000263F4" w:rsidRDefault="003B314B" w:rsidP="00394AE1">
            <w:pPr>
              <w:pStyle w:val="Sraopastraipa"/>
              <w:tabs>
                <w:tab w:val="left" w:pos="900"/>
              </w:tabs>
              <w:spacing w:line="259" w:lineRule="auto"/>
              <w:ind w:left="0" w:hanging="21"/>
              <w:jc w:val="both"/>
              <w:rPr>
                <w:rFonts w:ascii="Arial" w:eastAsia="Calibri" w:hAnsi="Arial" w:cs="Arial"/>
                <w:sz w:val="22"/>
                <w:szCs w:val="22"/>
                <w:lang w:val="lt-LT"/>
              </w:rPr>
            </w:pPr>
            <w:r w:rsidRPr="000263F4">
              <w:rPr>
                <w:rFonts w:ascii="Arial" w:eastAsia="Calibri" w:hAnsi="Arial" w:cs="Arial"/>
                <w:sz w:val="22"/>
                <w:szCs w:val="22"/>
                <w:lang w:val="lt-LT"/>
              </w:rPr>
              <w:t xml:space="preserve">2.2.3. Organizuoti </w:t>
            </w:r>
            <w:r w:rsidR="001408C0" w:rsidRPr="000263F4">
              <w:rPr>
                <w:rFonts w:ascii="Arial" w:eastAsia="Calibri" w:hAnsi="Arial" w:cs="Arial"/>
                <w:sz w:val="22"/>
                <w:szCs w:val="22"/>
                <w:lang w:val="lt-LT"/>
              </w:rPr>
              <w:t xml:space="preserve">kasmet </w:t>
            </w:r>
            <w:r w:rsidRPr="000263F4">
              <w:rPr>
                <w:rFonts w:ascii="Arial" w:eastAsia="Calibri" w:hAnsi="Arial" w:cs="Arial"/>
                <w:sz w:val="22"/>
                <w:szCs w:val="22"/>
                <w:lang w:val="lt-LT"/>
              </w:rPr>
              <w:t xml:space="preserve">S. </w:t>
            </w:r>
            <w:proofErr w:type="spellStart"/>
            <w:r w:rsidRPr="000263F4">
              <w:rPr>
                <w:rFonts w:ascii="Arial" w:eastAsia="Calibri" w:hAnsi="Arial" w:cs="Arial"/>
                <w:sz w:val="22"/>
                <w:szCs w:val="22"/>
                <w:lang w:val="lt-LT"/>
              </w:rPr>
              <w:t>Kneipo</w:t>
            </w:r>
            <w:proofErr w:type="spellEnd"/>
            <w:r w:rsidRPr="000263F4">
              <w:rPr>
                <w:rFonts w:ascii="Arial" w:eastAsia="Calibri" w:hAnsi="Arial" w:cs="Arial"/>
                <w:sz w:val="22"/>
                <w:szCs w:val="22"/>
                <w:lang w:val="lt-LT"/>
              </w:rPr>
              <w:t xml:space="preserve"> </w:t>
            </w:r>
            <w:proofErr w:type="spellStart"/>
            <w:r w:rsidRPr="000263F4">
              <w:rPr>
                <w:rFonts w:ascii="Arial" w:eastAsia="Calibri" w:hAnsi="Arial" w:cs="Arial"/>
                <w:sz w:val="22"/>
                <w:szCs w:val="22"/>
                <w:lang w:val="lt-LT"/>
              </w:rPr>
              <w:t>sveikatinimo</w:t>
            </w:r>
            <w:proofErr w:type="spellEnd"/>
            <w:r w:rsidRPr="000263F4">
              <w:rPr>
                <w:rFonts w:ascii="Arial" w:eastAsia="Calibri" w:hAnsi="Arial" w:cs="Arial"/>
                <w:sz w:val="22"/>
                <w:szCs w:val="22"/>
                <w:lang w:val="lt-LT"/>
              </w:rPr>
              <w:t xml:space="preserve"> dienas / savaites visai bendruomenei.</w:t>
            </w:r>
          </w:p>
        </w:tc>
        <w:tc>
          <w:tcPr>
            <w:tcW w:w="5103" w:type="dxa"/>
          </w:tcPr>
          <w:p w14:paraId="31DA1223" w14:textId="538B5373" w:rsidR="004864E4" w:rsidRPr="006B53CD" w:rsidRDefault="003B314B" w:rsidP="006B53CD">
            <w:pPr>
              <w:tabs>
                <w:tab w:val="left" w:pos="900"/>
              </w:tabs>
              <w:rPr>
                <w:rFonts w:ascii="Arial" w:eastAsia="Calibri" w:hAnsi="Arial" w:cs="Arial"/>
                <w:sz w:val="22"/>
                <w:szCs w:val="22"/>
                <w:lang w:val="lt-LT"/>
              </w:rPr>
            </w:pPr>
            <w:r w:rsidRPr="006B53CD">
              <w:rPr>
                <w:rFonts w:ascii="Arial" w:eastAsia="Calibri" w:hAnsi="Arial" w:cs="Arial"/>
                <w:sz w:val="22"/>
                <w:szCs w:val="22"/>
                <w:lang w:val="lt-LT"/>
              </w:rPr>
              <w:t>2.2.3.1.</w:t>
            </w:r>
            <w:r w:rsidR="006B53CD">
              <w:rPr>
                <w:rFonts w:ascii="Arial" w:eastAsia="Calibri" w:hAnsi="Arial" w:cs="Arial"/>
                <w:sz w:val="22"/>
                <w:szCs w:val="22"/>
                <w:lang w:val="lt-LT"/>
              </w:rPr>
              <w:t xml:space="preserve"> </w:t>
            </w:r>
            <w:r w:rsidR="004864E4" w:rsidRPr="006B53CD">
              <w:rPr>
                <w:rFonts w:ascii="Arial" w:eastAsia="Calibri" w:hAnsi="Arial" w:cs="Arial"/>
                <w:kern w:val="0"/>
                <w:sz w:val="22"/>
                <w:szCs w:val="22"/>
                <w:lang w:val="lt-LT"/>
                <w14:ligatures w14:val="none"/>
              </w:rPr>
              <w:t xml:space="preserve">Organizuotų bendruomenės </w:t>
            </w:r>
            <w:proofErr w:type="spellStart"/>
            <w:r w:rsidR="004864E4" w:rsidRPr="006B53CD">
              <w:rPr>
                <w:rFonts w:ascii="Arial" w:eastAsia="Calibri" w:hAnsi="Arial" w:cs="Arial"/>
                <w:kern w:val="0"/>
                <w:sz w:val="22"/>
                <w:szCs w:val="22"/>
                <w:lang w:val="lt-LT"/>
                <w14:ligatures w14:val="none"/>
              </w:rPr>
              <w:t>sveikatinimo</w:t>
            </w:r>
            <w:proofErr w:type="spellEnd"/>
            <w:r w:rsidR="004864E4" w:rsidRPr="006B53CD">
              <w:rPr>
                <w:rFonts w:ascii="Arial" w:eastAsia="Calibri" w:hAnsi="Arial" w:cs="Arial"/>
                <w:kern w:val="0"/>
                <w:sz w:val="22"/>
                <w:szCs w:val="22"/>
                <w:lang w:val="lt-LT"/>
                <w14:ligatures w14:val="none"/>
              </w:rPr>
              <w:t xml:space="preserve"> renginių skaičius (vnt.)</w:t>
            </w:r>
          </w:p>
        </w:tc>
        <w:tc>
          <w:tcPr>
            <w:tcW w:w="1418" w:type="dxa"/>
          </w:tcPr>
          <w:p w14:paraId="15F6A10F" w14:textId="0C1435E1" w:rsidR="003B314B" w:rsidRPr="000263F4" w:rsidRDefault="003B314B" w:rsidP="003B314B">
            <w:pPr>
              <w:pStyle w:val="Sraopastraipa"/>
              <w:tabs>
                <w:tab w:val="left" w:pos="900"/>
              </w:tabs>
              <w:ind w:left="159"/>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 xml:space="preserve">1 </w:t>
            </w:r>
          </w:p>
        </w:tc>
        <w:tc>
          <w:tcPr>
            <w:tcW w:w="1275" w:type="dxa"/>
          </w:tcPr>
          <w:p w14:paraId="318D75D8" w14:textId="20B8C14C" w:rsidR="003B314B" w:rsidRPr="000263F4" w:rsidRDefault="003B314B" w:rsidP="003B314B">
            <w:pPr>
              <w:pStyle w:val="Sraopastraipa"/>
              <w:tabs>
                <w:tab w:val="left" w:pos="900"/>
              </w:tabs>
              <w:ind w:left="159"/>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 xml:space="preserve">1 </w:t>
            </w:r>
          </w:p>
        </w:tc>
        <w:tc>
          <w:tcPr>
            <w:tcW w:w="1134" w:type="dxa"/>
          </w:tcPr>
          <w:p w14:paraId="1AEEBE8E" w14:textId="1E95AFCB" w:rsidR="003B314B" w:rsidRPr="000263F4" w:rsidRDefault="003B314B" w:rsidP="003B314B">
            <w:pPr>
              <w:pStyle w:val="Sraopastraipa"/>
              <w:tabs>
                <w:tab w:val="left" w:pos="900"/>
              </w:tabs>
              <w:ind w:left="159"/>
              <w:jc w:val="center"/>
              <w:rPr>
                <w:rFonts w:ascii="Arial" w:eastAsia="Calibri" w:hAnsi="Arial" w:cs="Arial"/>
                <w:kern w:val="0"/>
                <w:sz w:val="22"/>
                <w:szCs w:val="22"/>
                <w:lang w:val="lt-LT"/>
                <w14:ligatures w14:val="none"/>
              </w:rPr>
            </w:pPr>
            <w:r w:rsidRPr="000263F4">
              <w:rPr>
                <w:rFonts w:ascii="Arial" w:eastAsia="Calibri" w:hAnsi="Arial" w:cs="Arial"/>
                <w:kern w:val="0"/>
                <w:sz w:val="22"/>
                <w:szCs w:val="22"/>
                <w:lang w:val="lt-LT"/>
                <w14:ligatures w14:val="none"/>
              </w:rPr>
              <w:t xml:space="preserve">2  </w:t>
            </w:r>
          </w:p>
        </w:tc>
      </w:tr>
      <w:bookmarkEnd w:id="5"/>
    </w:tbl>
    <w:p w14:paraId="07730A6C" w14:textId="77777777" w:rsidR="003B314B" w:rsidRPr="000263F4" w:rsidRDefault="003B314B" w:rsidP="00A31291">
      <w:pPr>
        <w:pStyle w:val="Betarp"/>
        <w:rPr>
          <w:lang w:val="lt-LT"/>
        </w:rPr>
      </w:pPr>
    </w:p>
    <w:p w14:paraId="3FE97780" w14:textId="3308F630" w:rsidR="00D13838" w:rsidRDefault="00D13838" w:rsidP="00C46214">
      <w:pPr>
        <w:pStyle w:val="Betarp"/>
        <w:rPr>
          <w:rFonts w:ascii="Arial" w:hAnsi="Arial" w:cs="Arial"/>
          <w:lang w:val="lt-LT"/>
        </w:rPr>
      </w:pPr>
      <w:r w:rsidRPr="000263F4">
        <w:rPr>
          <w:rFonts w:ascii="Arial" w:hAnsi="Arial" w:cs="Arial"/>
          <w:lang w:val="lt-LT"/>
        </w:rPr>
        <w:t xml:space="preserve">2.3. Uždavinys. </w:t>
      </w:r>
      <w:r w:rsidR="005F2F21" w:rsidRPr="000263F4">
        <w:rPr>
          <w:rFonts w:ascii="Arial" w:hAnsi="Arial" w:cs="Arial"/>
          <w:lang w:val="lt-LT"/>
        </w:rPr>
        <w:t xml:space="preserve">Stiprinti </w:t>
      </w:r>
      <w:r w:rsidRPr="000263F4">
        <w:rPr>
          <w:rFonts w:ascii="Arial" w:hAnsi="Arial" w:cs="Arial"/>
          <w:lang w:val="lt-LT"/>
        </w:rPr>
        <w:t>psichologin</w:t>
      </w:r>
      <w:r w:rsidR="005F2F21" w:rsidRPr="000263F4">
        <w:rPr>
          <w:rFonts w:ascii="Arial" w:hAnsi="Arial" w:cs="Arial"/>
          <w:lang w:val="lt-LT"/>
        </w:rPr>
        <w:t>ę aplinką</w:t>
      </w:r>
      <w:r w:rsidRPr="000263F4">
        <w:rPr>
          <w:rFonts w:ascii="Arial" w:hAnsi="Arial" w:cs="Arial"/>
          <w:lang w:val="lt-LT"/>
        </w:rPr>
        <w:t xml:space="preserve"> ir prevenciją.</w:t>
      </w:r>
    </w:p>
    <w:p w14:paraId="2FD4FC8B" w14:textId="77777777" w:rsidR="001D014C" w:rsidRPr="000263F4" w:rsidRDefault="001D014C" w:rsidP="00C46214">
      <w:pPr>
        <w:pStyle w:val="Betarp"/>
        <w:rPr>
          <w:rFonts w:ascii="Arial" w:hAnsi="Arial" w:cs="Arial"/>
          <w:lang w:val="lt-LT"/>
        </w:rPr>
      </w:pPr>
    </w:p>
    <w:tbl>
      <w:tblPr>
        <w:tblStyle w:val="Lentelstinklelis"/>
        <w:tblW w:w="14265" w:type="dxa"/>
        <w:tblInd w:w="-95" w:type="dxa"/>
        <w:tblLook w:val="04A0" w:firstRow="1" w:lastRow="0" w:firstColumn="1" w:lastColumn="0" w:noHBand="0" w:noVBand="1"/>
      </w:tblPr>
      <w:tblGrid>
        <w:gridCol w:w="5335"/>
        <w:gridCol w:w="5103"/>
        <w:gridCol w:w="1418"/>
        <w:gridCol w:w="1275"/>
        <w:gridCol w:w="1134"/>
      </w:tblGrid>
      <w:tr w:rsidR="00512527" w:rsidRPr="000263F4" w14:paraId="4F2EF6E7" w14:textId="77777777" w:rsidTr="00D4741A">
        <w:tc>
          <w:tcPr>
            <w:tcW w:w="5335" w:type="dxa"/>
            <w:vMerge w:val="restart"/>
          </w:tcPr>
          <w:p w14:paraId="11BED58E" w14:textId="77777777" w:rsidR="008E10FE" w:rsidRPr="000263F4" w:rsidRDefault="008E10FE" w:rsidP="008E10FE">
            <w:pPr>
              <w:pStyle w:val="Betarp"/>
              <w:jc w:val="center"/>
              <w:rPr>
                <w:rFonts w:ascii="Arial" w:hAnsi="Arial" w:cs="Arial"/>
                <w:bCs/>
                <w:sz w:val="22"/>
                <w:szCs w:val="22"/>
                <w:lang w:val="lt-LT"/>
              </w:rPr>
            </w:pPr>
            <w:r w:rsidRPr="000263F4">
              <w:rPr>
                <w:rFonts w:ascii="Arial" w:hAnsi="Arial" w:cs="Arial"/>
                <w:bCs/>
                <w:sz w:val="22"/>
                <w:szCs w:val="22"/>
                <w:lang w:val="lt-LT"/>
              </w:rPr>
              <w:t>Priemonės</w:t>
            </w:r>
          </w:p>
        </w:tc>
        <w:tc>
          <w:tcPr>
            <w:tcW w:w="5103" w:type="dxa"/>
            <w:vMerge w:val="restart"/>
          </w:tcPr>
          <w:p w14:paraId="61135850" w14:textId="14D89D78" w:rsidR="008E10FE" w:rsidRPr="000263F4" w:rsidRDefault="008E10FE" w:rsidP="008E10FE">
            <w:pPr>
              <w:pStyle w:val="Betarp"/>
              <w:ind w:left="-89"/>
              <w:jc w:val="center"/>
              <w:rPr>
                <w:rFonts w:ascii="Arial" w:hAnsi="Arial" w:cs="Arial"/>
                <w:bCs/>
                <w:sz w:val="22"/>
                <w:szCs w:val="22"/>
                <w:lang w:val="lt-LT"/>
              </w:rPr>
            </w:pPr>
            <w:r w:rsidRPr="000263F4">
              <w:rPr>
                <w:rFonts w:ascii="Arial" w:hAnsi="Arial" w:cs="Arial"/>
                <w:bCs/>
                <w:sz w:val="22"/>
                <w:szCs w:val="22"/>
                <w:lang w:val="lt-LT"/>
              </w:rPr>
              <w:t>Rezultato vertinimo rodikli</w:t>
            </w:r>
            <w:r w:rsidR="000263F4">
              <w:rPr>
                <w:rFonts w:ascii="Arial" w:hAnsi="Arial" w:cs="Arial"/>
                <w:bCs/>
                <w:sz w:val="22"/>
                <w:szCs w:val="22"/>
                <w:lang w:val="lt-LT"/>
              </w:rPr>
              <w:t>s</w:t>
            </w:r>
          </w:p>
        </w:tc>
        <w:tc>
          <w:tcPr>
            <w:tcW w:w="3827" w:type="dxa"/>
            <w:gridSpan w:val="3"/>
          </w:tcPr>
          <w:p w14:paraId="3E2FE9F3" w14:textId="07923F8D" w:rsidR="008E10FE" w:rsidRPr="000263F4" w:rsidRDefault="008E10FE" w:rsidP="008E10FE">
            <w:pPr>
              <w:pStyle w:val="Betarp"/>
              <w:jc w:val="center"/>
              <w:rPr>
                <w:rFonts w:ascii="Arial" w:hAnsi="Arial" w:cs="Arial"/>
                <w:bCs/>
                <w:sz w:val="22"/>
                <w:szCs w:val="22"/>
                <w:lang w:val="lt-LT"/>
              </w:rPr>
            </w:pPr>
            <w:r w:rsidRPr="000263F4">
              <w:rPr>
                <w:rFonts w:ascii="Arial" w:hAnsi="Arial" w:cs="Arial"/>
                <w:bCs/>
                <w:sz w:val="22"/>
                <w:szCs w:val="22"/>
                <w:lang w:val="lt-LT"/>
              </w:rPr>
              <w:t>Rezultato vertinimo rodikli</w:t>
            </w:r>
            <w:r w:rsidR="000263F4">
              <w:rPr>
                <w:rFonts w:ascii="Arial" w:hAnsi="Arial" w:cs="Arial"/>
                <w:bCs/>
                <w:sz w:val="22"/>
                <w:szCs w:val="22"/>
                <w:lang w:val="lt-LT"/>
              </w:rPr>
              <w:t xml:space="preserve">o </w:t>
            </w:r>
            <w:r w:rsidR="00FF65DE">
              <w:rPr>
                <w:rFonts w:ascii="Arial" w:eastAsia="Calibri" w:hAnsi="Arial" w:cs="Arial"/>
                <w:bCs/>
                <w:kern w:val="0"/>
                <w:sz w:val="22"/>
                <w:szCs w:val="22"/>
                <w:lang w:val="lt-LT"/>
                <w14:ligatures w14:val="none"/>
              </w:rPr>
              <w:t>reikšmė</w:t>
            </w:r>
          </w:p>
        </w:tc>
      </w:tr>
      <w:tr w:rsidR="008E10FE" w:rsidRPr="000263F4" w14:paraId="0053288C" w14:textId="77777777" w:rsidTr="00D4741A">
        <w:tc>
          <w:tcPr>
            <w:tcW w:w="5335" w:type="dxa"/>
            <w:vMerge/>
          </w:tcPr>
          <w:p w14:paraId="57C2DDC6" w14:textId="77777777" w:rsidR="008E10FE" w:rsidRPr="000263F4" w:rsidRDefault="008E10FE" w:rsidP="008E10FE">
            <w:pPr>
              <w:pStyle w:val="Betarp"/>
              <w:jc w:val="center"/>
              <w:rPr>
                <w:rFonts w:ascii="Arial" w:hAnsi="Arial" w:cs="Arial"/>
                <w:sz w:val="22"/>
                <w:szCs w:val="22"/>
                <w:lang w:val="lt-LT"/>
              </w:rPr>
            </w:pPr>
          </w:p>
        </w:tc>
        <w:tc>
          <w:tcPr>
            <w:tcW w:w="5103" w:type="dxa"/>
            <w:vMerge/>
          </w:tcPr>
          <w:p w14:paraId="69C2D74F" w14:textId="77777777" w:rsidR="008E10FE" w:rsidRPr="000263F4" w:rsidRDefault="008E10FE" w:rsidP="008E10FE">
            <w:pPr>
              <w:pStyle w:val="Betarp"/>
              <w:jc w:val="center"/>
              <w:rPr>
                <w:rFonts w:ascii="Arial" w:hAnsi="Arial" w:cs="Arial"/>
                <w:sz w:val="22"/>
                <w:szCs w:val="22"/>
                <w:lang w:val="lt-LT"/>
              </w:rPr>
            </w:pPr>
          </w:p>
        </w:tc>
        <w:tc>
          <w:tcPr>
            <w:tcW w:w="1418" w:type="dxa"/>
          </w:tcPr>
          <w:p w14:paraId="72CADE7E" w14:textId="77777777" w:rsidR="008E10FE" w:rsidRPr="000263F4" w:rsidRDefault="008E10FE" w:rsidP="008E10FE">
            <w:pPr>
              <w:pStyle w:val="Betarp"/>
              <w:jc w:val="center"/>
              <w:rPr>
                <w:rFonts w:ascii="Arial" w:hAnsi="Arial" w:cs="Arial"/>
                <w:sz w:val="22"/>
                <w:szCs w:val="22"/>
                <w:lang w:val="lt-LT"/>
              </w:rPr>
            </w:pPr>
            <w:r w:rsidRPr="000263F4">
              <w:rPr>
                <w:rFonts w:ascii="Arial" w:hAnsi="Arial" w:cs="Arial"/>
                <w:sz w:val="22"/>
                <w:szCs w:val="22"/>
                <w:lang w:val="lt-LT"/>
              </w:rPr>
              <w:t>2026 m.</w:t>
            </w:r>
          </w:p>
        </w:tc>
        <w:tc>
          <w:tcPr>
            <w:tcW w:w="1275" w:type="dxa"/>
          </w:tcPr>
          <w:p w14:paraId="6BC67E15" w14:textId="77777777" w:rsidR="008E10FE" w:rsidRPr="000263F4" w:rsidRDefault="008E10FE" w:rsidP="008E10FE">
            <w:pPr>
              <w:pStyle w:val="Betarp"/>
              <w:jc w:val="center"/>
              <w:rPr>
                <w:rFonts w:ascii="Arial" w:hAnsi="Arial" w:cs="Arial"/>
                <w:sz w:val="22"/>
                <w:szCs w:val="22"/>
                <w:lang w:val="lt-LT"/>
              </w:rPr>
            </w:pPr>
            <w:r w:rsidRPr="000263F4">
              <w:rPr>
                <w:rFonts w:ascii="Arial" w:hAnsi="Arial" w:cs="Arial"/>
                <w:sz w:val="22"/>
                <w:szCs w:val="22"/>
                <w:lang w:val="lt-LT"/>
              </w:rPr>
              <w:t>2027 m.</w:t>
            </w:r>
          </w:p>
        </w:tc>
        <w:tc>
          <w:tcPr>
            <w:tcW w:w="1134" w:type="dxa"/>
          </w:tcPr>
          <w:p w14:paraId="38DFE4A4" w14:textId="77777777" w:rsidR="008E10FE" w:rsidRPr="000263F4" w:rsidRDefault="008E10FE" w:rsidP="008E10FE">
            <w:pPr>
              <w:pStyle w:val="Betarp"/>
              <w:jc w:val="center"/>
              <w:rPr>
                <w:rFonts w:ascii="Arial" w:hAnsi="Arial" w:cs="Arial"/>
                <w:sz w:val="22"/>
                <w:szCs w:val="22"/>
                <w:lang w:val="lt-LT"/>
              </w:rPr>
            </w:pPr>
            <w:r w:rsidRPr="000263F4">
              <w:rPr>
                <w:rFonts w:ascii="Arial" w:hAnsi="Arial" w:cs="Arial"/>
                <w:sz w:val="22"/>
                <w:szCs w:val="22"/>
                <w:lang w:val="lt-LT"/>
              </w:rPr>
              <w:t>2028 m.</w:t>
            </w:r>
          </w:p>
        </w:tc>
      </w:tr>
      <w:tr w:rsidR="008E10FE" w:rsidRPr="000263F4" w14:paraId="5D0A3FA8" w14:textId="77777777" w:rsidTr="00D4741A">
        <w:tc>
          <w:tcPr>
            <w:tcW w:w="5335" w:type="dxa"/>
            <w:vMerge w:val="restart"/>
          </w:tcPr>
          <w:p w14:paraId="1147227B" w14:textId="7417EC43" w:rsidR="008E10FE" w:rsidRPr="000263F4" w:rsidRDefault="008E10FE" w:rsidP="004864E4">
            <w:pPr>
              <w:pStyle w:val="Betarp"/>
              <w:jc w:val="both"/>
              <w:rPr>
                <w:rFonts w:ascii="Arial" w:hAnsi="Arial" w:cs="Arial"/>
                <w:sz w:val="22"/>
                <w:szCs w:val="22"/>
                <w:lang w:val="lt-LT"/>
              </w:rPr>
            </w:pPr>
            <w:r w:rsidRPr="000263F4">
              <w:rPr>
                <w:rFonts w:ascii="Arial" w:hAnsi="Arial" w:cs="Arial"/>
                <w:sz w:val="22"/>
                <w:szCs w:val="22"/>
                <w:lang w:val="lt-LT"/>
              </w:rPr>
              <w:t>2.3.1. Šviesti įstaigos bendruomenę psichologinėmis, elgesio, bendravimo temomis</w:t>
            </w:r>
            <w:r w:rsidR="004864E4" w:rsidRPr="000263F4">
              <w:rPr>
                <w:rFonts w:ascii="Arial" w:hAnsi="Arial" w:cs="Arial"/>
                <w:sz w:val="22"/>
                <w:szCs w:val="22"/>
                <w:lang w:val="lt-LT"/>
              </w:rPr>
              <w:t>.</w:t>
            </w:r>
          </w:p>
        </w:tc>
        <w:tc>
          <w:tcPr>
            <w:tcW w:w="5103" w:type="dxa"/>
          </w:tcPr>
          <w:p w14:paraId="7102952F" w14:textId="50EEE7A2" w:rsidR="004864E4" w:rsidRPr="000263F4" w:rsidRDefault="008E10FE" w:rsidP="006B53CD">
            <w:pPr>
              <w:pStyle w:val="Betarp"/>
              <w:rPr>
                <w:rFonts w:ascii="Arial" w:hAnsi="Arial" w:cs="Arial"/>
                <w:sz w:val="22"/>
                <w:szCs w:val="22"/>
                <w:lang w:val="lt-LT"/>
              </w:rPr>
            </w:pPr>
            <w:r w:rsidRPr="000263F4">
              <w:rPr>
                <w:rFonts w:ascii="Arial" w:hAnsi="Arial" w:cs="Arial"/>
                <w:sz w:val="22"/>
                <w:szCs w:val="22"/>
                <w:lang w:val="lt-LT"/>
              </w:rPr>
              <w:t>2.3.1.1.</w:t>
            </w:r>
            <w:r w:rsidR="006B53CD">
              <w:rPr>
                <w:rFonts w:ascii="Arial" w:hAnsi="Arial" w:cs="Arial"/>
                <w:sz w:val="22"/>
                <w:szCs w:val="22"/>
                <w:lang w:val="lt-LT"/>
              </w:rPr>
              <w:t xml:space="preserve"> </w:t>
            </w:r>
            <w:r w:rsidR="004864E4" w:rsidRPr="000263F4">
              <w:rPr>
                <w:rFonts w:ascii="Arial" w:hAnsi="Arial" w:cs="Arial"/>
                <w:sz w:val="22"/>
                <w:szCs w:val="22"/>
                <w:lang w:val="lt-LT"/>
              </w:rPr>
              <w:t>Pranešimų tėvams skaičius (vnt.)</w:t>
            </w:r>
          </w:p>
        </w:tc>
        <w:tc>
          <w:tcPr>
            <w:tcW w:w="1418" w:type="dxa"/>
          </w:tcPr>
          <w:p w14:paraId="0B2225BE" w14:textId="7EFD0CBA" w:rsidR="008E10FE" w:rsidRPr="000263F4" w:rsidRDefault="00644472" w:rsidP="008E10FE">
            <w:pPr>
              <w:pStyle w:val="Betarp"/>
              <w:jc w:val="center"/>
              <w:rPr>
                <w:rFonts w:ascii="Arial" w:hAnsi="Arial" w:cs="Arial"/>
                <w:sz w:val="22"/>
                <w:szCs w:val="22"/>
                <w:lang w:val="lt-LT"/>
              </w:rPr>
            </w:pPr>
            <w:r w:rsidRPr="000263F4">
              <w:rPr>
                <w:rFonts w:ascii="Arial" w:hAnsi="Arial" w:cs="Arial"/>
                <w:sz w:val="22"/>
                <w:szCs w:val="22"/>
                <w:lang w:val="lt-LT"/>
              </w:rPr>
              <w:t>5</w:t>
            </w:r>
          </w:p>
        </w:tc>
        <w:tc>
          <w:tcPr>
            <w:tcW w:w="1275" w:type="dxa"/>
          </w:tcPr>
          <w:p w14:paraId="380EA4D8" w14:textId="78F8A3C7" w:rsidR="008E10FE" w:rsidRPr="000263F4" w:rsidRDefault="00644472" w:rsidP="008E10FE">
            <w:pPr>
              <w:pStyle w:val="Betarp"/>
              <w:jc w:val="center"/>
              <w:rPr>
                <w:rFonts w:ascii="Arial" w:hAnsi="Arial" w:cs="Arial"/>
                <w:sz w:val="22"/>
                <w:szCs w:val="22"/>
                <w:lang w:val="lt-LT"/>
              </w:rPr>
            </w:pPr>
            <w:r w:rsidRPr="000263F4">
              <w:rPr>
                <w:rFonts w:ascii="Arial" w:hAnsi="Arial" w:cs="Arial"/>
                <w:sz w:val="22"/>
                <w:szCs w:val="22"/>
                <w:lang w:val="lt-LT"/>
              </w:rPr>
              <w:t>2</w:t>
            </w:r>
          </w:p>
        </w:tc>
        <w:tc>
          <w:tcPr>
            <w:tcW w:w="1134" w:type="dxa"/>
          </w:tcPr>
          <w:p w14:paraId="24D6BC80" w14:textId="053D0863" w:rsidR="008E10FE" w:rsidRPr="000263F4" w:rsidRDefault="008E10FE" w:rsidP="008E10FE">
            <w:pPr>
              <w:pStyle w:val="Betarp"/>
              <w:jc w:val="center"/>
              <w:rPr>
                <w:rFonts w:ascii="Arial" w:hAnsi="Arial" w:cs="Arial"/>
                <w:sz w:val="22"/>
                <w:szCs w:val="22"/>
                <w:lang w:val="lt-LT"/>
              </w:rPr>
            </w:pPr>
            <w:r w:rsidRPr="000263F4">
              <w:rPr>
                <w:rFonts w:ascii="Arial" w:hAnsi="Arial" w:cs="Arial"/>
                <w:sz w:val="22"/>
                <w:szCs w:val="22"/>
                <w:lang w:val="lt-LT"/>
              </w:rPr>
              <w:t>7</w:t>
            </w:r>
          </w:p>
        </w:tc>
      </w:tr>
      <w:tr w:rsidR="008E10FE" w:rsidRPr="000263F4" w14:paraId="49D17E7E" w14:textId="77777777" w:rsidTr="00D4741A">
        <w:tc>
          <w:tcPr>
            <w:tcW w:w="5335" w:type="dxa"/>
            <w:vMerge/>
          </w:tcPr>
          <w:p w14:paraId="5E92516A" w14:textId="77777777" w:rsidR="008E10FE" w:rsidRPr="000263F4" w:rsidRDefault="008E10FE" w:rsidP="008E10FE">
            <w:pPr>
              <w:pStyle w:val="Betarp"/>
              <w:jc w:val="both"/>
              <w:rPr>
                <w:rFonts w:ascii="Arial" w:hAnsi="Arial" w:cs="Arial"/>
                <w:sz w:val="22"/>
                <w:szCs w:val="22"/>
                <w:lang w:val="lt-LT"/>
              </w:rPr>
            </w:pPr>
          </w:p>
        </w:tc>
        <w:tc>
          <w:tcPr>
            <w:tcW w:w="5103" w:type="dxa"/>
          </w:tcPr>
          <w:p w14:paraId="2E4A2D3F" w14:textId="42B2B23F" w:rsidR="004864E4" w:rsidRPr="000263F4" w:rsidRDefault="008E10FE" w:rsidP="006B53CD">
            <w:pPr>
              <w:pStyle w:val="Betarp"/>
              <w:rPr>
                <w:rFonts w:ascii="Arial" w:hAnsi="Arial" w:cs="Arial"/>
                <w:sz w:val="22"/>
                <w:szCs w:val="22"/>
                <w:lang w:val="lt-LT"/>
              </w:rPr>
            </w:pPr>
            <w:r w:rsidRPr="000263F4">
              <w:rPr>
                <w:rFonts w:ascii="Arial" w:hAnsi="Arial" w:cs="Arial"/>
                <w:sz w:val="22"/>
                <w:szCs w:val="22"/>
                <w:lang w:val="lt-LT"/>
              </w:rPr>
              <w:t>2.3.1.2.</w:t>
            </w:r>
            <w:r w:rsidR="006B53CD">
              <w:rPr>
                <w:rFonts w:ascii="Arial" w:hAnsi="Arial" w:cs="Arial"/>
                <w:sz w:val="22"/>
                <w:szCs w:val="22"/>
                <w:lang w:val="lt-LT"/>
              </w:rPr>
              <w:t xml:space="preserve"> </w:t>
            </w:r>
            <w:r w:rsidR="004864E4" w:rsidRPr="000263F4">
              <w:rPr>
                <w:rFonts w:ascii="Arial" w:hAnsi="Arial" w:cs="Arial"/>
                <w:sz w:val="22"/>
                <w:szCs w:val="22"/>
                <w:lang w:val="lt-LT"/>
              </w:rPr>
              <w:t>Organizuotų užsiėmimų vaikams skaičius (vnt.)</w:t>
            </w:r>
          </w:p>
        </w:tc>
        <w:tc>
          <w:tcPr>
            <w:tcW w:w="1418" w:type="dxa"/>
          </w:tcPr>
          <w:p w14:paraId="6EB68647" w14:textId="7E4D35DC" w:rsidR="008E10FE" w:rsidRPr="000263F4" w:rsidRDefault="00644472" w:rsidP="008E10FE">
            <w:pPr>
              <w:pStyle w:val="Betarp"/>
              <w:jc w:val="center"/>
              <w:rPr>
                <w:rFonts w:ascii="Arial" w:hAnsi="Arial" w:cs="Arial"/>
                <w:sz w:val="22"/>
                <w:szCs w:val="22"/>
                <w:lang w:val="lt-LT"/>
              </w:rPr>
            </w:pPr>
            <w:r w:rsidRPr="000263F4">
              <w:rPr>
                <w:rFonts w:ascii="Arial" w:hAnsi="Arial" w:cs="Arial"/>
                <w:sz w:val="22"/>
                <w:szCs w:val="22"/>
                <w:lang w:val="lt-LT"/>
              </w:rPr>
              <w:t>10</w:t>
            </w:r>
          </w:p>
        </w:tc>
        <w:tc>
          <w:tcPr>
            <w:tcW w:w="1275" w:type="dxa"/>
          </w:tcPr>
          <w:p w14:paraId="6B4A3B11" w14:textId="4F03814A" w:rsidR="008E10FE" w:rsidRPr="000263F4" w:rsidRDefault="008E10FE" w:rsidP="008E10FE">
            <w:pPr>
              <w:pStyle w:val="Betarp"/>
              <w:jc w:val="center"/>
              <w:rPr>
                <w:rFonts w:ascii="Arial" w:hAnsi="Arial" w:cs="Arial"/>
                <w:sz w:val="22"/>
                <w:szCs w:val="22"/>
                <w:lang w:val="lt-LT"/>
              </w:rPr>
            </w:pPr>
            <w:r w:rsidRPr="000263F4">
              <w:rPr>
                <w:rFonts w:ascii="Arial" w:hAnsi="Arial" w:cs="Arial"/>
                <w:sz w:val="22"/>
                <w:szCs w:val="22"/>
                <w:lang w:val="lt-LT"/>
              </w:rPr>
              <w:t>10</w:t>
            </w:r>
          </w:p>
        </w:tc>
        <w:tc>
          <w:tcPr>
            <w:tcW w:w="1134" w:type="dxa"/>
          </w:tcPr>
          <w:p w14:paraId="19C8DCF6" w14:textId="033E8245" w:rsidR="008E10FE" w:rsidRPr="000263F4" w:rsidRDefault="008E10FE" w:rsidP="008E10FE">
            <w:pPr>
              <w:pStyle w:val="Betarp"/>
              <w:jc w:val="center"/>
              <w:rPr>
                <w:rFonts w:ascii="Arial" w:hAnsi="Arial" w:cs="Arial"/>
                <w:sz w:val="22"/>
                <w:szCs w:val="22"/>
                <w:lang w:val="lt-LT"/>
              </w:rPr>
            </w:pPr>
            <w:r w:rsidRPr="000263F4">
              <w:rPr>
                <w:rFonts w:ascii="Arial" w:hAnsi="Arial" w:cs="Arial"/>
                <w:sz w:val="22"/>
                <w:szCs w:val="22"/>
                <w:lang w:val="lt-LT"/>
              </w:rPr>
              <w:t>20</w:t>
            </w:r>
          </w:p>
        </w:tc>
      </w:tr>
      <w:tr w:rsidR="008E10FE" w:rsidRPr="000263F4" w14:paraId="40BD7F03" w14:textId="77777777" w:rsidTr="00D4741A">
        <w:tc>
          <w:tcPr>
            <w:tcW w:w="5335" w:type="dxa"/>
            <w:vMerge/>
          </w:tcPr>
          <w:p w14:paraId="2D8A5A28" w14:textId="77777777" w:rsidR="008E10FE" w:rsidRPr="000263F4" w:rsidRDefault="008E10FE" w:rsidP="008E10FE">
            <w:pPr>
              <w:pStyle w:val="Betarp"/>
              <w:jc w:val="both"/>
              <w:rPr>
                <w:rFonts w:ascii="Arial" w:hAnsi="Arial" w:cs="Arial"/>
                <w:sz w:val="22"/>
                <w:szCs w:val="22"/>
                <w:lang w:val="lt-LT"/>
              </w:rPr>
            </w:pPr>
          </w:p>
        </w:tc>
        <w:tc>
          <w:tcPr>
            <w:tcW w:w="5103" w:type="dxa"/>
          </w:tcPr>
          <w:p w14:paraId="2FB185A7" w14:textId="57FE7762" w:rsidR="004864E4" w:rsidRPr="000263F4" w:rsidRDefault="008E10FE" w:rsidP="006B53CD">
            <w:pPr>
              <w:pStyle w:val="Betarp"/>
              <w:rPr>
                <w:rFonts w:ascii="Arial" w:hAnsi="Arial" w:cs="Arial"/>
                <w:sz w:val="22"/>
                <w:szCs w:val="22"/>
                <w:lang w:val="lt-LT"/>
              </w:rPr>
            </w:pPr>
            <w:r w:rsidRPr="000263F4">
              <w:rPr>
                <w:rFonts w:ascii="Arial" w:hAnsi="Arial" w:cs="Arial"/>
                <w:sz w:val="22"/>
                <w:szCs w:val="22"/>
                <w:lang w:val="lt-LT"/>
              </w:rPr>
              <w:t>2.3.1.3.</w:t>
            </w:r>
            <w:r w:rsidR="006B53CD">
              <w:rPr>
                <w:rFonts w:ascii="Arial" w:hAnsi="Arial" w:cs="Arial"/>
                <w:sz w:val="22"/>
                <w:szCs w:val="22"/>
                <w:lang w:val="lt-LT"/>
              </w:rPr>
              <w:t xml:space="preserve"> </w:t>
            </w:r>
            <w:r w:rsidR="004864E4" w:rsidRPr="000263F4">
              <w:rPr>
                <w:rFonts w:ascii="Arial" w:hAnsi="Arial" w:cs="Arial"/>
                <w:sz w:val="22"/>
                <w:szCs w:val="22"/>
                <w:lang w:val="lt-LT"/>
              </w:rPr>
              <w:t>Pranešimų pedagogams skaičius (vnt.)</w:t>
            </w:r>
          </w:p>
        </w:tc>
        <w:tc>
          <w:tcPr>
            <w:tcW w:w="1418" w:type="dxa"/>
          </w:tcPr>
          <w:p w14:paraId="48611855" w14:textId="44F2166E" w:rsidR="008E10FE" w:rsidRPr="000263F4" w:rsidRDefault="00644472" w:rsidP="008E10FE">
            <w:pPr>
              <w:pStyle w:val="Betarp"/>
              <w:jc w:val="center"/>
              <w:rPr>
                <w:rFonts w:ascii="Arial" w:hAnsi="Arial" w:cs="Arial"/>
                <w:sz w:val="22"/>
                <w:szCs w:val="22"/>
                <w:lang w:val="lt-LT"/>
              </w:rPr>
            </w:pPr>
            <w:r w:rsidRPr="000263F4">
              <w:rPr>
                <w:rFonts w:ascii="Arial" w:hAnsi="Arial" w:cs="Arial"/>
                <w:sz w:val="22"/>
                <w:szCs w:val="22"/>
                <w:lang w:val="lt-LT"/>
              </w:rPr>
              <w:t>1</w:t>
            </w:r>
          </w:p>
        </w:tc>
        <w:tc>
          <w:tcPr>
            <w:tcW w:w="1275" w:type="dxa"/>
          </w:tcPr>
          <w:p w14:paraId="4FEF455A" w14:textId="359EF3C3" w:rsidR="008E10FE" w:rsidRPr="000263F4" w:rsidRDefault="00644472" w:rsidP="008E10FE">
            <w:pPr>
              <w:pStyle w:val="Betarp"/>
              <w:jc w:val="center"/>
              <w:rPr>
                <w:rFonts w:ascii="Arial" w:hAnsi="Arial" w:cs="Arial"/>
                <w:sz w:val="22"/>
                <w:szCs w:val="22"/>
                <w:lang w:val="lt-LT"/>
              </w:rPr>
            </w:pPr>
            <w:r w:rsidRPr="000263F4">
              <w:rPr>
                <w:rFonts w:ascii="Arial" w:hAnsi="Arial" w:cs="Arial"/>
                <w:sz w:val="22"/>
                <w:szCs w:val="22"/>
                <w:lang w:val="lt-LT"/>
              </w:rPr>
              <w:t>2</w:t>
            </w:r>
          </w:p>
        </w:tc>
        <w:tc>
          <w:tcPr>
            <w:tcW w:w="1134" w:type="dxa"/>
          </w:tcPr>
          <w:p w14:paraId="29446AAF" w14:textId="6CBC193A" w:rsidR="008E10FE" w:rsidRPr="000263F4" w:rsidRDefault="001D014C" w:rsidP="008E10FE">
            <w:pPr>
              <w:pStyle w:val="Betarp"/>
              <w:jc w:val="center"/>
              <w:rPr>
                <w:rFonts w:ascii="Arial" w:hAnsi="Arial" w:cs="Arial"/>
                <w:sz w:val="22"/>
                <w:szCs w:val="22"/>
                <w:lang w:val="lt-LT"/>
              </w:rPr>
            </w:pPr>
            <w:r>
              <w:rPr>
                <w:rFonts w:ascii="Arial" w:hAnsi="Arial" w:cs="Arial"/>
                <w:sz w:val="22"/>
                <w:szCs w:val="22"/>
                <w:lang w:val="lt-LT"/>
              </w:rPr>
              <w:t>2</w:t>
            </w:r>
          </w:p>
        </w:tc>
      </w:tr>
      <w:tr w:rsidR="008E10FE" w:rsidRPr="000263F4" w14:paraId="1C7C1A64" w14:textId="77777777" w:rsidTr="00D4741A">
        <w:tc>
          <w:tcPr>
            <w:tcW w:w="5335" w:type="dxa"/>
          </w:tcPr>
          <w:p w14:paraId="6D3902F8" w14:textId="795BEDCE" w:rsidR="008E10FE" w:rsidRPr="000263F4" w:rsidRDefault="008E10FE" w:rsidP="008E10FE">
            <w:pPr>
              <w:pStyle w:val="Betarp"/>
              <w:jc w:val="both"/>
              <w:rPr>
                <w:rFonts w:ascii="Arial" w:hAnsi="Arial" w:cs="Arial"/>
                <w:sz w:val="22"/>
                <w:szCs w:val="22"/>
                <w:lang w:val="lt-LT"/>
              </w:rPr>
            </w:pPr>
            <w:r w:rsidRPr="000263F4">
              <w:rPr>
                <w:rFonts w:ascii="Arial" w:hAnsi="Arial" w:cs="Arial"/>
                <w:sz w:val="22"/>
                <w:szCs w:val="22"/>
                <w:lang w:val="lt-LT"/>
              </w:rPr>
              <w:t>2.3.2. Vykdyti psichologo ir socialinio pedagogo konsultacijas vaikams ir tėvams.</w:t>
            </w:r>
          </w:p>
        </w:tc>
        <w:tc>
          <w:tcPr>
            <w:tcW w:w="5103" w:type="dxa"/>
          </w:tcPr>
          <w:p w14:paraId="3F33D65C" w14:textId="4A1A9DB4" w:rsidR="004864E4" w:rsidRPr="006B53CD" w:rsidRDefault="008E10FE" w:rsidP="006B53CD">
            <w:pPr>
              <w:pStyle w:val="Betarp"/>
              <w:rPr>
                <w:rFonts w:ascii="Arial" w:eastAsia="Calibri" w:hAnsi="Arial" w:cs="Arial"/>
                <w:sz w:val="22"/>
                <w:szCs w:val="22"/>
                <w:lang w:val="lt-LT"/>
              </w:rPr>
            </w:pPr>
            <w:r w:rsidRPr="000263F4">
              <w:rPr>
                <w:rFonts w:ascii="Arial" w:eastAsia="Calibri" w:hAnsi="Arial" w:cs="Arial"/>
                <w:sz w:val="22"/>
                <w:szCs w:val="22"/>
                <w:lang w:val="lt-LT"/>
              </w:rPr>
              <w:t>2.3.2.1.</w:t>
            </w:r>
            <w:r w:rsidR="006B53CD">
              <w:rPr>
                <w:rFonts w:ascii="Arial" w:eastAsia="Calibri" w:hAnsi="Arial" w:cs="Arial"/>
                <w:sz w:val="22"/>
                <w:szCs w:val="22"/>
                <w:lang w:val="lt-LT"/>
              </w:rPr>
              <w:t xml:space="preserve"> </w:t>
            </w:r>
            <w:r w:rsidR="004864E4" w:rsidRPr="000263F4">
              <w:rPr>
                <w:rFonts w:ascii="Arial" w:hAnsi="Arial" w:cs="Arial"/>
                <w:sz w:val="22"/>
                <w:szCs w:val="22"/>
                <w:lang w:val="lt-LT"/>
              </w:rPr>
              <w:t>Atliktų individualių konsultacijų skaičius (vnt.)</w:t>
            </w:r>
          </w:p>
        </w:tc>
        <w:tc>
          <w:tcPr>
            <w:tcW w:w="1418" w:type="dxa"/>
          </w:tcPr>
          <w:p w14:paraId="42B36169" w14:textId="262B2CC3" w:rsidR="008E10FE" w:rsidRPr="000263F4" w:rsidRDefault="00644472" w:rsidP="008E10FE">
            <w:pPr>
              <w:pStyle w:val="Betarp"/>
              <w:jc w:val="center"/>
              <w:rPr>
                <w:rFonts w:ascii="Arial" w:hAnsi="Arial" w:cs="Arial"/>
                <w:sz w:val="22"/>
                <w:szCs w:val="22"/>
                <w:lang w:val="lt-LT"/>
              </w:rPr>
            </w:pPr>
            <w:r w:rsidRPr="000263F4">
              <w:rPr>
                <w:rFonts w:ascii="Arial" w:hAnsi="Arial" w:cs="Arial"/>
                <w:sz w:val="22"/>
                <w:szCs w:val="22"/>
                <w:lang w:val="lt-LT"/>
              </w:rPr>
              <w:t>50</w:t>
            </w:r>
          </w:p>
        </w:tc>
        <w:tc>
          <w:tcPr>
            <w:tcW w:w="1275" w:type="dxa"/>
          </w:tcPr>
          <w:p w14:paraId="76ACD8C0" w14:textId="634EFCF3" w:rsidR="008E10FE" w:rsidRPr="000263F4" w:rsidRDefault="00644472" w:rsidP="008E10FE">
            <w:pPr>
              <w:pStyle w:val="Betarp"/>
              <w:jc w:val="center"/>
              <w:rPr>
                <w:rFonts w:ascii="Arial" w:hAnsi="Arial" w:cs="Arial"/>
                <w:sz w:val="22"/>
                <w:szCs w:val="22"/>
                <w:lang w:val="lt-LT"/>
              </w:rPr>
            </w:pPr>
            <w:r w:rsidRPr="000263F4">
              <w:rPr>
                <w:rFonts w:ascii="Arial" w:hAnsi="Arial" w:cs="Arial"/>
                <w:sz w:val="22"/>
                <w:szCs w:val="22"/>
                <w:lang w:val="lt-LT"/>
              </w:rPr>
              <w:t>50</w:t>
            </w:r>
          </w:p>
        </w:tc>
        <w:tc>
          <w:tcPr>
            <w:tcW w:w="1134" w:type="dxa"/>
          </w:tcPr>
          <w:p w14:paraId="60043542" w14:textId="402BD6D9" w:rsidR="008E10FE" w:rsidRPr="000263F4" w:rsidRDefault="00644472" w:rsidP="008E10FE">
            <w:pPr>
              <w:pStyle w:val="Betarp"/>
              <w:jc w:val="center"/>
              <w:rPr>
                <w:rFonts w:ascii="Arial" w:hAnsi="Arial" w:cs="Arial"/>
                <w:sz w:val="22"/>
                <w:szCs w:val="22"/>
                <w:lang w:val="lt-LT"/>
              </w:rPr>
            </w:pPr>
            <w:r w:rsidRPr="000263F4">
              <w:rPr>
                <w:rFonts w:ascii="Arial" w:hAnsi="Arial" w:cs="Arial"/>
                <w:sz w:val="22"/>
                <w:szCs w:val="22"/>
                <w:lang w:val="lt-LT"/>
              </w:rPr>
              <w:t>100</w:t>
            </w:r>
          </w:p>
        </w:tc>
      </w:tr>
      <w:tr w:rsidR="00B51B0A" w:rsidRPr="000263F4" w14:paraId="3BC72741" w14:textId="77777777" w:rsidTr="00D4741A">
        <w:tc>
          <w:tcPr>
            <w:tcW w:w="5335" w:type="dxa"/>
            <w:vMerge w:val="restart"/>
          </w:tcPr>
          <w:p w14:paraId="767723BC" w14:textId="06CA1F28" w:rsidR="00B51B0A" w:rsidRPr="000263F4" w:rsidRDefault="00B51B0A" w:rsidP="004864E4">
            <w:pPr>
              <w:pStyle w:val="Betarp"/>
              <w:jc w:val="both"/>
              <w:rPr>
                <w:rFonts w:ascii="Arial" w:hAnsi="Arial" w:cs="Arial"/>
                <w:sz w:val="22"/>
                <w:szCs w:val="22"/>
                <w:lang w:val="lt-LT"/>
              </w:rPr>
            </w:pPr>
            <w:r w:rsidRPr="000263F4">
              <w:rPr>
                <w:rFonts w:ascii="Arial" w:hAnsi="Arial" w:cs="Arial"/>
                <w:sz w:val="22"/>
                <w:szCs w:val="22"/>
                <w:lang w:val="lt-LT"/>
              </w:rPr>
              <w:t>2.3.3. Rengti bendruomenės susitarimus dėl elgesio ir saugumo</w:t>
            </w:r>
            <w:r w:rsidR="004864E4" w:rsidRPr="000263F4">
              <w:rPr>
                <w:rFonts w:ascii="Arial" w:hAnsi="Arial" w:cs="Arial"/>
                <w:sz w:val="22"/>
                <w:szCs w:val="22"/>
                <w:lang w:val="lt-LT"/>
              </w:rPr>
              <w:t>.</w:t>
            </w:r>
          </w:p>
        </w:tc>
        <w:tc>
          <w:tcPr>
            <w:tcW w:w="5103" w:type="dxa"/>
          </w:tcPr>
          <w:p w14:paraId="53A2C84D" w14:textId="58EA1DE6" w:rsidR="004864E4" w:rsidRPr="006B53CD" w:rsidRDefault="00B51B0A" w:rsidP="006B53CD">
            <w:pPr>
              <w:pStyle w:val="Betarp"/>
              <w:rPr>
                <w:rFonts w:ascii="Arial" w:eastAsia="Calibri" w:hAnsi="Arial" w:cs="Arial"/>
                <w:sz w:val="22"/>
                <w:szCs w:val="22"/>
                <w:lang w:val="lt-LT"/>
              </w:rPr>
            </w:pPr>
            <w:r w:rsidRPr="000263F4">
              <w:rPr>
                <w:rFonts w:ascii="Arial" w:eastAsia="Calibri" w:hAnsi="Arial" w:cs="Arial"/>
                <w:sz w:val="22"/>
                <w:szCs w:val="22"/>
                <w:lang w:val="lt-LT"/>
              </w:rPr>
              <w:t>2.3.3.1.</w:t>
            </w:r>
            <w:r w:rsidR="006B53CD">
              <w:rPr>
                <w:rFonts w:ascii="Arial" w:eastAsia="Calibri" w:hAnsi="Arial" w:cs="Arial"/>
                <w:sz w:val="22"/>
                <w:szCs w:val="22"/>
                <w:lang w:val="lt-LT"/>
              </w:rPr>
              <w:t xml:space="preserve"> </w:t>
            </w:r>
            <w:r w:rsidR="004864E4" w:rsidRPr="000263F4">
              <w:rPr>
                <w:rFonts w:ascii="Arial" w:hAnsi="Arial" w:cs="Arial"/>
                <w:sz w:val="22"/>
                <w:szCs w:val="22"/>
                <w:lang w:val="lt-LT"/>
              </w:rPr>
              <w:t>Atnaujintų Darbo tvarkos taisyklių skaičius (vnt.)</w:t>
            </w:r>
          </w:p>
        </w:tc>
        <w:tc>
          <w:tcPr>
            <w:tcW w:w="1418" w:type="dxa"/>
          </w:tcPr>
          <w:p w14:paraId="26EB061E" w14:textId="3F98519F" w:rsidR="00B51B0A" w:rsidRPr="000263F4" w:rsidRDefault="00B51B0A" w:rsidP="008E10FE">
            <w:pPr>
              <w:pStyle w:val="Betarp"/>
              <w:jc w:val="center"/>
              <w:rPr>
                <w:rFonts w:ascii="Arial" w:hAnsi="Arial" w:cs="Arial"/>
                <w:sz w:val="22"/>
                <w:szCs w:val="22"/>
                <w:lang w:val="lt-LT"/>
              </w:rPr>
            </w:pPr>
            <w:r w:rsidRPr="000263F4">
              <w:rPr>
                <w:rFonts w:ascii="Arial" w:hAnsi="Arial" w:cs="Arial"/>
                <w:sz w:val="22"/>
                <w:szCs w:val="22"/>
                <w:lang w:val="lt-LT"/>
              </w:rPr>
              <w:t>1</w:t>
            </w:r>
          </w:p>
        </w:tc>
        <w:tc>
          <w:tcPr>
            <w:tcW w:w="1275" w:type="dxa"/>
          </w:tcPr>
          <w:p w14:paraId="21568611" w14:textId="4A3FDA5C" w:rsidR="00B51B0A" w:rsidRPr="000263F4" w:rsidRDefault="00B51B0A" w:rsidP="008E10FE">
            <w:pPr>
              <w:pStyle w:val="Betarp"/>
              <w:jc w:val="center"/>
              <w:rPr>
                <w:rFonts w:ascii="Arial" w:hAnsi="Arial" w:cs="Arial"/>
                <w:sz w:val="22"/>
                <w:szCs w:val="22"/>
                <w:lang w:val="lt-LT"/>
              </w:rPr>
            </w:pPr>
            <w:r w:rsidRPr="000263F4">
              <w:rPr>
                <w:rFonts w:ascii="Arial" w:hAnsi="Arial" w:cs="Arial"/>
                <w:sz w:val="22"/>
                <w:szCs w:val="22"/>
                <w:lang w:val="lt-LT"/>
              </w:rPr>
              <w:t>-</w:t>
            </w:r>
          </w:p>
        </w:tc>
        <w:tc>
          <w:tcPr>
            <w:tcW w:w="1134" w:type="dxa"/>
          </w:tcPr>
          <w:p w14:paraId="0F61F380" w14:textId="48BAFB8D" w:rsidR="00B51B0A" w:rsidRPr="000263F4" w:rsidRDefault="00B51B0A" w:rsidP="008E10FE">
            <w:pPr>
              <w:pStyle w:val="Betarp"/>
              <w:jc w:val="center"/>
              <w:rPr>
                <w:rFonts w:ascii="Arial" w:hAnsi="Arial" w:cs="Arial"/>
                <w:sz w:val="22"/>
                <w:szCs w:val="22"/>
                <w:lang w:val="lt-LT"/>
              </w:rPr>
            </w:pPr>
            <w:r w:rsidRPr="000263F4">
              <w:rPr>
                <w:rFonts w:ascii="Arial" w:hAnsi="Arial" w:cs="Arial"/>
                <w:sz w:val="22"/>
                <w:szCs w:val="22"/>
                <w:lang w:val="lt-LT"/>
              </w:rPr>
              <w:t>-</w:t>
            </w:r>
          </w:p>
        </w:tc>
      </w:tr>
      <w:tr w:rsidR="00B51B0A" w:rsidRPr="000263F4" w14:paraId="36EDD036" w14:textId="77777777" w:rsidTr="00D4741A">
        <w:tc>
          <w:tcPr>
            <w:tcW w:w="5335" w:type="dxa"/>
            <w:vMerge/>
          </w:tcPr>
          <w:p w14:paraId="7362C71A" w14:textId="77777777" w:rsidR="00B51B0A" w:rsidRPr="000263F4" w:rsidRDefault="00B51B0A" w:rsidP="008E10FE">
            <w:pPr>
              <w:pStyle w:val="Betarp"/>
              <w:jc w:val="both"/>
              <w:rPr>
                <w:rFonts w:ascii="Arial" w:hAnsi="Arial" w:cs="Arial"/>
                <w:sz w:val="22"/>
                <w:szCs w:val="22"/>
                <w:lang w:val="lt-LT"/>
              </w:rPr>
            </w:pPr>
          </w:p>
        </w:tc>
        <w:tc>
          <w:tcPr>
            <w:tcW w:w="5103" w:type="dxa"/>
          </w:tcPr>
          <w:p w14:paraId="2F7D3658" w14:textId="4D4112B5" w:rsidR="004864E4" w:rsidRPr="000263F4" w:rsidRDefault="00B51B0A" w:rsidP="006B53CD">
            <w:pPr>
              <w:pStyle w:val="Betarp"/>
              <w:rPr>
                <w:rFonts w:ascii="Arial" w:eastAsia="Calibri" w:hAnsi="Arial" w:cs="Arial"/>
                <w:sz w:val="22"/>
                <w:szCs w:val="22"/>
                <w:lang w:val="lt-LT"/>
              </w:rPr>
            </w:pPr>
            <w:r w:rsidRPr="000263F4">
              <w:rPr>
                <w:rFonts w:ascii="Arial" w:eastAsia="Calibri" w:hAnsi="Arial" w:cs="Arial"/>
                <w:sz w:val="22"/>
                <w:szCs w:val="22"/>
                <w:lang w:val="lt-LT"/>
              </w:rPr>
              <w:t>2.3.3.2.</w:t>
            </w:r>
            <w:r w:rsidR="006B53CD">
              <w:rPr>
                <w:rFonts w:ascii="Arial" w:eastAsia="Calibri" w:hAnsi="Arial" w:cs="Arial"/>
                <w:sz w:val="22"/>
                <w:szCs w:val="22"/>
                <w:lang w:val="lt-LT"/>
              </w:rPr>
              <w:t xml:space="preserve"> </w:t>
            </w:r>
            <w:r w:rsidR="004864E4" w:rsidRPr="000263F4">
              <w:rPr>
                <w:rFonts w:ascii="Arial" w:eastAsia="Calibri" w:hAnsi="Arial" w:cs="Arial"/>
                <w:sz w:val="22"/>
                <w:szCs w:val="22"/>
                <w:lang w:val="lt-LT"/>
              </w:rPr>
              <w:t>Atnaujintų visų grupių elgesio taisyklių dalis (proc.)</w:t>
            </w:r>
          </w:p>
        </w:tc>
        <w:tc>
          <w:tcPr>
            <w:tcW w:w="1418" w:type="dxa"/>
          </w:tcPr>
          <w:p w14:paraId="719A9838" w14:textId="14DF768B" w:rsidR="00B51B0A" w:rsidRPr="000263F4" w:rsidRDefault="00373D69" w:rsidP="008E10FE">
            <w:pPr>
              <w:pStyle w:val="Betarp"/>
              <w:jc w:val="center"/>
              <w:rPr>
                <w:rFonts w:ascii="Arial" w:hAnsi="Arial" w:cs="Arial"/>
                <w:sz w:val="22"/>
                <w:szCs w:val="22"/>
                <w:lang w:val="lt-LT"/>
              </w:rPr>
            </w:pPr>
            <w:r w:rsidRPr="000263F4">
              <w:rPr>
                <w:rFonts w:ascii="Arial" w:hAnsi="Arial" w:cs="Arial"/>
                <w:sz w:val="22"/>
                <w:szCs w:val="22"/>
                <w:lang w:val="lt-LT"/>
              </w:rPr>
              <w:t>-</w:t>
            </w:r>
          </w:p>
        </w:tc>
        <w:tc>
          <w:tcPr>
            <w:tcW w:w="1275" w:type="dxa"/>
          </w:tcPr>
          <w:p w14:paraId="52CE9CC5" w14:textId="0C3E6164" w:rsidR="00B51B0A" w:rsidRPr="000263F4" w:rsidRDefault="00B51B0A" w:rsidP="00B51B0A">
            <w:pPr>
              <w:pStyle w:val="Betarp"/>
              <w:ind w:left="-104" w:right="-105"/>
              <w:jc w:val="center"/>
              <w:rPr>
                <w:rFonts w:ascii="Arial" w:hAnsi="Arial" w:cs="Arial"/>
                <w:sz w:val="22"/>
                <w:szCs w:val="22"/>
                <w:lang w:val="lt-LT"/>
              </w:rPr>
            </w:pPr>
            <w:r w:rsidRPr="000263F4">
              <w:rPr>
                <w:rFonts w:ascii="Arial" w:hAnsi="Arial" w:cs="Arial"/>
                <w:sz w:val="22"/>
                <w:szCs w:val="22"/>
                <w:lang w:val="lt-LT"/>
              </w:rPr>
              <w:t>100</w:t>
            </w:r>
          </w:p>
        </w:tc>
        <w:tc>
          <w:tcPr>
            <w:tcW w:w="1134" w:type="dxa"/>
          </w:tcPr>
          <w:p w14:paraId="5B61184B" w14:textId="5BD37ED9" w:rsidR="00B51B0A" w:rsidRPr="000263F4" w:rsidRDefault="00373D69" w:rsidP="008E10FE">
            <w:pPr>
              <w:pStyle w:val="Betarp"/>
              <w:jc w:val="center"/>
              <w:rPr>
                <w:rFonts w:ascii="Arial" w:hAnsi="Arial" w:cs="Arial"/>
                <w:sz w:val="22"/>
                <w:szCs w:val="22"/>
                <w:lang w:val="lt-LT"/>
              </w:rPr>
            </w:pPr>
            <w:r w:rsidRPr="000263F4">
              <w:rPr>
                <w:rFonts w:ascii="Arial" w:hAnsi="Arial" w:cs="Arial"/>
                <w:sz w:val="22"/>
                <w:szCs w:val="22"/>
                <w:lang w:val="lt-LT"/>
              </w:rPr>
              <w:t>-</w:t>
            </w:r>
          </w:p>
        </w:tc>
      </w:tr>
    </w:tbl>
    <w:p w14:paraId="7A870DA1" w14:textId="77777777" w:rsidR="008E10FE" w:rsidRPr="000263F4" w:rsidRDefault="008E10FE" w:rsidP="0070654C">
      <w:pPr>
        <w:pStyle w:val="Betarp"/>
        <w:rPr>
          <w:lang w:val="lt-LT"/>
        </w:rPr>
      </w:pPr>
    </w:p>
    <w:p w14:paraId="3F7E2A46" w14:textId="58CB1732" w:rsidR="00D13838" w:rsidRDefault="00D13838" w:rsidP="00C46214">
      <w:pPr>
        <w:pStyle w:val="Betarp"/>
        <w:rPr>
          <w:rFonts w:ascii="Arial" w:hAnsi="Arial" w:cs="Arial"/>
          <w:lang w:val="lt-LT"/>
        </w:rPr>
      </w:pPr>
      <w:r w:rsidRPr="000263F4">
        <w:rPr>
          <w:rFonts w:ascii="Arial" w:hAnsi="Arial" w:cs="Arial"/>
          <w:lang w:val="lt-LT"/>
        </w:rPr>
        <w:t>2.4. Uždavinys. Gerinti Kvietinių skyriaus mikroklimatą ir aplinkas.</w:t>
      </w:r>
    </w:p>
    <w:p w14:paraId="662195FD" w14:textId="77777777" w:rsidR="001D014C" w:rsidRPr="000263F4" w:rsidRDefault="001D014C" w:rsidP="00C46214">
      <w:pPr>
        <w:pStyle w:val="Betarp"/>
        <w:rPr>
          <w:rFonts w:ascii="Arial" w:hAnsi="Arial" w:cs="Arial"/>
          <w:lang w:val="lt-LT"/>
        </w:rPr>
      </w:pPr>
    </w:p>
    <w:tbl>
      <w:tblPr>
        <w:tblStyle w:val="Lentelstinklelis"/>
        <w:tblW w:w="14265" w:type="dxa"/>
        <w:tblInd w:w="-95" w:type="dxa"/>
        <w:tblLook w:val="04A0" w:firstRow="1" w:lastRow="0" w:firstColumn="1" w:lastColumn="0" w:noHBand="0" w:noVBand="1"/>
      </w:tblPr>
      <w:tblGrid>
        <w:gridCol w:w="4910"/>
        <w:gridCol w:w="5528"/>
        <w:gridCol w:w="1418"/>
        <w:gridCol w:w="1275"/>
        <w:gridCol w:w="1134"/>
      </w:tblGrid>
      <w:tr w:rsidR="00743707" w:rsidRPr="000263F4" w14:paraId="48F29C54" w14:textId="77777777" w:rsidTr="00D4741A">
        <w:tc>
          <w:tcPr>
            <w:tcW w:w="4910" w:type="dxa"/>
            <w:vMerge w:val="restart"/>
          </w:tcPr>
          <w:p w14:paraId="5E9F6212" w14:textId="77777777" w:rsidR="00743707" w:rsidRPr="000263F4" w:rsidRDefault="00743707" w:rsidP="00743707">
            <w:pPr>
              <w:pStyle w:val="Betarp"/>
              <w:jc w:val="center"/>
              <w:rPr>
                <w:rFonts w:ascii="Arial" w:hAnsi="Arial" w:cs="Arial"/>
                <w:bCs/>
                <w:sz w:val="22"/>
                <w:szCs w:val="22"/>
                <w:lang w:val="lt-LT"/>
              </w:rPr>
            </w:pPr>
            <w:bookmarkStart w:id="6" w:name="_Hlk217292825"/>
            <w:r w:rsidRPr="000263F4">
              <w:rPr>
                <w:rFonts w:ascii="Arial" w:hAnsi="Arial" w:cs="Arial"/>
                <w:bCs/>
                <w:sz w:val="22"/>
                <w:szCs w:val="22"/>
                <w:lang w:val="lt-LT"/>
              </w:rPr>
              <w:t>Priemonės</w:t>
            </w:r>
          </w:p>
        </w:tc>
        <w:tc>
          <w:tcPr>
            <w:tcW w:w="5528" w:type="dxa"/>
            <w:vMerge w:val="restart"/>
          </w:tcPr>
          <w:p w14:paraId="238224CF" w14:textId="2601FE63" w:rsidR="00743707" w:rsidRPr="000263F4" w:rsidRDefault="00743707" w:rsidP="00743707">
            <w:pPr>
              <w:pStyle w:val="Betarp"/>
              <w:jc w:val="center"/>
              <w:rPr>
                <w:rFonts w:ascii="Arial" w:hAnsi="Arial" w:cs="Arial"/>
                <w:bCs/>
                <w:sz w:val="22"/>
                <w:szCs w:val="22"/>
                <w:lang w:val="lt-LT"/>
              </w:rPr>
            </w:pPr>
            <w:r w:rsidRPr="000263F4">
              <w:rPr>
                <w:rFonts w:ascii="Arial" w:hAnsi="Arial" w:cs="Arial"/>
                <w:bCs/>
                <w:sz w:val="22"/>
                <w:szCs w:val="22"/>
                <w:lang w:val="lt-LT"/>
              </w:rPr>
              <w:t>Rezultato vertinimo rodikli</w:t>
            </w:r>
            <w:r w:rsidR="000263F4">
              <w:rPr>
                <w:rFonts w:ascii="Arial" w:hAnsi="Arial" w:cs="Arial"/>
                <w:bCs/>
                <w:sz w:val="22"/>
                <w:szCs w:val="22"/>
                <w:lang w:val="lt-LT"/>
              </w:rPr>
              <w:t>s</w:t>
            </w:r>
          </w:p>
        </w:tc>
        <w:tc>
          <w:tcPr>
            <w:tcW w:w="3827" w:type="dxa"/>
            <w:gridSpan w:val="3"/>
          </w:tcPr>
          <w:p w14:paraId="52CACBA0" w14:textId="7F4552C0" w:rsidR="00743707" w:rsidRPr="000263F4" w:rsidRDefault="00743707" w:rsidP="00743707">
            <w:pPr>
              <w:pStyle w:val="Betarp"/>
              <w:jc w:val="center"/>
              <w:rPr>
                <w:rFonts w:ascii="Arial" w:hAnsi="Arial" w:cs="Arial"/>
                <w:bCs/>
                <w:sz w:val="22"/>
                <w:szCs w:val="22"/>
                <w:lang w:val="lt-LT"/>
              </w:rPr>
            </w:pPr>
            <w:r w:rsidRPr="000263F4">
              <w:rPr>
                <w:rFonts w:ascii="Arial" w:hAnsi="Arial" w:cs="Arial"/>
                <w:bCs/>
                <w:sz w:val="22"/>
                <w:szCs w:val="22"/>
                <w:lang w:val="lt-LT"/>
              </w:rPr>
              <w:t>Rezultato vertinimo rodikli</w:t>
            </w:r>
            <w:r w:rsidR="000263F4">
              <w:rPr>
                <w:rFonts w:ascii="Arial" w:hAnsi="Arial" w:cs="Arial"/>
                <w:bCs/>
                <w:sz w:val="22"/>
                <w:szCs w:val="22"/>
                <w:lang w:val="lt-LT"/>
              </w:rPr>
              <w:t xml:space="preserve">o </w:t>
            </w:r>
            <w:r w:rsidR="00FF65DE">
              <w:rPr>
                <w:rFonts w:ascii="Arial" w:eastAsia="Calibri" w:hAnsi="Arial" w:cs="Arial"/>
                <w:bCs/>
                <w:kern w:val="0"/>
                <w:sz w:val="22"/>
                <w:szCs w:val="22"/>
                <w:lang w:val="lt-LT"/>
                <w14:ligatures w14:val="none"/>
              </w:rPr>
              <w:t>reikšmė</w:t>
            </w:r>
          </w:p>
        </w:tc>
      </w:tr>
      <w:tr w:rsidR="00743707" w:rsidRPr="000263F4" w14:paraId="2A60E5AD" w14:textId="77777777" w:rsidTr="00D4741A">
        <w:tc>
          <w:tcPr>
            <w:tcW w:w="4910" w:type="dxa"/>
            <w:vMerge/>
          </w:tcPr>
          <w:p w14:paraId="1E642F3D" w14:textId="77777777" w:rsidR="00743707" w:rsidRPr="000263F4" w:rsidRDefault="00743707" w:rsidP="00743707">
            <w:pPr>
              <w:pStyle w:val="Betarp"/>
              <w:jc w:val="center"/>
              <w:rPr>
                <w:rFonts w:ascii="Arial" w:hAnsi="Arial" w:cs="Arial"/>
                <w:sz w:val="22"/>
                <w:szCs w:val="22"/>
                <w:lang w:val="lt-LT"/>
              </w:rPr>
            </w:pPr>
          </w:p>
        </w:tc>
        <w:tc>
          <w:tcPr>
            <w:tcW w:w="5528" w:type="dxa"/>
            <w:vMerge/>
          </w:tcPr>
          <w:p w14:paraId="04750025" w14:textId="77777777" w:rsidR="00743707" w:rsidRPr="000263F4" w:rsidRDefault="00743707" w:rsidP="00743707">
            <w:pPr>
              <w:pStyle w:val="Betarp"/>
              <w:jc w:val="center"/>
              <w:rPr>
                <w:rFonts w:ascii="Arial" w:hAnsi="Arial" w:cs="Arial"/>
                <w:sz w:val="22"/>
                <w:szCs w:val="22"/>
                <w:lang w:val="lt-LT"/>
              </w:rPr>
            </w:pPr>
          </w:p>
        </w:tc>
        <w:tc>
          <w:tcPr>
            <w:tcW w:w="1418" w:type="dxa"/>
          </w:tcPr>
          <w:p w14:paraId="17933BC6" w14:textId="77777777" w:rsidR="00743707" w:rsidRPr="000263F4" w:rsidRDefault="00743707" w:rsidP="00743707">
            <w:pPr>
              <w:pStyle w:val="Betarp"/>
              <w:jc w:val="center"/>
              <w:rPr>
                <w:rFonts w:ascii="Arial" w:hAnsi="Arial" w:cs="Arial"/>
                <w:sz w:val="22"/>
                <w:szCs w:val="22"/>
                <w:lang w:val="lt-LT"/>
              </w:rPr>
            </w:pPr>
            <w:r w:rsidRPr="000263F4">
              <w:rPr>
                <w:rFonts w:ascii="Arial" w:hAnsi="Arial" w:cs="Arial"/>
                <w:sz w:val="22"/>
                <w:szCs w:val="22"/>
                <w:lang w:val="lt-LT"/>
              </w:rPr>
              <w:t>2026 m.</w:t>
            </w:r>
          </w:p>
        </w:tc>
        <w:tc>
          <w:tcPr>
            <w:tcW w:w="1275" w:type="dxa"/>
          </w:tcPr>
          <w:p w14:paraId="0668D47A" w14:textId="77777777" w:rsidR="00743707" w:rsidRPr="000263F4" w:rsidRDefault="00743707" w:rsidP="00743707">
            <w:pPr>
              <w:pStyle w:val="Betarp"/>
              <w:jc w:val="center"/>
              <w:rPr>
                <w:rFonts w:ascii="Arial" w:hAnsi="Arial" w:cs="Arial"/>
                <w:sz w:val="22"/>
                <w:szCs w:val="22"/>
                <w:lang w:val="lt-LT"/>
              </w:rPr>
            </w:pPr>
            <w:r w:rsidRPr="000263F4">
              <w:rPr>
                <w:rFonts w:ascii="Arial" w:hAnsi="Arial" w:cs="Arial"/>
                <w:sz w:val="22"/>
                <w:szCs w:val="22"/>
                <w:lang w:val="lt-LT"/>
              </w:rPr>
              <w:t>2027 m.</w:t>
            </w:r>
          </w:p>
        </w:tc>
        <w:tc>
          <w:tcPr>
            <w:tcW w:w="1134" w:type="dxa"/>
          </w:tcPr>
          <w:p w14:paraId="7EAC12F9" w14:textId="77777777" w:rsidR="00743707" w:rsidRPr="000263F4" w:rsidRDefault="00743707" w:rsidP="00743707">
            <w:pPr>
              <w:pStyle w:val="Betarp"/>
              <w:jc w:val="center"/>
              <w:rPr>
                <w:rFonts w:ascii="Arial" w:hAnsi="Arial" w:cs="Arial"/>
                <w:sz w:val="22"/>
                <w:szCs w:val="22"/>
                <w:lang w:val="lt-LT"/>
              </w:rPr>
            </w:pPr>
            <w:r w:rsidRPr="000263F4">
              <w:rPr>
                <w:rFonts w:ascii="Arial" w:hAnsi="Arial" w:cs="Arial"/>
                <w:sz w:val="22"/>
                <w:szCs w:val="22"/>
                <w:lang w:val="lt-LT"/>
              </w:rPr>
              <w:t>2028 m.</w:t>
            </w:r>
          </w:p>
        </w:tc>
      </w:tr>
      <w:tr w:rsidR="00B51B0A" w:rsidRPr="000263F4" w14:paraId="04758F46" w14:textId="77777777" w:rsidTr="00D4741A">
        <w:tc>
          <w:tcPr>
            <w:tcW w:w="4910" w:type="dxa"/>
            <w:vMerge w:val="restart"/>
          </w:tcPr>
          <w:p w14:paraId="6257E434" w14:textId="281079AD" w:rsidR="00B51B0A" w:rsidRPr="000263F4" w:rsidRDefault="00B51B0A" w:rsidP="004864E4">
            <w:pPr>
              <w:pStyle w:val="Betarp"/>
              <w:jc w:val="both"/>
              <w:rPr>
                <w:rFonts w:ascii="Arial" w:hAnsi="Arial" w:cs="Arial"/>
                <w:sz w:val="22"/>
                <w:szCs w:val="22"/>
                <w:lang w:val="lt-LT"/>
              </w:rPr>
            </w:pPr>
            <w:r w:rsidRPr="000263F4">
              <w:rPr>
                <w:rFonts w:ascii="Arial" w:hAnsi="Arial" w:cs="Arial"/>
                <w:sz w:val="22"/>
                <w:szCs w:val="22"/>
                <w:lang w:val="lt-LT"/>
              </w:rPr>
              <w:t xml:space="preserve">2.4.1. </w:t>
            </w:r>
            <w:r w:rsidR="004864E4" w:rsidRPr="000263F4">
              <w:rPr>
                <w:rFonts w:ascii="Arial" w:hAnsi="Arial" w:cs="Arial"/>
                <w:sz w:val="22"/>
                <w:szCs w:val="22"/>
                <w:lang w:val="lt-LT"/>
              </w:rPr>
              <w:t>Modernizuoti Kvietinių skyriaus vidaus patalpas ir lauko zonas.</w:t>
            </w:r>
          </w:p>
        </w:tc>
        <w:tc>
          <w:tcPr>
            <w:tcW w:w="5528" w:type="dxa"/>
          </w:tcPr>
          <w:p w14:paraId="60DA8E3B" w14:textId="060C0666" w:rsidR="004864E4" w:rsidRPr="006B53CD" w:rsidRDefault="00B51B0A" w:rsidP="006B53CD">
            <w:pPr>
              <w:pStyle w:val="Betarp"/>
              <w:rPr>
                <w:rFonts w:ascii="Arial" w:eastAsia="Calibri" w:hAnsi="Arial" w:cs="Arial"/>
                <w:sz w:val="22"/>
                <w:szCs w:val="22"/>
                <w:lang w:val="lt-LT"/>
              </w:rPr>
            </w:pPr>
            <w:r w:rsidRPr="000263F4">
              <w:rPr>
                <w:rFonts w:ascii="Arial" w:eastAsia="Calibri" w:hAnsi="Arial" w:cs="Arial"/>
                <w:sz w:val="22"/>
                <w:szCs w:val="22"/>
                <w:lang w:val="lt-LT"/>
              </w:rPr>
              <w:t>2.4.1.1.</w:t>
            </w:r>
            <w:r w:rsidR="006B53CD">
              <w:rPr>
                <w:rFonts w:ascii="Arial" w:eastAsia="Calibri" w:hAnsi="Arial" w:cs="Arial"/>
                <w:sz w:val="22"/>
                <w:szCs w:val="22"/>
                <w:lang w:val="lt-LT"/>
              </w:rPr>
              <w:t xml:space="preserve"> </w:t>
            </w:r>
            <w:r w:rsidR="004864E4" w:rsidRPr="000263F4">
              <w:rPr>
                <w:rFonts w:ascii="Arial" w:hAnsi="Arial" w:cs="Arial"/>
                <w:sz w:val="22"/>
                <w:szCs w:val="22"/>
                <w:lang w:val="lt-LT"/>
              </w:rPr>
              <w:t>Atnaujintų vidaus patalpų skaičius (vnt.)</w:t>
            </w:r>
          </w:p>
        </w:tc>
        <w:tc>
          <w:tcPr>
            <w:tcW w:w="1418" w:type="dxa"/>
          </w:tcPr>
          <w:p w14:paraId="3B8F6A7D" w14:textId="52DDF81C" w:rsidR="00B51B0A" w:rsidRPr="000263F4" w:rsidRDefault="00B51B0A" w:rsidP="00E02C0A">
            <w:pPr>
              <w:pStyle w:val="Betarp"/>
              <w:jc w:val="center"/>
              <w:rPr>
                <w:rFonts w:ascii="Arial" w:hAnsi="Arial" w:cs="Arial"/>
                <w:sz w:val="22"/>
                <w:szCs w:val="22"/>
                <w:lang w:val="lt-LT"/>
              </w:rPr>
            </w:pPr>
            <w:r w:rsidRPr="000263F4">
              <w:rPr>
                <w:rFonts w:ascii="Arial" w:hAnsi="Arial" w:cs="Arial"/>
                <w:sz w:val="22"/>
                <w:szCs w:val="22"/>
                <w:lang w:val="lt-LT"/>
              </w:rPr>
              <w:t xml:space="preserve">1 </w:t>
            </w:r>
          </w:p>
        </w:tc>
        <w:tc>
          <w:tcPr>
            <w:tcW w:w="1275" w:type="dxa"/>
          </w:tcPr>
          <w:p w14:paraId="07F51D52" w14:textId="6FE7DE73" w:rsidR="00B51B0A" w:rsidRPr="000263F4" w:rsidRDefault="00B51B0A" w:rsidP="00E02C0A">
            <w:pPr>
              <w:pStyle w:val="Betarp"/>
              <w:jc w:val="center"/>
              <w:rPr>
                <w:rFonts w:ascii="Arial" w:hAnsi="Arial" w:cs="Arial"/>
                <w:sz w:val="22"/>
                <w:szCs w:val="22"/>
                <w:lang w:val="lt-LT"/>
              </w:rPr>
            </w:pPr>
            <w:r w:rsidRPr="000263F4">
              <w:rPr>
                <w:rFonts w:ascii="Arial" w:hAnsi="Arial" w:cs="Arial"/>
                <w:sz w:val="22"/>
                <w:szCs w:val="22"/>
                <w:lang w:val="lt-LT"/>
              </w:rPr>
              <w:t>-</w:t>
            </w:r>
          </w:p>
        </w:tc>
        <w:tc>
          <w:tcPr>
            <w:tcW w:w="1134" w:type="dxa"/>
          </w:tcPr>
          <w:p w14:paraId="61729972" w14:textId="1E3F7ED0" w:rsidR="00B51B0A" w:rsidRPr="000263F4" w:rsidRDefault="00B51B0A" w:rsidP="00E02C0A">
            <w:pPr>
              <w:pStyle w:val="Betarp"/>
              <w:jc w:val="center"/>
              <w:rPr>
                <w:rFonts w:ascii="Arial" w:hAnsi="Arial" w:cs="Arial"/>
                <w:sz w:val="22"/>
                <w:szCs w:val="22"/>
                <w:lang w:val="lt-LT"/>
              </w:rPr>
            </w:pPr>
            <w:r w:rsidRPr="000263F4">
              <w:rPr>
                <w:rFonts w:ascii="Arial" w:hAnsi="Arial" w:cs="Arial"/>
                <w:sz w:val="22"/>
                <w:szCs w:val="22"/>
                <w:lang w:val="lt-LT"/>
              </w:rPr>
              <w:t>-</w:t>
            </w:r>
          </w:p>
        </w:tc>
      </w:tr>
      <w:tr w:rsidR="00B51B0A" w:rsidRPr="000263F4" w14:paraId="1ADF014F" w14:textId="77777777" w:rsidTr="00D4741A">
        <w:tc>
          <w:tcPr>
            <w:tcW w:w="4910" w:type="dxa"/>
            <w:vMerge/>
          </w:tcPr>
          <w:p w14:paraId="6F4B1DCC" w14:textId="77777777" w:rsidR="00B51B0A" w:rsidRPr="000263F4" w:rsidRDefault="00B51B0A" w:rsidP="00E02C0A">
            <w:pPr>
              <w:pStyle w:val="Betarp"/>
              <w:jc w:val="both"/>
              <w:rPr>
                <w:rFonts w:ascii="Arial" w:hAnsi="Arial" w:cs="Arial"/>
                <w:sz w:val="22"/>
                <w:szCs w:val="22"/>
                <w:lang w:val="lt-LT"/>
              </w:rPr>
            </w:pPr>
          </w:p>
        </w:tc>
        <w:tc>
          <w:tcPr>
            <w:tcW w:w="5528" w:type="dxa"/>
          </w:tcPr>
          <w:p w14:paraId="2FC2FE17" w14:textId="33BB0A4A" w:rsidR="004864E4" w:rsidRPr="000263F4" w:rsidRDefault="00B51B0A" w:rsidP="006B53CD">
            <w:pPr>
              <w:pStyle w:val="Betarp"/>
              <w:rPr>
                <w:rFonts w:ascii="Arial" w:eastAsia="Calibri" w:hAnsi="Arial" w:cs="Arial"/>
                <w:sz w:val="22"/>
                <w:szCs w:val="22"/>
                <w:lang w:val="lt-LT"/>
              </w:rPr>
            </w:pPr>
            <w:r w:rsidRPr="000263F4">
              <w:rPr>
                <w:rFonts w:ascii="Arial" w:eastAsia="Calibri" w:hAnsi="Arial" w:cs="Arial"/>
                <w:sz w:val="22"/>
                <w:szCs w:val="22"/>
                <w:lang w:val="lt-LT"/>
              </w:rPr>
              <w:t>2.4.1.2.</w:t>
            </w:r>
            <w:r w:rsidR="006B53CD">
              <w:rPr>
                <w:rFonts w:ascii="Arial" w:eastAsia="Calibri" w:hAnsi="Arial" w:cs="Arial"/>
                <w:sz w:val="22"/>
                <w:szCs w:val="22"/>
                <w:lang w:val="lt-LT"/>
              </w:rPr>
              <w:t xml:space="preserve"> </w:t>
            </w:r>
            <w:r w:rsidR="004864E4" w:rsidRPr="000263F4">
              <w:rPr>
                <w:rFonts w:ascii="Arial" w:eastAsia="Calibri" w:hAnsi="Arial" w:cs="Arial"/>
                <w:sz w:val="22"/>
                <w:szCs w:val="22"/>
                <w:lang w:val="lt-LT"/>
              </w:rPr>
              <w:t>Atnaujintų lauko zonų skaičius (vnt.)</w:t>
            </w:r>
          </w:p>
        </w:tc>
        <w:tc>
          <w:tcPr>
            <w:tcW w:w="1418" w:type="dxa"/>
          </w:tcPr>
          <w:p w14:paraId="669A903F" w14:textId="014F6FCA" w:rsidR="00B51B0A" w:rsidRPr="000263F4" w:rsidRDefault="00B51B0A" w:rsidP="00E02C0A">
            <w:pPr>
              <w:pStyle w:val="Betarp"/>
              <w:jc w:val="center"/>
              <w:rPr>
                <w:rFonts w:ascii="Arial" w:hAnsi="Arial" w:cs="Arial"/>
                <w:sz w:val="22"/>
                <w:szCs w:val="22"/>
                <w:lang w:val="lt-LT"/>
              </w:rPr>
            </w:pPr>
            <w:r w:rsidRPr="000263F4">
              <w:rPr>
                <w:rFonts w:ascii="Arial" w:hAnsi="Arial" w:cs="Arial"/>
                <w:sz w:val="22"/>
                <w:szCs w:val="22"/>
                <w:lang w:val="lt-LT"/>
              </w:rPr>
              <w:t>-</w:t>
            </w:r>
          </w:p>
        </w:tc>
        <w:tc>
          <w:tcPr>
            <w:tcW w:w="1275" w:type="dxa"/>
          </w:tcPr>
          <w:p w14:paraId="529C9D33" w14:textId="4094E6F6" w:rsidR="00B51B0A" w:rsidRPr="000263F4" w:rsidRDefault="00B51B0A" w:rsidP="00E02C0A">
            <w:pPr>
              <w:pStyle w:val="Betarp"/>
              <w:jc w:val="center"/>
              <w:rPr>
                <w:rFonts w:ascii="Arial" w:hAnsi="Arial" w:cs="Arial"/>
                <w:sz w:val="22"/>
                <w:szCs w:val="22"/>
                <w:lang w:val="lt-LT"/>
              </w:rPr>
            </w:pPr>
            <w:r w:rsidRPr="000263F4">
              <w:rPr>
                <w:rFonts w:ascii="Arial" w:hAnsi="Arial" w:cs="Arial"/>
                <w:sz w:val="22"/>
                <w:szCs w:val="22"/>
                <w:lang w:val="lt-LT"/>
              </w:rPr>
              <w:t>1</w:t>
            </w:r>
          </w:p>
        </w:tc>
        <w:tc>
          <w:tcPr>
            <w:tcW w:w="1134" w:type="dxa"/>
          </w:tcPr>
          <w:p w14:paraId="5D477EF9" w14:textId="7C7A77B6" w:rsidR="00B51B0A" w:rsidRPr="000263F4" w:rsidRDefault="00B51B0A" w:rsidP="00E02C0A">
            <w:pPr>
              <w:pStyle w:val="Betarp"/>
              <w:jc w:val="center"/>
              <w:rPr>
                <w:rFonts w:ascii="Arial" w:hAnsi="Arial" w:cs="Arial"/>
                <w:sz w:val="22"/>
                <w:szCs w:val="22"/>
                <w:lang w:val="lt-LT"/>
              </w:rPr>
            </w:pPr>
            <w:r w:rsidRPr="000263F4">
              <w:rPr>
                <w:rFonts w:ascii="Arial" w:hAnsi="Arial" w:cs="Arial"/>
                <w:sz w:val="22"/>
                <w:szCs w:val="22"/>
                <w:lang w:val="lt-LT"/>
              </w:rPr>
              <w:t>-</w:t>
            </w:r>
          </w:p>
        </w:tc>
      </w:tr>
      <w:tr w:rsidR="00743707" w:rsidRPr="000263F4" w14:paraId="4571194C" w14:textId="77777777" w:rsidTr="00D4741A">
        <w:tc>
          <w:tcPr>
            <w:tcW w:w="4910" w:type="dxa"/>
          </w:tcPr>
          <w:p w14:paraId="2D061047" w14:textId="7792147F" w:rsidR="00743707" w:rsidRPr="000263F4" w:rsidRDefault="00743707" w:rsidP="00E02C0A">
            <w:pPr>
              <w:pStyle w:val="Betarp"/>
              <w:jc w:val="both"/>
              <w:rPr>
                <w:rFonts w:ascii="Arial" w:hAnsi="Arial" w:cs="Arial"/>
                <w:sz w:val="22"/>
                <w:szCs w:val="22"/>
                <w:lang w:val="lt-LT"/>
              </w:rPr>
            </w:pPr>
            <w:r w:rsidRPr="000263F4">
              <w:rPr>
                <w:rFonts w:ascii="Arial" w:hAnsi="Arial" w:cs="Arial"/>
                <w:sz w:val="22"/>
                <w:szCs w:val="22"/>
                <w:lang w:val="lt-LT"/>
              </w:rPr>
              <w:t>2.4.2. Rengti Kvietinių skyriaus ir Lopšelio-darželio „</w:t>
            </w:r>
            <w:proofErr w:type="spellStart"/>
            <w:r w:rsidRPr="000263F4">
              <w:rPr>
                <w:rFonts w:ascii="Arial" w:hAnsi="Arial" w:cs="Arial"/>
                <w:sz w:val="22"/>
                <w:szCs w:val="22"/>
                <w:lang w:val="lt-LT"/>
              </w:rPr>
              <w:t>Naminukas</w:t>
            </w:r>
            <w:proofErr w:type="spellEnd"/>
            <w:r w:rsidRPr="000263F4">
              <w:rPr>
                <w:rFonts w:ascii="Arial" w:hAnsi="Arial" w:cs="Arial"/>
                <w:sz w:val="22"/>
                <w:szCs w:val="22"/>
                <w:lang w:val="lt-LT"/>
              </w:rPr>
              <w:t xml:space="preserve">“ kasmetinius susitikimus </w:t>
            </w:r>
            <w:r w:rsidR="00B51B0A" w:rsidRPr="000263F4">
              <w:rPr>
                <w:rFonts w:ascii="Arial" w:hAnsi="Arial" w:cs="Arial"/>
                <w:sz w:val="22"/>
                <w:szCs w:val="22"/>
                <w:lang w:val="lt-LT"/>
              </w:rPr>
              <w:t>su</w:t>
            </w:r>
            <w:r w:rsidRPr="000263F4">
              <w:rPr>
                <w:rFonts w:ascii="Arial" w:hAnsi="Arial" w:cs="Arial"/>
                <w:sz w:val="22"/>
                <w:szCs w:val="22"/>
                <w:lang w:val="lt-LT"/>
              </w:rPr>
              <w:t xml:space="preserve"> bendr</w:t>
            </w:r>
            <w:r w:rsidR="00B51B0A" w:rsidRPr="000263F4">
              <w:rPr>
                <w:rFonts w:ascii="Arial" w:hAnsi="Arial" w:cs="Arial"/>
                <w:sz w:val="22"/>
                <w:szCs w:val="22"/>
                <w:lang w:val="lt-LT"/>
              </w:rPr>
              <w:t>omis</w:t>
            </w:r>
            <w:r w:rsidRPr="000263F4">
              <w:rPr>
                <w:rFonts w:ascii="Arial" w:hAnsi="Arial" w:cs="Arial"/>
                <w:sz w:val="22"/>
                <w:szCs w:val="22"/>
                <w:lang w:val="lt-LT"/>
              </w:rPr>
              <w:t xml:space="preserve"> veikl</w:t>
            </w:r>
            <w:r w:rsidR="00B51B0A" w:rsidRPr="000263F4">
              <w:rPr>
                <w:rFonts w:ascii="Arial" w:hAnsi="Arial" w:cs="Arial"/>
                <w:sz w:val="22"/>
                <w:szCs w:val="22"/>
                <w:lang w:val="lt-LT"/>
              </w:rPr>
              <w:t>omis</w:t>
            </w:r>
            <w:r w:rsidRPr="000263F4">
              <w:rPr>
                <w:rFonts w:ascii="Arial" w:hAnsi="Arial" w:cs="Arial"/>
                <w:sz w:val="22"/>
                <w:szCs w:val="22"/>
                <w:lang w:val="lt-LT"/>
              </w:rPr>
              <w:t xml:space="preserve">. </w:t>
            </w:r>
          </w:p>
        </w:tc>
        <w:tc>
          <w:tcPr>
            <w:tcW w:w="5528" w:type="dxa"/>
          </w:tcPr>
          <w:p w14:paraId="5CAB2ED6" w14:textId="2872EF01" w:rsidR="004864E4" w:rsidRPr="006B53CD" w:rsidRDefault="00743707" w:rsidP="006B53CD">
            <w:pPr>
              <w:pStyle w:val="Betarp"/>
              <w:rPr>
                <w:rFonts w:ascii="Arial" w:eastAsia="Calibri" w:hAnsi="Arial" w:cs="Arial"/>
                <w:sz w:val="22"/>
                <w:szCs w:val="22"/>
                <w:lang w:val="lt-LT"/>
              </w:rPr>
            </w:pPr>
            <w:r w:rsidRPr="000263F4">
              <w:rPr>
                <w:rFonts w:ascii="Arial" w:eastAsia="Calibri" w:hAnsi="Arial" w:cs="Arial"/>
                <w:sz w:val="22"/>
                <w:szCs w:val="22"/>
                <w:lang w:val="lt-LT"/>
              </w:rPr>
              <w:t>2.4.2.1.</w:t>
            </w:r>
            <w:r w:rsidR="006B53CD">
              <w:rPr>
                <w:rFonts w:ascii="Arial" w:eastAsia="Calibri" w:hAnsi="Arial" w:cs="Arial"/>
                <w:sz w:val="22"/>
                <w:szCs w:val="22"/>
                <w:lang w:val="lt-LT"/>
              </w:rPr>
              <w:t xml:space="preserve"> </w:t>
            </w:r>
            <w:r w:rsidR="004864E4" w:rsidRPr="000263F4">
              <w:rPr>
                <w:rFonts w:ascii="Arial" w:hAnsi="Arial" w:cs="Arial"/>
                <w:sz w:val="22"/>
                <w:szCs w:val="22"/>
                <w:lang w:val="lt-LT"/>
              </w:rPr>
              <w:t>Organizuotų bendrų susitikimų ir veiklų skaičius (vnt.)</w:t>
            </w:r>
          </w:p>
        </w:tc>
        <w:tc>
          <w:tcPr>
            <w:tcW w:w="1418" w:type="dxa"/>
          </w:tcPr>
          <w:p w14:paraId="2E30A6AE" w14:textId="2E620334" w:rsidR="00743707" w:rsidRPr="000263F4" w:rsidRDefault="00743707" w:rsidP="00E02C0A">
            <w:pPr>
              <w:pStyle w:val="Betarp"/>
              <w:jc w:val="center"/>
              <w:rPr>
                <w:rFonts w:ascii="Arial" w:hAnsi="Arial" w:cs="Arial"/>
                <w:sz w:val="22"/>
                <w:szCs w:val="22"/>
                <w:lang w:val="lt-LT"/>
              </w:rPr>
            </w:pPr>
            <w:r w:rsidRPr="000263F4">
              <w:rPr>
                <w:rFonts w:ascii="Arial" w:hAnsi="Arial" w:cs="Arial"/>
                <w:sz w:val="22"/>
                <w:szCs w:val="22"/>
                <w:lang w:val="lt-LT"/>
              </w:rPr>
              <w:t xml:space="preserve">1 </w:t>
            </w:r>
          </w:p>
        </w:tc>
        <w:tc>
          <w:tcPr>
            <w:tcW w:w="1275" w:type="dxa"/>
          </w:tcPr>
          <w:p w14:paraId="1B771A02" w14:textId="1D140E5E" w:rsidR="00743707" w:rsidRPr="000263F4" w:rsidRDefault="00743707" w:rsidP="00E02C0A">
            <w:pPr>
              <w:pStyle w:val="Betarp"/>
              <w:jc w:val="center"/>
              <w:rPr>
                <w:rFonts w:ascii="Arial" w:hAnsi="Arial" w:cs="Arial"/>
                <w:sz w:val="22"/>
                <w:szCs w:val="22"/>
                <w:lang w:val="lt-LT"/>
              </w:rPr>
            </w:pPr>
            <w:r w:rsidRPr="000263F4">
              <w:rPr>
                <w:rFonts w:ascii="Arial" w:hAnsi="Arial" w:cs="Arial"/>
                <w:sz w:val="22"/>
                <w:szCs w:val="22"/>
                <w:lang w:val="lt-LT"/>
              </w:rPr>
              <w:t xml:space="preserve">1 </w:t>
            </w:r>
          </w:p>
        </w:tc>
        <w:tc>
          <w:tcPr>
            <w:tcW w:w="1134" w:type="dxa"/>
          </w:tcPr>
          <w:p w14:paraId="432D8C6D" w14:textId="479EF196" w:rsidR="00743707" w:rsidRPr="000263F4" w:rsidRDefault="00743707" w:rsidP="00E02C0A">
            <w:pPr>
              <w:pStyle w:val="Betarp"/>
              <w:jc w:val="center"/>
              <w:rPr>
                <w:rFonts w:ascii="Arial" w:hAnsi="Arial" w:cs="Arial"/>
                <w:sz w:val="22"/>
                <w:szCs w:val="22"/>
                <w:lang w:val="lt-LT"/>
              </w:rPr>
            </w:pPr>
            <w:r w:rsidRPr="000263F4">
              <w:rPr>
                <w:rFonts w:ascii="Arial" w:hAnsi="Arial" w:cs="Arial"/>
                <w:sz w:val="22"/>
                <w:szCs w:val="22"/>
                <w:lang w:val="lt-LT"/>
              </w:rPr>
              <w:t xml:space="preserve">1 </w:t>
            </w:r>
          </w:p>
        </w:tc>
      </w:tr>
      <w:tr w:rsidR="00743707" w:rsidRPr="000263F4" w14:paraId="705702C1" w14:textId="77777777" w:rsidTr="00D4741A">
        <w:tc>
          <w:tcPr>
            <w:tcW w:w="4910" w:type="dxa"/>
          </w:tcPr>
          <w:p w14:paraId="1EE46170" w14:textId="7E4E529D" w:rsidR="00743707" w:rsidRPr="000263F4" w:rsidRDefault="00743707" w:rsidP="00E02C0A">
            <w:pPr>
              <w:pStyle w:val="Betarp"/>
              <w:jc w:val="both"/>
              <w:rPr>
                <w:rFonts w:ascii="Arial" w:hAnsi="Arial" w:cs="Arial"/>
                <w:sz w:val="22"/>
                <w:szCs w:val="22"/>
                <w:lang w:val="lt-LT"/>
              </w:rPr>
            </w:pPr>
            <w:r w:rsidRPr="000263F4">
              <w:rPr>
                <w:rFonts w:ascii="Arial" w:hAnsi="Arial" w:cs="Arial"/>
                <w:sz w:val="22"/>
                <w:szCs w:val="22"/>
                <w:lang w:val="lt-LT"/>
              </w:rPr>
              <w:t xml:space="preserve">2.4.3. Skatinti darbuotojų įsitraukimą į bendras </w:t>
            </w:r>
            <w:r w:rsidR="00506BEE" w:rsidRPr="000263F4">
              <w:rPr>
                <w:rFonts w:ascii="Arial" w:hAnsi="Arial" w:cs="Arial"/>
                <w:sz w:val="22"/>
                <w:szCs w:val="22"/>
                <w:lang w:val="lt-LT"/>
              </w:rPr>
              <w:t xml:space="preserve">skyriaus </w:t>
            </w:r>
            <w:r w:rsidRPr="000263F4">
              <w:rPr>
                <w:rFonts w:ascii="Arial" w:hAnsi="Arial" w:cs="Arial"/>
                <w:sz w:val="22"/>
                <w:szCs w:val="22"/>
                <w:lang w:val="lt-LT"/>
              </w:rPr>
              <w:t>veiklas, komunikaciją ir iniciatyvas</w:t>
            </w:r>
            <w:r w:rsidR="004864E4" w:rsidRPr="000263F4">
              <w:rPr>
                <w:rFonts w:ascii="Arial" w:hAnsi="Arial" w:cs="Arial"/>
                <w:sz w:val="22"/>
                <w:szCs w:val="22"/>
                <w:lang w:val="lt-LT"/>
              </w:rPr>
              <w:t>.</w:t>
            </w:r>
          </w:p>
        </w:tc>
        <w:tc>
          <w:tcPr>
            <w:tcW w:w="5528" w:type="dxa"/>
          </w:tcPr>
          <w:p w14:paraId="3A7ABD96" w14:textId="48B25841" w:rsidR="004864E4" w:rsidRPr="006B53CD" w:rsidRDefault="00743707" w:rsidP="006B53CD">
            <w:pPr>
              <w:pStyle w:val="Betarp"/>
              <w:rPr>
                <w:rFonts w:ascii="Arial" w:eastAsia="Calibri" w:hAnsi="Arial" w:cs="Arial"/>
                <w:sz w:val="22"/>
                <w:szCs w:val="22"/>
                <w:lang w:val="lt-LT"/>
              </w:rPr>
            </w:pPr>
            <w:r w:rsidRPr="000263F4">
              <w:rPr>
                <w:rFonts w:ascii="Arial" w:eastAsia="Calibri" w:hAnsi="Arial" w:cs="Arial"/>
                <w:sz w:val="22"/>
                <w:szCs w:val="22"/>
                <w:lang w:val="lt-LT"/>
              </w:rPr>
              <w:t>2.4.3.1.</w:t>
            </w:r>
            <w:r w:rsidR="006B53CD">
              <w:rPr>
                <w:rFonts w:ascii="Arial" w:eastAsia="Calibri" w:hAnsi="Arial" w:cs="Arial"/>
                <w:sz w:val="22"/>
                <w:szCs w:val="22"/>
                <w:lang w:val="lt-LT"/>
              </w:rPr>
              <w:t xml:space="preserve"> </w:t>
            </w:r>
            <w:r w:rsidR="004864E4" w:rsidRPr="000263F4">
              <w:rPr>
                <w:rFonts w:ascii="Arial" w:hAnsi="Arial" w:cs="Arial"/>
                <w:sz w:val="22"/>
                <w:szCs w:val="22"/>
                <w:lang w:val="lt-LT"/>
              </w:rPr>
              <w:t>Teigiamas darbuotojų mikroklimato vertinimo pokytis (proc.)</w:t>
            </w:r>
          </w:p>
        </w:tc>
        <w:tc>
          <w:tcPr>
            <w:tcW w:w="1418" w:type="dxa"/>
          </w:tcPr>
          <w:p w14:paraId="11C7EA4D" w14:textId="4E1E8883" w:rsidR="00743707" w:rsidRPr="000263F4" w:rsidRDefault="00514735" w:rsidP="00E02C0A">
            <w:pPr>
              <w:pStyle w:val="Betarp"/>
              <w:jc w:val="center"/>
              <w:rPr>
                <w:rFonts w:ascii="Arial" w:hAnsi="Arial" w:cs="Arial"/>
                <w:sz w:val="22"/>
                <w:szCs w:val="22"/>
                <w:lang w:val="lt-LT"/>
              </w:rPr>
            </w:pPr>
            <w:r w:rsidRPr="000263F4">
              <w:rPr>
                <w:rFonts w:ascii="Arial" w:hAnsi="Arial" w:cs="Arial"/>
                <w:sz w:val="22"/>
                <w:szCs w:val="22"/>
                <w:lang w:val="lt-LT"/>
              </w:rPr>
              <w:t>-</w:t>
            </w:r>
          </w:p>
        </w:tc>
        <w:tc>
          <w:tcPr>
            <w:tcW w:w="1275" w:type="dxa"/>
          </w:tcPr>
          <w:p w14:paraId="3D745866" w14:textId="5C49E4AF" w:rsidR="00743707" w:rsidRPr="000263F4" w:rsidRDefault="00E02C0A" w:rsidP="00E02C0A">
            <w:pPr>
              <w:pStyle w:val="Betarp"/>
              <w:jc w:val="center"/>
              <w:rPr>
                <w:rFonts w:ascii="Arial" w:hAnsi="Arial" w:cs="Arial"/>
                <w:sz w:val="22"/>
                <w:szCs w:val="22"/>
                <w:lang w:val="lt-LT"/>
              </w:rPr>
            </w:pPr>
            <w:r w:rsidRPr="000263F4">
              <w:rPr>
                <w:rFonts w:ascii="Arial" w:hAnsi="Arial" w:cs="Arial"/>
                <w:sz w:val="22"/>
                <w:szCs w:val="22"/>
                <w:lang w:val="lt-LT"/>
              </w:rPr>
              <w:t xml:space="preserve">5 </w:t>
            </w:r>
          </w:p>
        </w:tc>
        <w:tc>
          <w:tcPr>
            <w:tcW w:w="1134" w:type="dxa"/>
          </w:tcPr>
          <w:p w14:paraId="33702562" w14:textId="19D6FF65" w:rsidR="00743707" w:rsidRPr="000263F4" w:rsidRDefault="00E02C0A" w:rsidP="00E02C0A">
            <w:pPr>
              <w:pStyle w:val="Betarp"/>
              <w:jc w:val="center"/>
              <w:rPr>
                <w:rFonts w:ascii="Arial" w:hAnsi="Arial" w:cs="Arial"/>
                <w:sz w:val="22"/>
                <w:szCs w:val="22"/>
                <w:lang w:val="lt-LT"/>
              </w:rPr>
            </w:pPr>
            <w:r w:rsidRPr="000263F4">
              <w:rPr>
                <w:rFonts w:ascii="Arial" w:hAnsi="Arial" w:cs="Arial"/>
                <w:sz w:val="22"/>
                <w:szCs w:val="22"/>
                <w:lang w:val="lt-LT"/>
              </w:rPr>
              <w:t xml:space="preserve">10 </w:t>
            </w:r>
          </w:p>
        </w:tc>
      </w:tr>
      <w:bookmarkEnd w:id="6"/>
    </w:tbl>
    <w:p w14:paraId="738CE34E" w14:textId="77777777" w:rsidR="00E56968" w:rsidRPr="000263F4" w:rsidRDefault="00E56968">
      <w:pPr>
        <w:pStyle w:val="Betarp"/>
        <w:rPr>
          <w:rFonts w:ascii="Arial" w:hAnsi="Arial" w:cs="Arial"/>
          <w:b/>
          <w:bCs/>
          <w:lang w:val="lt-LT"/>
        </w:rPr>
      </w:pPr>
    </w:p>
    <w:p w14:paraId="2806C246" w14:textId="623BF500" w:rsidR="00275655" w:rsidRPr="000263F4" w:rsidRDefault="00275655">
      <w:pPr>
        <w:pStyle w:val="Betarp"/>
        <w:rPr>
          <w:rFonts w:ascii="Arial" w:hAnsi="Arial" w:cs="Arial"/>
          <w:lang w:val="lt-LT"/>
        </w:rPr>
      </w:pPr>
      <w:r w:rsidRPr="000263F4">
        <w:rPr>
          <w:rFonts w:ascii="Arial" w:hAnsi="Arial" w:cs="Arial"/>
          <w:b/>
          <w:bCs/>
          <w:lang w:val="lt-LT"/>
        </w:rPr>
        <w:t>3</w:t>
      </w:r>
      <w:r w:rsidR="001D014C">
        <w:rPr>
          <w:rFonts w:ascii="Arial" w:hAnsi="Arial" w:cs="Arial"/>
          <w:b/>
          <w:bCs/>
          <w:lang w:val="lt-LT"/>
        </w:rPr>
        <w:t>.</w:t>
      </w:r>
      <w:r w:rsidRPr="000263F4">
        <w:rPr>
          <w:rFonts w:ascii="Arial" w:hAnsi="Arial" w:cs="Arial"/>
          <w:b/>
          <w:bCs/>
          <w:lang w:val="lt-LT"/>
        </w:rPr>
        <w:t xml:space="preserve"> tikslas. </w:t>
      </w:r>
      <w:r w:rsidRPr="000263F4">
        <w:rPr>
          <w:rFonts w:ascii="Arial" w:hAnsi="Arial" w:cs="Arial"/>
          <w:lang w:val="lt-LT"/>
        </w:rPr>
        <w:t>Plėtoti bendruomeniškumą, partnerystes ir atvirumą naujovėms.</w:t>
      </w:r>
    </w:p>
    <w:p w14:paraId="3BBF3008" w14:textId="77777777" w:rsidR="00373D69" w:rsidRPr="000263F4" w:rsidRDefault="00373D69">
      <w:pPr>
        <w:pStyle w:val="Betarp"/>
        <w:rPr>
          <w:rFonts w:ascii="Arial" w:hAnsi="Arial" w:cs="Arial"/>
          <w:lang w:val="lt-LT"/>
        </w:rPr>
      </w:pPr>
    </w:p>
    <w:p w14:paraId="5C4CD2FB" w14:textId="0A46D9FA" w:rsidR="007408FD" w:rsidRDefault="00275655">
      <w:pPr>
        <w:pStyle w:val="Betarp"/>
        <w:rPr>
          <w:rFonts w:ascii="Arial" w:hAnsi="Arial" w:cs="Arial"/>
          <w:lang w:val="lt-LT"/>
        </w:rPr>
      </w:pPr>
      <w:r w:rsidRPr="000263F4">
        <w:rPr>
          <w:rFonts w:ascii="Arial" w:hAnsi="Arial" w:cs="Arial"/>
          <w:lang w:val="lt-LT"/>
        </w:rPr>
        <w:lastRenderedPageBreak/>
        <w:t xml:space="preserve">3.1. Uždavinys. </w:t>
      </w:r>
      <w:r w:rsidR="001E6411" w:rsidRPr="000263F4">
        <w:rPr>
          <w:rFonts w:ascii="Arial" w:hAnsi="Arial" w:cs="Arial"/>
          <w:lang w:val="lt-LT"/>
        </w:rPr>
        <w:t>Stiprinti tėvų įsitraukimą į ugdymo procesą.</w:t>
      </w:r>
    </w:p>
    <w:p w14:paraId="3043D960" w14:textId="77777777" w:rsidR="001D014C" w:rsidRPr="000263F4" w:rsidRDefault="001D014C">
      <w:pPr>
        <w:pStyle w:val="Betarp"/>
        <w:rPr>
          <w:rFonts w:ascii="Arial" w:hAnsi="Arial" w:cs="Arial"/>
          <w:lang w:val="lt-LT"/>
        </w:rPr>
      </w:pPr>
    </w:p>
    <w:tbl>
      <w:tblPr>
        <w:tblStyle w:val="Lentelstinklelis"/>
        <w:tblW w:w="14265" w:type="dxa"/>
        <w:tblInd w:w="-95" w:type="dxa"/>
        <w:tblLook w:val="04A0" w:firstRow="1" w:lastRow="0" w:firstColumn="1" w:lastColumn="0" w:noHBand="0" w:noVBand="1"/>
      </w:tblPr>
      <w:tblGrid>
        <w:gridCol w:w="4910"/>
        <w:gridCol w:w="5528"/>
        <w:gridCol w:w="1418"/>
        <w:gridCol w:w="1275"/>
        <w:gridCol w:w="1134"/>
      </w:tblGrid>
      <w:tr w:rsidR="00E02C0A" w:rsidRPr="000263F4" w14:paraId="47AF3D97" w14:textId="77777777" w:rsidTr="00D4741A">
        <w:tc>
          <w:tcPr>
            <w:tcW w:w="4910" w:type="dxa"/>
            <w:vMerge w:val="restart"/>
          </w:tcPr>
          <w:p w14:paraId="3F0F76D2" w14:textId="77777777" w:rsidR="00E02C0A" w:rsidRPr="000263F4" w:rsidRDefault="00E02C0A" w:rsidP="00E02C0A">
            <w:pPr>
              <w:pStyle w:val="Betarp"/>
              <w:jc w:val="center"/>
              <w:rPr>
                <w:rFonts w:ascii="Arial" w:hAnsi="Arial" w:cs="Arial"/>
                <w:bCs/>
                <w:sz w:val="22"/>
                <w:szCs w:val="22"/>
                <w:lang w:val="lt-LT"/>
              </w:rPr>
            </w:pPr>
            <w:r w:rsidRPr="000263F4">
              <w:rPr>
                <w:rFonts w:ascii="Arial" w:hAnsi="Arial" w:cs="Arial"/>
                <w:bCs/>
                <w:sz w:val="22"/>
                <w:szCs w:val="22"/>
                <w:lang w:val="lt-LT"/>
              </w:rPr>
              <w:t>Priemonės</w:t>
            </w:r>
          </w:p>
        </w:tc>
        <w:tc>
          <w:tcPr>
            <w:tcW w:w="5528" w:type="dxa"/>
            <w:vMerge w:val="restart"/>
          </w:tcPr>
          <w:p w14:paraId="4F4E2005" w14:textId="5F084452" w:rsidR="00743707" w:rsidRPr="000263F4" w:rsidRDefault="00743707" w:rsidP="00E02C0A">
            <w:pPr>
              <w:pStyle w:val="Betarp"/>
              <w:jc w:val="center"/>
              <w:rPr>
                <w:rFonts w:ascii="Arial" w:hAnsi="Arial" w:cs="Arial"/>
                <w:bCs/>
                <w:sz w:val="22"/>
                <w:szCs w:val="22"/>
                <w:lang w:val="lt-LT"/>
              </w:rPr>
            </w:pPr>
            <w:r w:rsidRPr="000263F4">
              <w:rPr>
                <w:rFonts w:ascii="Arial" w:hAnsi="Arial" w:cs="Arial"/>
                <w:bCs/>
                <w:sz w:val="22"/>
                <w:szCs w:val="22"/>
                <w:lang w:val="lt-LT"/>
              </w:rPr>
              <w:t>Rezultato vertinimo rodikli</w:t>
            </w:r>
            <w:r w:rsidR="000263F4">
              <w:rPr>
                <w:rFonts w:ascii="Arial" w:hAnsi="Arial" w:cs="Arial"/>
                <w:bCs/>
                <w:sz w:val="22"/>
                <w:szCs w:val="22"/>
                <w:lang w:val="lt-LT"/>
              </w:rPr>
              <w:t>s</w:t>
            </w:r>
          </w:p>
        </w:tc>
        <w:tc>
          <w:tcPr>
            <w:tcW w:w="3827" w:type="dxa"/>
            <w:gridSpan w:val="3"/>
          </w:tcPr>
          <w:p w14:paraId="032F4679" w14:textId="5CF528AF" w:rsidR="00E02C0A" w:rsidRPr="000263F4" w:rsidRDefault="00E02C0A" w:rsidP="00E02C0A">
            <w:pPr>
              <w:pStyle w:val="Betarp"/>
              <w:jc w:val="center"/>
              <w:rPr>
                <w:rFonts w:ascii="Arial" w:hAnsi="Arial" w:cs="Arial"/>
                <w:bCs/>
                <w:sz w:val="22"/>
                <w:szCs w:val="22"/>
                <w:lang w:val="lt-LT"/>
              </w:rPr>
            </w:pPr>
            <w:r w:rsidRPr="000263F4">
              <w:rPr>
                <w:rFonts w:ascii="Arial" w:hAnsi="Arial" w:cs="Arial"/>
                <w:bCs/>
                <w:sz w:val="22"/>
                <w:szCs w:val="22"/>
                <w:lang w:val="lt-LT"/>
              </w:rPr>
              <w:t>Rezultato vertinimo rodikli</w:t>
            </w:r>
            <w:r w:rsidR="000263F4">
              <w:rPr>
                <w:rFonts w:ascii="Arial" w:hAnsi="Arial" w:cs="Arial"/>
                <w:bCs/>
                <w:sz w:val="22"/>
                <w:szCs w:val="22"/>
                <w:lang w:val="lt-LT"/>
              </w:rPr>
              <w:t xml:space="preserve">o </w:t>
            </w:r>
            <w:r w:rsidR="00FF65DE">
              <w:rPr>
                <w:rFonts w:ascii="Arial" w:eastAsia="Calibri" w:hAnsi="Arial" w:cs="Arial"/>
                <w:bCs/>
                <w:kern w:val="0"/>
                <w:sz w:val="22"/>
                <w:szCs w:val="22"/>
                <w:lang w:val="lt-LT"/>
                <w14:ligatures w14:val="none"/>
              </w:rPr>
              <w:t>reikšmė</w:t>
            </w:r>
          </w:p>
        </w:tc>
      </w:tr>
      <w:tr w:rsidR="00E02C0A" w:rsidRPr="000263F4" w14:paraId="01F58866" w14:textId="77777777" w:rsidTr="00D4741A">
        <w:tc>
          <w:tcPr>
            <w:tcW w:w="4910" w:type="dxa"/>
            <w:vMerge/>
          </w:tcPr>
          <w:p w14:paraId="28DA9516" w14:textId="77777777" w:rsidR="00E02C0A" w:rsidRPr="000263F4" w:rsidRDefault="00E02C0A" w:rsidP="00E02C0A">
            <w:pPr>
              <w:pStyle w:val="Betarp"/>
              <w:jc w:val="center"/>
              <w:rPr>
                <w:rFonts w:ascii="Arial" w:hAnsi="Arial" w:cs="Arial"/>
                <w:sz w:val="22"/>
                <w:szCs w:val="22"/>
                <w:lang w:val="lt-LT"/>
              </w:rPr>
            </w:pPr>
          </w:p>
        </w:tc>
        <w:tc>
          <w:tcPr>
            <w:tcW w:w="5528" w:type="dxa"/>
            <w:vMerge/>
          </w:tcPr>
          <w:p w14:paraId="6496458E" w14:textId="77777777" w:rsidR="00E02C0A" w:rsidRPr="000263F4" w:rsidRDefault="00E02C0A" w:rsidP="00E02C0A">
            <w:pPr>
              <w:pStyle w:val="Betarp"/>
              <w:jc w:val="center"/>
              <w:rPr>
                <w:rFonts w:ascii="Arial" w:hAnsi="Arial" w:cs="Arial"/>
                <w:sz w:val="22"/>
                <w:szCs w:val="22"/>
                <w:lang w:val="lt-LT"/>
              </w:rPr>
            </w:pPr>
          </w:p>
        </w:tc>
        <w:tc>
          <w:tcPr>
            <w:tcW w:w="1418" w:type="dxa"/>
          </w:tcPr>
          <w:p w14:paraId="73F74D3F" w14:textId="77777777" w:rsidR="00743707" w:rsidRPr="000263F4" w:rsidRDefault="00743707" w:rsidP="00E02C0A">
            <w:pPr>
              <w:pStyle w:val="Betarp"/>
              <w:jc w:val="center"/>
              <w:rPr>
                <w:rFonts w:ascii="Arial" w:hAnsi="Arial" w:cs="Arial"/>
                <w:sz w:val="22"/>
                <w:szCs w:val="22"/>
                <w:lang w:val="lt-LT"/>
              </w:rPr>
            </w:pPr>
            <w:r w:rsidRPr="000263F4">
              <w:rPr>
                <w:rFonts w:ascii="Arial" w:hAnsi="Arial" w:cs="Arial"/>
                <w:sz w:val="22"/>
                <w:szCs w:val="22"/>
                <w:lang w:val="lt-LT"/>
              </w:rPr>
              <w:t>2026 m.</w:t>
            </w:r>
          </w:p>
        </w:tc>
        <w:tc>
          <w:tcPr>
            <w:tcW w:w="1275" w:type="dxa"/>
          </w:tcPr>
          <w:p w14:paraId="715B62F8" w14:textId="77777777" w:rsidR="00743707" w:rsidRPr="000263F4" w:rsidRDefault="00743707" w:rsidP="00E02C0A">
            <w:pPr>
              <w:pStyle w:val="Betarp"/>
              <w:jc w:val="center"/>
              <w:rPr>
                <w:rFonts w:ascii="Arial" w:hAnsi="Arial" w:cs="Arial"/>
                <w:sz w:val="22"/>
                <w:szCs w:val="22"/>
                <w:lang w:val="lt-LT"/>
              </w:rPr>
            </w:pPr>
            <w:r w:rsidRPr="000263F4">
              <w:rPr>
                <w:rFonts w:ascii="Arial" w:hAnsi="Arial" w:cs="Arial"/>
                <w:sz w:val="22"/>
                <w:szCs w:val="22"/>
                <w:lang w:val="lt-LT"/>
              </w:rPr>
              <w:t>2027 m.</w:t>
            </w:r>
          </w:p>
        </w:tc>
        <w:tc>
          <w:tcPr>
            <w:tcW w:w="1134" w:type="dxa"/>
          </w:tcPr>
          <w:p w14:paraId="59F0B250" w14:textId="77777777" w:rsidR="00743707" w:rsidRPr="000263F4" w:rsidRDefault="00743707" w:rsidP="00E02C0A">
            <w:pPr>
              <w:pStyle w:val="Betarp"/>
              <w:jc w:val="center"/>
              <w:rPr>
                <w:rFonts w:ascii="Arial" w:hAnsi="Arial" w:cs="Arial"/>
                <w:sz w:val="22"/>
                <w:szCs w:val="22"/>
                <w:lang w:val="lt-LT"/>
              </w:rPr>
            </w:pPr>
            <w:r w:rsidRPr="000263F4">
              <w:rPr>
                <w:rFonts w:ascii="Arial" w:hAnsi="Arial" w:cs="Arial"/>
                <w:sz w:val="22"/>
                <w:szCs w:val="22"/>
                <w:lang w:val="lt-LT"/>
              </w:rPr>
              <w:t>2028 m.</w:t>
            </w:r>
          </w:p>
        </w:tc>
      </w:tr>
      <w:tr w:rsidR="0043323E" w:rsidRPr="000263F4" w14:paraId="6A2A8C7F" w14:textId="77777777" w:rsidTr="00D4741A">
        <w:tc>
          <w:tcPr>
            <w:tcW w:w="4910" w:type="dxa"/>
          </w:tcPr>
          <w:p w14:paraId="437E62A8" w14:textId="531123FE" w:rsidR="00E02C0A" w:rsidRPr="000263F4" w:rsidRDefault="00E02C0A" w:rsidP="00E02C0A">
            <w:pPr>
              <w:pStyle w:val="Betarp"/>
              <w:jc w:val="both"/>
              <w:rPr>
                <w:rFonts w:ascii="Arial" w:hAnsi="Arial" w:cs="Arial"/>
                <w:sz w:val="22"/>
                <w:szCs w:val="22"/>
                <w:lang w:val="lt-LT"/>
              </w:rPr>
            </w:pPr>
            <w:r w:rsidRPr="000263F4">
              <w:rPr>
                <w:rFonts w:ascii="Arial" w:hAnsi="Arial" w:cs="Arial"/>
                <w:sz w:val="22"/>
                <w:szCs w:val="22"/>
                <w:lang w:val="lt-LT"/>
              </w:rPr>
              <w:t xml:space="preserve">3.1.1. </w:t>
            </w:r>
            <w:r w:rsidR="00D4741A">
              <w:rPr>
                <w:rFonts w:ascii="Arial" w:hAnsi="Arial" w:cs="Arial"/>
                <w:sz w:val="22"/>
                <w:szCs w:val="22"/>
                <w:lang w:val="lt-LT"/>
              </w:rPr>
              <w:t>K</w:t>
            </w:r>
            <w:r w:rsidR="00D4741A" w:rsidRPr="000263F4">
              <w:rPr>
                <w:rFonts w:ascii="Arial" w:hAnsi="Arial" w:cs="Arial"/>
                <w:sz w:val="22"/>
                <w:szCs w:val="22"/>
                <w:lang w:val="lt-LT"/>
              </w:rPr>
              <w:t>as</w:t>
            </w:r>
            <w:r w:rsidR="00D4741A">
              <w:rPr>
                <w:rFonts w:ascii="Arial" w:hAnsi="Arial" w:cs="Arial"/>
                <w:sz w:val="22"/>
                <w:szCs w:val="22"/>
                <w:lang w:val="lt-LT"/>
              </w:rPr>
              <w:t>met</w:t>
            </w:r>
            <w:r w:rsidR="00D4741A" w:rsidRPr="000263F4">
              <w:rPr>
                <w:rFonts w:ascii="Arial" w:hAnsi="Arial" w:cs="Arial"/>
                <w:sz w:val="22"/>
                <w:szCs w:val="22"/>
                <w:lang w:val="lt-LT"/>
              </w:rPr>
              <w:t xml:space="preserve"> </w:t>
            </w:r>
            <w:r w:rsidR="00D4741A">
              <w:rPr>
                <w:rFonts w:ascii="Arial" w:hAnsi="Arial" w:cs="Arial"/>
                <w:sz w:val="22"/>
                <w:szCs w:val="22"/>
                <w:lang w:val="lt-LT"/>
              </w:rPr>
              <w:t xml:space="preserve">grupėse organizuoti </w:t>
            </w:r>
            <w:r w:rsidRPr="000263F4">
              <w:rPr>
                <w:rFonts w:ascii="Arial" w:hAnsi="Arial" w:cs="Arial"/>
                <w:sz w:val="22"/>
                <w:szCs w:val="22"/>
                <w:lang w:val="lt-LT"/>
              </w:rPr>
              <w:t>renginius su tėvais</w:t>
            </w:r>
            <w:r w:rsidR="00C905E3" w:rsidRPr="000263F4">
              <w:rPr>
                <w:rFonts w:ascii="Arial" w:hAnsi="Arial" w:cs="Arial"/>
                <w:sz w:val="22"/>
                <w:szCs w:val="22"/>
                <w:lang w:val="lt-LT"/>
              </w:rPr>
              <w:t xml:space="preserve"> (</w:t>
            </w:r>
            <w:r w:rsidRPr="000263F4">
              <w:rPr>
                <w:rFonts w:ascii="Arial" w:hAnsi="Arial" w:cs="Arial"/>
                <w:sz w:val="22"/>
                <w:szCs w:val="22"/>
                <w:lang w:val="lt-LT"/>
              </w:rPr>
              <w:t>susitikimus, kūrybines dirbtuves, atvirų durų dienas</w:t>
            </w:r>
            <w:r w:rsidR="00C905E3" w:rsidRPr="000263F4">
              <w:rPr>
                <w:rFonts w:ascii="Arial" w:hAnsi="Arial" w:cs="Arial"/>
                <w:sz w:val="22"/>
                <w:szCs w:val="22"/>
                <w:lang w:val="lt-LT"/>
              </w:rPr>
              <w:t>)</w:t>
            </w:r>
            <w:r w:rsidR="00646BE6">
              <w:rPr>
                <w:rFonts w:ascii="Arial" w:hAnsi="Arial" w:cs="Arial"/>
                <w:sz w:val="22"/>
                <w:szCs w:val="22"/>
                <w:lang w:val="lt-LT"/>
              </w:rPr>
              <w:t>.</w:t>
            </w:r>
          </w:p>
        </w:tc>
        <w:tc>
          <w:tcPr>
            <w:tcW w:w="5528" w:type="dxa"/>
          </w:tcPr>
          <w:p w14:paraId="629BAA50" w14:textId="18EB0D1D" w:rsidR="00182D9A" w:rsidRPr="006B53CD" w:rsidRDefault="00E02C0A" w:rsidP="006B53CD">
            <w:pPr>
              <w:pStyle w:val="Betarp"/>
              <w:rPr>
                <w:rFonts w:ascii="Arial" w:eastAsia="Calibri" w:hAnsi="Arial" w:cs="Arial"/>
                <w:sz w:val="22"/>
                <w:szCs w:val="22"/>
                <w:lang w:val="lt-LT"/>
              </w:rPr>
            </w:pPr>
            <w:r w:rsidRPr="000263F4">
              <w:rPr>
                <w:rFonts w:ascii="Arial" w:eastAsia="Calibri" w:hAnsi="Arial" w:cs="Arial"/>
                <w:sz w:val="22"/>
                <w:szCs w:val="22"/>
                <w:lang w:val="lt-LT"/>
              </w:rPr>
              <w:t>3.1.1.1.</w:t>
            </w:r>
            <w:r w:rsidR="006B53CD">
              <w:rPr>
                <w:rFonts w:ascii="Arial" w:eastAsia="Calibri" w:hAnsi="Arial" w:cs="Arial"/>
                <w:sz w:val="22"/>
                <w:szCs w:val="22"/>
                <w:lang w:val="lt-LT"/>
              </w:rPr>
              <w:t xml:space="preserve">  </w:t>
            </w:r>
            <w:r w:rsidR="00182D9A" w:rsidRPr="000263F4">
              <w:rPr>
                <w:rFonts w:ascii="Arial" w:hAnsi="Arial" w:cs="Arial"/>
                <w:sz w:val="22"/>
                <w:szCs w:val="22"/>
                <w:lang w:val="lt-LT"/>
              </w:rPr>
              <w:t>Organizuotų renginių skaičius vienai grupei per metus (vnt.)</w:t>
            </w:r>
          </w:p>
        </w:tc>
        <w:tc>
          <w:tcPr>
            <w:tcW w:w="1418" w:type="dxa"/>
          </w:tcPr>
          <w:p w14:paraId="08E1A365" w14:textId="343F9DB3" w:rsidR="00E02C0A" w:rsidRPr="000263F4" w:rsidRDefault="00E02C0A" w:rsidP="00E02C0A">
            <w:pPr>
              <w:pStyle w:val="Betarp"/>
              <w:jc w:val="center"/>
              <w:rPr>
                <w:rFonts w:ascii="Arial" w:hAnsi="Arial" w:cs="Arial"/>
                <w:sz w:val="22"/>
                <w:szCs w:val="22"/>
                <w:lang w:val="lt-LT"/>
              </w:rPr>
            </w:pPr>
            <w:r w:rsidRPr="000263F4">
              <w:rPr>
                <w:rFonts w:ascii="Arial" w:hAnsi="Arial" w:cs="Arial"/>
                <w:sz w:val="22"/>
                <w:szCs w:val="22"/>
                <w:lang w:val="lt-LT"/>
              </w:rPr>
              <w:t>2</w:t>
            </w:r>
          </w:p>
        </w:tc>
        <w:tc>
          <w:tcPr>
            <w:tcW w:w="1275" w:type="dxa"/>
          </w:tcPr>
          <w:p w14:paraId="5346157C" w14:textId="2394B5AA" w:rsidR="00E02C0A" w:rsidRPr="000263F4" w:rsidRDefault="00E02C0A" w:rsidP="00E02C0A">
            <w:pPr>
              <w:pStyle w:val="Betarp"/>
              <w:jc w:val="center"/>
              <w:rPr>
                <w:rFonts w:ascii="Arial" w:hAnsi="Arial" w:cs="Arial"/>
                <w:sz w:val="22"/>
                <w:szCs w:val="22"/>
                <w:lang w:val="lt-LT"/>
              </w:rPr>
            </w:pPr>
            <w:r w:rsidRPr="000263F4">
              <w:rPr>
                <w:rFonts w:ascii="Arial" w:hAnsi="Arial" w:cs="Arial"/>
                <w:sz w:val="22"/>
                <w:szCs w:val="22"/>
                <w:lang w:val="lt-LT"/>
              </w:rPr>
              <w:t>3</w:t>
            </w:r>
          </w:p>
        </w:tc>
        <w:tc>
          <w:tcPr>
            <w:tcW w:w="1134" w:type="dxa"/>
          </w:tcPr>
          <w:p w14:paraId="42B30DF0" w14:textId="666169DB" w:rsidR="00E02C0A" w:rsidRPr="000263F4" w:rsidRDefault="00E02C0A" w:rsidP="00E02C0A">
            <w:pPr>
              <w:pStyle w:val="Betarp"/>
              <w:jc w:val="center"/>
              <w:rPr>
                <w:rFonts w:ascii="Arial" w:hAnsi="Arial" w:cs="Arial"/>
                <w:sz w:val="22"/>
                <w:szCs w:val="22"/>
                <w:lang w:val="lt-LT"/>
              </w:rPr>
            </w:pPr>
            <w:r w:rsidRPr="000263F4">
              <w:rPr>
                <w:rFonts w:ascii="Arial" w:hAnsi="Arial" w:cs="Arial"/>
                <w:sz w:val="22"/>
                <w:szCs w:val="22"/>
                <w:lang w:val="lt-LT"/>
              </w:rPr>
              <w:t>5</w:t>
            </w:r>
          </w:p>
        </w:tc>
      </w:tr>
      <w:tr w:rsidR="0043323E" w:rsidRPr="000263F4" w14:paraId="364F0253" w14:textId="77777777" w:rsidTr="00D4741A">
        <w:tc>
          <w:tcPr>
            <w:tcW w:w="4910" w:type="dxa"/>
          </w:tcPr>
          <w:p w14:paraId="7D5CDBF2" w14:textId="00AB1F28" w:rsidR="00E02C0A" w:rsidRPr="000263F4" w:rsidRDefault="00E02C0A" w:rsidP="00E02C0A">
            <w:pPr>
              <w:pStyle w:val="Betarp"/>
              <w:jc w:val="both"/>
              <w:rPr>
                <w:rFonts w:ascii="Arial" w:hAnsi="Arial" w:cs="Arial"/>
                <w:sz w:val="22"/>
                <w:szCs w:val="22"/>
                <w:lang w:val="lt-LT"/>
              </w:rPr>
            </w:pPr>
            <w:r w:rsidRPr="000263F4">
              <w:rPr>
                <w:rFonts w:ascii="Arial" w:hAnsi="Arial" w:cs="Arial"/>
                <w:sz w:val="22"/>
                <w:szCs w:val="22"/>
                <w:lang w:val="lt-LT"/>
              </w:rPr>
              <w:t xml:space="preserve">3.1.2. </w:t>
            </w:r>
            <w:r w:rsidR="00D4741A">
              <w:rPr>
                <w:rFonts w:ascii="Arial" w:hAnsi="Arial" w:cs="Arial"/>
                <w:sz w:val="22"/>
                <w:szCs w:val="22"/>
                <w:lang w:val="lt-LT"/>
              </w:rPr>
              <w:t>Įtraukti tėvus</w:t>
            </w:r>
            <w:r w:rsidRPr="000263F4">
              <w:rPr>
                <w:rFonts w:ascii="Arial" w:hAnsi="Arial" w:cs="Arial"/>
                <w:sz w:val="22"/>
                <w:szCs w:val="22"/>
                <w:lang w:val="lt-LT"/>
              </w:rPr>
              <w:t xml:space="preserve"> į </w:t>
            </w:r>
            <w:r w:rsidR="00C905E3" w:rsidRPr="000263F4">
              <w:rPr>
                <w:rFonts w:ascii="Arial" w:hAnsi="Arial" w:cs="Arial"/>
                <w:sz w:val="22"/>
                <w:szCs w:val="22"/>
                <w:lang w:val="lt-LT"/>
              </w:rPr>
              <w:t>įstaigos renginius</w:t>
            </w:r>
            <w:r w:rsidR="005243E4" w:rsidRPr="000263F4">
              <w:rPr>
                <w:rFonts w:ascii="Arial" w:hAnsi="Arial" w:cs="Arial"/>
                <w:sz w:val="22"/>
                <w:szCs w:val="22"/>
                <w:lang w:val="lt-LT"/>
              </w:rPr>
              <w:t>.</w:t>
            </w:r>
            <w:r w:rsidR="00C905E3" w:rsidRPr="000263F4">
              <w:rPr>
                <w:rFonts w:ascii="Arial" w:hAnsi="Arial" w:cs="Arial"/>
                <w:sz w:val="22"/>
                <w:szCs w:val="22"/>
                <w:lang w:val="lt-LT"/>
              </w:rPr>
              <w:t xml:space="preserve"> </w:t>
            </w:r>
          </w:p>
        </w:tc>
        <w:tc>
          <w:tcPr>
            <w:tcW w:w="5528" w:type="dxa"/>
          </w:tcPr>
          <w:p w14:paraId="6E6EBDC2" w14:textId="477CCF9C" w:rsidR="00182D9A" w:rsidRPr="006B53CD" w:rsidRDefault="00E02C0A" w:rsidP="006B53CD">
            <w:pPr>
              <w:pStyle w:val="Betarp"/>
              <w:rPr>
                <w:rFonts w:ascii="Arial" w:eastAsia="Calibri" w:hAnsi="Arial" w:cs="Arial"/>
                <w:sz w:val="22"/>
                <w:szCs w:val="22"/>
                <w:lang w:val="lt-LT"/>
              </w:rPr>
            </w:pPr>
            <w:r w:rsidRPr="000263F4">
              <w:rPr>
                <w:rFonts w:ascii="Arial" w:eastAsia="Calibri" w:hAnsi="Arial" w:cs="Arial"/>
                <w:sz w:val="22"/>
                <w:szCs w:val="22"/>
                <w:lang w:val="lt-LT"/>
              </w:rPr>
              <w:t>3.1.2.1.</w:t>
            </w:r>
            <w:r w:rsidR="006B53CD">
              <w:rPr>
                <w:rFonts w:ascii="Arial" w:eastAsia="Calibri" w:hAnsi="Arial" w:cs="Arial"/>
                <w:sz w:val="22"/>
                <w:szCs w:val="22"/>
                <w:lang w:val="lt-LT"/>
              </w:rPr>
              <w:t xml:space="preserve"> </w:t>
            </w:r>
            <w:r w:rsidR="00182D9A" w:rsidRPr="000263F4">
              <w:rPr>
                <w:rFonts w:ascii="Arial" w:hAnsi="Arial" w:cs="Arial"/>
                <w:sz w:val="22"/>
                <w:szCs w:val="22"/>
                <w:lang w:val="lt-LT"/>
              </w:rPr>
              <w:t>Renginiuose dalyvaujančių tėvų dalis (proc.)</w:t>
            </w:r>
          </w:p>
        </w:tc>
        <w:tc>
          <w:tcPr>
            <w:tcW w:w="1418" w:type="dxa"/>
          </w:tcPr>
          <w:p w14:paraId="2972BC94" w14:textId="5E65BB1B" w:rsidR="00E02C0A" w:rsidRPr="000263F4" w:rsidRDefault="00373D69" w:rsidP="00E02C0A">
            <w:pPr>
              <w:pStyle w:val="Betarp"/>
              <w:jc w:val="center"/>
              <w:rPr>
                <w:rFonts w:ascii="Arial" w:hAnsi="Arial" w:cs="Arial"/>
                <w:sz w:val="22"/>
                <w:szCs w:val="22"/>
                <w:lang w:val="lt-LT"/>
              </w:rPr>
            </w:pPr>
            <w:r w:rsidRPr="000263F4">
              <w:rPr>
                <w:rFonts w:ascii="Arial" w:hAnsi="Arial" w:cs="Arial"/>
                <w:sz w:val="22"/>
                <w:szCs w:val="22"/>
                <w:lang w:val="lt-LT"/>
              </w:rPr>
              <w:t>40</w:t>
            </w:r>
          </w:p>
        </w:tc>
        <w:tc>
          <w:tcPr>
            <w:tcW w:w="1275" w:type="dxa"/>
          </w:tcPr>
          <w:p w14:paraId="31B95268" w14:textId="21750211" w:rsidR="00E02C0A" w:rsidRPr="000263F4" w:rsidRDefault="00E02C0A" w:rsidP="00E02C0A">
            <w:pPr>
              <w:pStyle w:val="Betarp"/>
              <w:jc w:val="center"/>
              <w:rPr>
                <w:rFonts w:ascii="Arial" w:hAnsi="Arial" w:cs="Arial"/>
                <w:sz w:val="22"/>
                <w:szCs w:val="22"/>
                <w:lang w:val="lt-LT"/>
              </w:rPr>
            </w:pPr>
            <w:r w:rsidRPr="000263F4">
              <w:rPr>
                <w:rFonts w:ascii="Arial" w:hAnsi="Arial" w:cs="Arial"/>
                <w:sz w:val="22"/>
                <w:szCs w:val="22"/>
                <w:lang w:val="lt-LT"/>
              </w:rPr>
              <w:t xml:space="preserve">60 </w:t>
            </w:r>
          </w:p>
        </w:tc>
        <w:tc>
          <w:tcPr>
            <w:tcW w:w="1134" w:type="dxa"/>
          </w:tcPr>
          <w:p w14:paraId="2D9B350D" w14:textId="20DD015F" w:rsidR="00E02C0A" w:rsidRPr="000263F4" w:rsidRDefault="00E02C0A" w:rsidP="00E02C0A">
            <w:pPr>
              <w:pStyle w:val="Betarp"/>
              <w:jc w:val="center"/>
              <w:rPr>
                <w:rFonts w:ascii="Arial" w:hAnsi="Arial" w:cs="Arial"/>
                <w:sz w:val="22"/>
                <w:szCs w:val="22"/>
                <w:lang w:val="lt-LT"/>
              </w:rPr>
            </w:pPr>
            <w:r w:rsidRPr="000263F4">
              <w:rPr>
                <w:rFonts w:ascii="Arial" w:hAnsi="Arial" w:cs="Arial"/>
                <w:sz w:val="22"/>
                <w:szCs w:val="22"/>
                <w:lang w:val="lt-LT"/>
              </w:rPr>
              <w:t xml:space="preserve">70 </w:t>
            </w:r>
          </w:p>
        </w:tc>
      </w:tr>
      <w:tr w:rsidR="00E02C0A" w:rsidRPr="000263F4" w14:paraId="6237C423" w14:textId="77777777" w:rsidTr="00D4741A">
        <w:tc>
          <w:tcPr>
            <w:tcW w:w="4910" w:type="dxa"/>
          </w:tcPr>
          <w:p w14:paraId="1018F263" w14:textId="2C2E9FF4" w:rsidR="00743707" w:rsidRPr="000263F4" w:rsidRDefault="00E02C0A" w:rsidP="00E02C0A">
            <w:pPr>
              <w:pStyle w:val="Betarp"/>
              <w:jc w:val="both"/>
              <w:rPr>
                <w:rFonts w:ascii="Arial" w:hAnsi="Arial" w:cs="Arial"/>
                <w:sz w:val="22"/>
                <w:szCs w:val="22"/>
                <w:lang w:val="lt-LT"/>
              </w:rPr>
            </w:pPr>
            <w:r w:rsidRPr="000263F4">
              <w:rPr>
                <w:rFonts w:ascii="Arial" w:hAnsi="Arial" w:cs="Arial"/>
                <w:sz w:val="22"/>
                <w:szCs w:val="22"/>
                <w:lang w:val="lt-LT"/>
              </w:rPr>
              <w:t xml:space="preserve">3.1.3. Kiekvienais metais organizuoti tėvams edukacijas apie </w:t>
            </w:r>
            <w:proofErr w:type="spellStart"/>
            <w:r w:rsidRPr="000263F4">
              <w:rPr>
                <w:rFonts w:ascii="Arial" w:hAnsi="Arial" w:cs="Arial"/>
                <w:sz w:val="22"/>
                <w:szCs w:val="22"/>
                <w:lang w:val="lt-LT"/>
              </w:rPr>
              <w:t>sveikatinimą</w:t>
            </w:r>
            <w:proofErr w:type="spellEnd"/>
            <w:r w:rsidRPr="000263F4">
              <w:rPr>
                <w:rFonts w:ascii="Arial" w:hAnsi="Arial" w:cs="Arial"/>
                <w:sz w:val="22"/>
                <w:szCs w:val="22"/>
                <w:lang w:val="lt-LT"/>
              </w:rPr>
              <w:t xml:space="preserve"> pagal S. </w:t>
            </w:r>
            <w:proofErr w:type="spellStart"/>
            <w:r w:rsidRPr="000263F4">
              <w:rPr>
                <w:rFonts w:ascii="Arial" w:hAnsi="Arial" w:cs="Arial"/>
                <w:sz w:val="22"/>
                <w:szCs w:val="22"/>
                <w:lang w:val="lt-LT"/>
              </w:rPr>
              <w:t>Kneipo</w:t>
            </w:r>
            <w:proofErr w:type="spellEnd"/>
            <w:r w:rsidRPr="000263F4">
              <w:rPr>
                <w:rFonts w:ascii="Arial" w:hAnsi="Arial" w:cs="Arial"/>
                <w:sz w:val="22"/>
                <w:szCs w:val="22"/>
                <w:lang w:val="lt-LT"/>
              </w:rPr>
              <w:t xml:space="preserve"> metodus.</w:t>
            </w:r>
          </w:p>
        </w:tc>
        <w:tc>
          <w:tcPr>
            <w:tcW w:w="5528" w:type="dxa"/>
          </w:tcPr>
          <w:p w14:paraId="28177757" w14:textId="106ED87A" w:rsidR="00182D9A" w:rsidRPr="006B53CD" w:rsidRDefault="00E02C0A" w:rsidP="006B53CD">
            <w:pPr>
              <w:pStyle w:val="Betarp"/>
              <w:rPr>
                <w:rFonts w:ascii="Arial" w:eastAsia="Calibri" w:hAnsi="Arial" w:cs="Arial"/>
                <w:sz w:val="22"/>
                <w:szCs w:val="22"/>
                <w:lang w:val="lt-LT"/>
              </w:rPr>
            </w:pPr>
            <w:r w:rsidRPr="000263F4">
              <w:rPr>
                <w:rFonts w:ascii="Arial" w:eastAsia="Calibri" w:hAnsi="Arial" w:cs="Arial"/>
                <w:sz w:val="22"/>
                <w:szCs w:val="22"/>
                <w:lang w:val="lt-LT"/>
              </w:rPr>
              <w:t>3.1.3.1.</w:t>
            </w:r>
            <w:r w:rsidR="006B53CD">
              <w:rPr>
                <w:rFonts w:ascii="Arial" w:eastAsia="Calibri" w:hAnsi="Arial" w:cs="Arial"/>
                <w:sz w:val="22"/>
                <w:szCs w:val="22"/>
                <w:lang w:val="lt-LT"/>
              </w:rPr>
              <w:t xml:space="preserve"> </w:t>
            </w:r>
            <w:r w:rsidR="00182D9A" w:rsidRPr="000263F4">
              <w:rPr>
                <w:rFonts w:ascii="Arial" w:eastAsia="Calibri" w:hAnsi="Arial" w:cs="Arial"/>
                <w:sz w:val="22"/>
                <w:szCs w:val="22"/>
                <w:lang w:val="lt-LT"/>
              </w:rPr>
              <w:t>Įvykusių edukacijų skaičius per metus (vnt.)</w:t>
            </w:r>
          </w:p>
        </w:tc>
        <w:tc>
          <w:tcPr>
            <w:tcW w:w="1418" w:type="dxa"/>
          </w:tcPr>
          <w:p w14:paraId="274A0100" w14:textId="219F34D8" w:rsidR="00E02C0A" w:rsidRPr="000263F4" w:rsidRDefault="00E02C0A" w:rsidP="00E02C0A">
            <w:pPr>
              <w:pStyle w:val="Betarp"/>
              <w:jc w:val="center"/>
              <w:rPr>
                <w:rFonts w:ascii="Arial" w:hAnsi="Arial" w:cs="Arial"/>
                <w:sz w:val="22"/>
                <w:szCs w:val="22"/>
                <w:lang w:val="lt-LT"/>
              </w:rPr>
            </w:pPr>
            <w:r w:rsidRPr="000263F4">
              <w:rPr>
                <w:rFonts w:ascii="Arial" w:hAnsi="Arial" w:cs="Arial"/>
                <w:sz w:val="22"/>
                <w:szCs w:val="22"/>
                <w:lang w:val="lt-LT"/>
              </w:rPr>
              <w:t xml:space="preserve">1 </w:t>
            </w:r>
          </w:p>
        </w:tc>
        <w:tc>
          <w:tcPr>
            <w:tcW w:w="1275" w:type="dxa"/>
          </w:tcPr>
          <w:p w14:paraId="5D151FE9" w14:textId="368522DD" w:rsidR="00E02C0A" w:rsidRPr="000263F4" w:rsidRDefault="00E02C0A" w:rsidP="00E02C0A">
            <w:pPr>
              <w:pStyle w:val="Betarp"/>
              <w:jc w:val="center"/>
              <w:rPr>
                <w:rFonts w:ascii="Arial" w:hAnsi="Arial" w:cs="Arial"/>
                <w:sz w:val="22"/>
                <w:szCs w:val="22"/>
                <w:lang w:val="lt-LT"/>
              </w:rPr>
            </w:pPr>
            <w:r w:rsidRPr="000263F4">
              <w:rPr>
                <w:rFonts w:ascii="Arial" w:hAnsi="Arial" w:cs="Arial"/>
                <w:sz w:val="22"/>
                <w:szCs w:val="22"/>
                <w:lang w:val="lt-LT"/>
              </w:rPr>
              <w:t xml:space="preserve">1 </w:t>
            </w:r>
          </w:p>
        </w:tc>
        <w:tc>
          <w:tcPr>
            <w:tcW w:w="1134" w:type="dxa"/>
          </w:tcPr>
          <w:p w14:paraId="0E760F5B" w14:textId="2E739314" w:rsidR="00E02C0A" w:rsidRPr="000263F4" w:rsidRDefault="00E02C0A" w:rsidP="00E02C0A">
            <w:pPr>
              <w:pStyle w:val="Betarp"/>
              <w:jc w:val="center"/>
              <w:rPr>
                <w:rFonts w:ascii="Arial" w:hAnsi="Arial" w:cs="Arial"/>
                <w:sz w:val="22"/>
                <w:szCs w:val="22"/>
                <w:lang w:val="lt-LT"/>
              </w:rPr>
            </w:pPr>
            <w:r w:rsidRPr="000263F4">
              <w:rPr>
                <w:rFonts w:ascii="Arial" w:hAnsi="Arial" w:cs="Arial"/>
                <w:sz w:val="22"/>
                <w:szCs w:val="22"/>
                <w:lang w:val="lt-LT"/>
              </w:rPr>
              <w:t xml:space="preserve">1 </w:t>
            </w:r>
          </w:p>
        </w:tc>
      </w:tr>
    </w:tbl>
    <w:p w14:paraId="462D87D4" w14:textId="77777777" w:rsidR="00E02C0A" w:rsidRPr="000263F4" w:rsidRDefault="00E02C0A">
      <w:pPr>
        <w:pStyle w:val="Betarp"/>
        <w:rPr>
          <w:rFonts w:ascii="Arial" w:hAnsi="Arial" w:cs="Arial"/>
          <w:lang w:val="lt-LT"/>
        </w:rPr>
      </w:pPr>
    </w:p>
    <w:p w14:paraId="1BA639FD" w14:textId="3132ECE6" w:rsidR="001E6411" w:rsidRDefault="001E6411" w:rsidP="001E6411">
      <w:pPr>
        <w:pStyle w:val="Betarp"/>
        <w:rPr>
          <w:rFonts w:ascii="Arial" w:hAnsi="Arial" w:cs="Arial"/>
          <w:lang w:val="lt-LT"/>
        </w:rPr>
      </w:pPr>
      <w:r w:rsidRPr="000263F4">
        <w:rPr>
          <w:rFonts w:ascii="Arial" w:hAnsi="Arial" w:cs="Arial"/>
          <w:lang w:val="lt-LT"/>
        </w:rPr>
        <w:t xml:space="preserve">3.2. Uždavinys. Tobulinti </w:t>
      </w:r>
      <w:r w:rsidR="00516F31" w:rsidRPr="000263F4">
        <w:rPr>
          <w:rFonts w:ascii="Arial" w:hAnsi="Arial" w:cs="Arial"/>
          <w:lang w:val="lt-LT"/>
        </w:rPr>
        <w:t xml:space="preserve">išorinę bei </w:t>
      </w:r>
      <w:r w:rsidRPr="000263F4">
        <w:rPr>
          <w:rFonts w:ascii="Arial" w:hAnsi="Arial" w:cs="Arial"/>
          <w:lang w:val="lt-LT"/>
        </w:rPr>
        <w:t>vidinę komunikaciją ir komandinius susitarimus.</w:t>
      </w:r>
    </w:p>
    <w:p w14:paraId="04DD226A" w14:textId="77777777" w:rsidR="001D014C" w:rsidRPr="000263F4" w:rsidRDefault="001D014C" w:rsidP="001E6411">
      <w:pPr>
        <w:pStyle w:val="Betarp"/>
        <w:rPr>
          <w:rFonts w:ascii="Arial" w:hAnsi="Arial" w:cs="Arial"/>
          <w:lang w:val="lt-LT"/>
        </w:rPr>
      </w:pPr>
    </w:p>
    <w:tbl>
      <w:tblPr>
        <w:tblStyle w:val="Lentelstinklelis"/>
        <w:tblW w:w="14265" w:type="dxa"/>
        <w:tblInd w:w="-95" w:type="dxa"/>
        <w:tblLook w:val="04A0" w:firstRow="1" w:lastRow="0" w:firstColumn="1" w:lastColumn="0" w:noHBand="0" w:noVBand="1"/>
      </w:tblPr>
      <w:tblGrid>
        <w:gridCol w:w="4910"/>
        <w:gridCol w:w="5528"/>
        <w:gridCol w:w="1418"/>
        <w:gridCol w:w="1275"/>
        <w:gridCol w:w="1134"/>
      </w:tblGrid>
      <w:tr w:rsidR="00480659" w:rsidRPr="000263F4" w14:paraId="502B583F" w14:textId="77777777" w:rsidTr="00D4741A">
        <w:tc>
          <w:tcPr>
            <w:tcW w:w="4910" w:type="dxa"/>
            <w:vMerge w:val="restart"/>
          </w:tcPr>
          <w:p w14:paraId="76598EAE" w14:textId="77777777" w:rsidR="00480659" w:rsidRPr="000263F4" w:rsidRDefault="00480659" w:rsidP="00480659">
            <w:pPr>
              <w:pStyle w:val="Betarp"/>
              <w:jc w:val="center"/>
              <w:rPr>
                <w:rFonts w:ascii="Arial" w:hAnsi="Arial" w:cs="Arial"/>
                <w:bCs/>
                <w:sz w:val="22"/>
                <w:szCs w:val="22"/>
                <w:lang w:val="lt-LT"/>
              </w:rPr>
            </w:pPr>
            <w:r w:rsidRPr="000263F4">
              <w:rPr>
                <w:rFonts w:ascii="Arial" w:hAnsi="Arial" w:cs="Arial"/>
                <w:bCs/>
                <w:sz w:val="22"/>
                <w:szCs w:val="22"/>
                <w:lang w:val="lt-LT"/>
              </w:rPr>
              <w:t>Priemonės</w:t>
            </w:r>
          </w:p>
        </w:tc>
        <w:tc>
          <w:tcPr>
            <w:tcW w:w="5528" w:type="dxa"/>
            <w:vMerge w:val="restart"/>
          </w:tcPr>
          <w:p w14:paraId="64C39D93" w14:textId="70ADE9FE" w:rsidR="00743707" w:rsidRPr="000263F4" w:rsidRDefault="00743707" w:rsidP="00480659">
            <w:pPr>
              <w:pStyle w:val="Betarp"/>
              <w:jc w:val="center"/>
              <w:rPr>
                <w:rFonts w:ascii="Arial" w:hAnsi="Arial" w:cs="Arial"/>
                <w:bCs/>
                <w:sz w:val="22"/>
                <w:szCs w:val="22"/>
                <w:lang w:val="lt-LT"/>
              </w:rPr>
            </w:pPr>
            <w:r w:rsidRPr="000263F4">
              <w:rPr>
                <w:rFonts w:ascii="Arial" w:hAnsi="Arial" w:cs="Arial"/>
                <w:bCs/>
                <w:sz w:val="22"/>
                <w:szCs w:val="22"/>
                <w:lang w:val="lt-LT"/>
              </w:rPr>
              <w:t>Rezultato vertinimo rodikli</w:t>
            </w:r>
            <w:r w:rsidR="000263F4">
              <w:rPr>
                <w:rFonts w:ascii="Arial" w:hAnsi="Arial" w:cs="Arial"/>
                <w:bCs/>
                <w:sz w:val="22"/>
                <w:szCs w:val="22"/>
                <w:lang w:val="lt-LT"/>
              </w:rPr>
              <w:t>s</w:t>
            </w:r>
          </w:p>
        </w:tc>
        <w:tc>
          <w:tcPr>
            <w:tcW w:w="3827" w:type="dxa"/>
            <w:gridSpan w:val="3"/>
          </w:tcPr>
          <w:p w14:paraId="3F80EDB0" w14:textId="2BAF1D74" w:rsidR="00480659" w:rsidRPr="000263F4" w:rsidRDefault="00480659" w:rsidP="00480659">
            <w:pPr>
              <w:pStyle w:val="Betarp"/>
              <w:jc w:val="center"/>
              <w:rPr>
                <w:rFonts w:ascii="Arial" w:hAnsi="Arial" w:cs="Arial"/>
                <w:bCs/>
                <w:sz w:val="22"/>
                <w:szCs w:val="22"/>
                <w:lang w:val="lt-LT"/>
              </w:rPr>
            </w:pPr>
            <w:r w:rsidRPr="000263F4">
              <w:rPr>
                <w:rFonts w:ascii="Arial" w:hAnsi="Arial" w:cs="Arial"/>
                <w:bCs/>
                <w:sz w:val="22"/>
                <w:szCs w:val="22"/>
                <w:lang w:val="lt-LT"/>
              </w:rPr>
              <w:t>Rezultato vertinimo rodikli</w:t>
            </w:r>
            <w:r w:rsidR="000263F4">
              <w:rPr>
                <w:rFonts w:ascii="Arial" w:hAnsi="Arial" w:cs="Arial"/>
                <w:bCs/>
                <w:sz w:val="22"/>
                <w:szCs w:val="22"/>
                <w:lang w:val="lt-LT"/>
              </w:rPr>
              <w:t xml:space="preserve">o </w:t>
            </w:r>
            <w:r w:rsidR="00FF65DE">
              <w:rPr>
                <w:rFonts w:ascii="Arial" w:eastAsia="Calibri" w:hAnsi="Arial" w:cs="Arial"/>
                <w:bCs/>
                <w:kern w:val="0"/>
                <w:sz w:val="22"/>
                <w:szCs w:val="22"/>
                <w:lang w:val="lt-LT"/>
                <w14:ligatures w14:val="none"/>
              </w:rPr>
              <w:t>reikšmė</w:t>
            </w:r>
          </w:p>
        </w:tc>
      </w:tr>
      <w:tr w:rsidR="00480659" w:rsidRPr="000263F4" w14:paraId="619D98F4" w14:textId="77777777" w:rsidTr="00D4741A">
        <w:tc>
          <w:tcPr>
            <w:tcW w:w="4910" w:type="dxa"/>
            <w:vMerge/>
          </w:tcPr>
          <w:p w14:paraId="29E54487" w14:textId="77777777" w:rsidR="00480659" w:rsidRPr="000263F4" w:rsidRDefault="00480659" w:rsidP="00480659">
            <w:pPr>
              <w:pStyle w:val="Betarp"/>
              <w:jc w:val="center"/>
              <w:rPr>
                <w:rFonts w:ascii="Arial" w:hAnsi="Arial" w:cs="Arial"/>
                <w:sz w:val="22"/>
                <w:szCs w:val="22"/>
                <w:lang w:val="lt-LT"/>
              </w:rPr>
            </w:pPr>
          </w:p>
        </w:tc>
        <w:tc>
          <w:tcPr>
            <w:tcW w:w="5528" w:type="dxa"/>
            <w:vMerge/>
          </w:tcPr>
          <w:p w14:paraId="5B82A823" w14:textId="77777777" w:rsidR="00480659" w:rsidRPr="000263F4" w:rsidRDefault="00480659" w:rsidP="00480659">
            <w:pPr>
              <w:pStyle w:val="Betarp"/>
              <w:jc w:val="center"/>
              <w:rPr>
                <w:rFonts w:ascii="Arial" w:hAnsi="Arial" w:cs="Arial"/>
                <w:sz w:val="22"/>
                <w:szCs w:val="22"/>
                <w:lang w:val="lt-LT"/>
              </w:rPr>
            </w:pPr>
          </w:p>
        </w:tc>
        <w:tc>
          <w:tcPr>
            <w:tcW w:w="1418" w:type="dxa"/>
          </w:tcPr>
          <w:p w14:paraId="3E79304A" w14:textId="77777777" w:rsidR="00743707" w:rsidRPr="000263F4" w:rsidRDefault="00743707" w:rsidP="00480659">
            <w:pPr>
              <w:pStyle w:val="Betarp"/>
              <w:jc w:val="center"/>
              <w:rPr>
                <w:rFonts w:ascii="Arial" w:hAnsi="Arial" w:cs="Arial"/>
                <w:sz w:val="22"/>
                <w:szCs w:val="22"/>
                <w:lang w:val="lt-LT"/>
              </w:rPr>
            </w:pPr>
            <w:r w:rsidRPr="000263F4">
              <w:rPr>
                <w:rFonts w:ascii="Arial" w:hAnsi="Arial" w:cs="Arial"/>
                <w:sz w:val="22"/>
                <w:szCs w:val="22"/>
                <w:lang w:val="lt-LT"/>
              </w:rPr>
              <w:t>2026 m.</w:t>
            </w:r>
          </w:p>
        </w:tc>
        <w:tc>
          <w:tcPr>
            <w:tcW w:w="1275" w:type="dxa"/>
          </w:tcPr>
          <w:p w14:paraId="4A3E5E19" w14:textId="77777777" w:rsidR="00743707" w:rsidRPr="000263F4" w:rsidRDefault="00743707" w:rsidP="00480659">
            <w:pPr>
              <w:pStyle w:val="Betarp"/>
              <w:jc w:val="center"/>
              <w:rPr>
                <w:rFonts w:ascii="Arial" w:hAnsi="Arial" w:cs="Arial"/>
                <w:sz w:val="22"/>
                <w:szCs w:val="22"/>
                <w:lang w:val="lt-LT"/>
              </w:rPr>
            </w:pPr>
            <w:r w:rsidRPr="000263F4">
              <w:rPr>
                <w:rFonts w:ascii="Arial" w:hAnsi="Arial" w:cs="Arial"/>
                <w:sz w:val="22"/>
                <w:szCs w:val="22"/>
                <w:lang w:val="lt-LT"/>
              </w:rPr>
              <w:t>2027 m.</w:t>
            </w:r>
          </w:p>
        </w:tc>
        <w:tc>
          <w:tcPr>
            <w:tcW w:w="1134" w:type="dxa"/>
          </w:tcPr>
          <w:p w14:paraId="55ACCF67" w14:textId="77777777" w:rsidR="00743707" w:rsidRPr="000263F4" w:rsidRDefault="00743707" w:rsidP="00480659">
            <w:pPr>
              <w:pStyle w:val="Betarp"/>
              <w:jc w:val="center"/>
              <w:rPr>
                <w:rFonts w:ascii="Arial" w:hAnsi="Arial" w:cs="Arial"/>
                <w:sz w:val="22"/>
                <w:szCs w:val="22"/>
                <w:lang w:val="lt-LT"/>
              </w:rPr>
            </w:pPr>
            <w:r w:rsidRPr="000263F4">
              <w:rPr>
                <w:rFonts w:ascii="Arial" w:hAnsi="Arial" w:cs="Arial"/>
                <w:sz w:val="22"/>
                <w:szCs w:val="22"/>
                <w:lang w:val="lt-LT"/>
              </w:rPr>
              <w:t>2028 m.</w:t>
            </w:r>
          </w:p>
        </w:tc>
      </w:tr>
      <w:tr w:rsidR="007014FF" w:rsidRPr="000263F4" w14:paraId="737F45EC" w14:textId="77777777" w:rsidTr="00D4741A">
        <w:tc>
          <w:tcPr>
            <w:tcW w:w="4910" w:type="dxa"/>
          </w:tcPr>
          <w:p w14:paraId="7601B01D" w14:textId="1F750CC2" w:rsidR="007014FF" w:rsidRPr="000263F4" w:rsidRDefault="007014FF" w:rsidP="007014FF">
            <w:pPr>
              <w:pStyle w:val="Betarp"/>
              <w:jc w:val="both"/>
              <w:rPr>
                <w:rFonts w:ascii="Arial" w:hAnsi="Arial" w:cs="Arial"/>
                <w:sz w:val="22"/>
                <w:szCs w:val="22"/>
                <w:lang w:val="lt-LT"/>
              </w:rPr>
            </w:pPr>
            <w:r w:rsidRPr="000263F4">
              <w:rPr>
                <w:rFonts w:ascii="Arial" w:hAnsi="Arial" w:cs="Arial"/>
                <w:sz w:val="22"/>
                <w:szCs w:val="22"/>
                <w:lang w:val="lt-LT"/>
              </w:rPr>
              <w:t>3.2.1. Organizuoti grupių komandinius</w:t>
            </w:r>
            <w:r w:rsidR="008365B3" w:rsidRPr="000263F4">
              <w:rPr>
                <w:rFonts w:ascii="Arial" w:hAnsi="Arial" w:cs="Arial"/>
                <w:sz w:val="22"/>
                <w:szCs w:val="22"/>
                <w:lang w:val="lt-LT"/>
              </w:rPr>
              <w:t xml:space="preserve"> susibūrimus</w:t>
            </w:r>
            <w:r w:rsidRPr="000263F4">
              <w:rPr>
                <w:rFonts w:ascii="Arial" w:hAnsi="Arial" w:cs="Arial"/>
                <w:sz w:val="22"/>
                <w:szCs w:val="22"/>
                <w:lang w:val="lt-LT"/>
              </w:rPr>
              <w:t xml:space="preserve"> </w:t>
            </w:r>
            <w:r w:rsidR="008365B3" w:rsidRPr="000263F4">
              <w:rPr>
                <w:rFonts w:ascii="Arial" w:hAnsi="Arial" w:cs="Arial"/>
                <w:sz w:val="22"/>
                <w:szCs w:val="22"/>
                <w:lang w:val="lt-LT"/>
              </w:rPr>
              <w:t>(</w:t>
            </w:r>
            <w:r w:rsidRPr="000263F4">
              <w:rPr>
                <w:rFonts w:ascii="Arial" w:hAnsi="Arial" w:cs="Arial"/>
                <w:sz w:val="22"/>
                <w:szCs w:val="22"/>
                <w:lang w:val="lt-LT"/>
              </w:rPr>
              <w:t xml:space="preserve">pasitarimus, susitarimų peržiūrą, </w:t>
            </w:r>
            <w:proofErr w:type="spellStart"/>
            <w:r w:rsidRPr="000263F4">
              <w:rPr>
                <w:rFonts w:ascii="Arial" w:hAnsi="Arial" w:cs="Arial"/>
                <w:sz w:val="22"/>
                <w:szCs w:val="22"/>
                <w:lang w:val="lt-LT"/>
              </w:rPr>
              <w:t>supervizijas</w:t>
            </w:r>
            <w:proofErr w:type="spellEnd"/>
            <w:r w:rsidR="008365B3" w:rsidRPr="000263F4">
              <w:rPr>
                <w:rFonts w:ascii="Arial" w:hAnsi="Arial" w:cs="Arial"/>
                <w:sz w:val="22"/>
                <w:szCs w:val="22"/>
                <w:lang w:val="lt-LT"/>
              </w:rPr>
              <w:t>)</w:t>
            </w:r>
            <w:r w:rsidRPr="000263F4">
              <w:rPr>
                <w:rFonts w:ascii="Arial" w:hAnsi="Arial" w:cs="Arial"/>
                <w:sz w:val="22"/>
                <w:szCs w:val="22"/>
                <w:lang w:val="lt-LT"/>
              </w:rPr>
              <w:t>.</w:t>
            </w:r>
          </w:p>
        </w:tc>
        <w:tc>
          <w:tcPr>
            <w:tcW w:w="5528" w:type="dxa"/>
          </w:tcPr>
          <w:p w14:paraId="39CE42D2" w14:textId="765BA62E" w:rsidR="00182D9A" w:rsidRPr="000263F4" w:rsidRDefault="007014FF" w:rsidP="006B53CD">
            <w:pPr>
              <w:pStyle w:val="Betarp"/>
              <w:rPr>
                <w:rFonts w:ascii="Arial" w:hAnsi="Arial" w:cs="Arial"/>
                <w:sz w:val="22"/>
                <w:szCs w:val="22"/>
                <w:lang w:val="lt-LT"/>
              </w:rPr>
            </w:pPr>
            <w:r w:rsidRPr="000263F4">
              <w:rPr>
                <w:rFonts w:ascii="Arial" w:hAnsi="Arial" w:cs="Arial"/>
                <w:sz w:val="22"/>
                <w:szCs w:val="22"/>
                <w:lang w:val="lt-LT"/>
              </w:rPr>
              <w:t>3.2.1.1.</w:t>
            </w:r>
            <w:r w:rsidR="006B53CD">
              <w:rPr>
                <w:rFonts w:ascii="Arial" w:hAnsi="Arial" w:cs="Arial"/>
                <w:sz w:val="22"/>
                <w:szCs w:val="22"/>
                <w:lang w:val="lt-LT"/>
              </w:rPr>
              <w:t xml:space="preserve"> </w:t>
            </w:r>
            <w:r w:rsidR="00182D9A" w:rsidRPr="000263F4">
              <w:rPr>
                <w:rFonts w:ascii="Arial" w:hAnsi="Arial" w:cs="Arial"/>
                <w:sz w:val="22"/>
                <w:szCs w:val="22"/>
                <w:lang w:val="lt-LT"/>
              </w:rPr>
              <w:t>Vidutinis komandinių susibūrimų skaičius per mėnesį (vnt.)</w:t>
            </w:r>
          </w:p>
        </w:tc>
        <w:tc>
          <w:tcPr>
            <w:tcW w:w="1418" w:type="dxa"/>
          </w:tcPr>
          <w:p w14:paraId="38E6368D" w14:textId="180FBE04" w:rsidR="007014FF" w:rsidRPr="000263F4" w:rsidRDefault="008365B3" w:rsidP="007014FF">
            <w:pPr>
              <w:pStyle w:val="Betarp"/>
              <w:jc w:val="center"/>
              <w:rPr>
                <w:rFonts w:ascii="Arial" w:hAnsi="Arial" w:cs="Arial"/>
                <w:sz w:val="22"/>
                <w:szCs w:val="22"/>
                <w:lang w:val="lt-LT"/>
              </w:rPr>
            </w:pPr>
            <w:r w:rsidRPr="000263F4">
              <w:rPr>
                <w:rFonts w:ascii="Arial" w:hAnsi="Arial" w:cs="Arial"/>
                <w:sz w:val="22"/>
                <w:szCs w:val="22"/>
                <w:lang w:val="lt-LT"/>
              </w:rPr>
              <w:t>2</w:t>
            </w:r>
          </w:p>
        </w:tc>
        <w:tc>
          <w:tcPr>
            <w:tcW w:w="1275" w:type="dxa"/>
          </w:tcPr>
          <w:p w14:paraId="72C784E7" w14:textId="180B6789" w:rsidR="007014FF" w:rsidRPr="000263F4" w:rsidRDefault="008365B3" w:rsidP="007014FF">
            <w:pPr>
              <w:pStyle w:val="Betarp"/>
              <w:jc w:val="center"/>
              <w:rPr>
                <w:rFonts w:ascii="Arial" w:hAnsi="Arial" w:cs="Arial"/>
                <w:sz w:val="22"/>
                <w:szCs w:val="22"/>
                <w:lang w:val="lt-LT"/>
              </w:rPr>
            </w:pPr>
            <w:r w:rsidRPr="000263F4">
              <w:rPr>
                <w:rFonts w:ascii="Arial" w:hAnsi="Arial" w:cs="Arial"/>
                <w:sz w:val="22"/>
                <w:szCs w:val="22"/>
                <w:lang w:val="lt-LT"/>
              </w:rPr>
              <w:t>4</w:t>
            </w:r>
          </w:p>
        </w:tc>
        <w:tc>
          <w:tcPr>
            <w:tcW w:w="1134" w:type="dxa"/>
          </w:tcPr>
          <w:p w14:paraId="6B428F45" w14:textId="4B0BA024" w:rsidR="007014FF" w:rsidRPr="000263F4" w:rsidRDefault="008365B3" w:rsidP="007014FF">
            <w:pPr>
              <w:pStyle w:val="Betarp"/>
              <w:jc w:val="center"/>
              <w:rPr>
                <w:rFonts w:ascii="Arial" w:hAnsi="Arial" w:cs="Arial"/>
                <w:sz w:val="22"/>
                <w:szCs w:val="22"/>
                <w:lang w:val="lt-LT"/>
              </w:rPr>
            </w:pPr>
            <w:r w:rsidRPr="000263F4">
              <w:rPr>
                <w:rFonts w:ascii="Arial" w:hAnsi="Arial" w:cs="Arial"/>
                <w:sz w:val="22"/>
                <w:szCs w:val="22"/>
                <w:lang w:val="lt-LT"/>
              </w:rPr>
              <w:t>4</w:t>
            </w:r>
          </w:p>
        </w:tc>
      </w:tr>
      <w:tr w:rsidR="007014FF" w:rsidRPr="000263F4" w14:paraId="61123A94" w14:textId="77777777" w:rsidTr="00D4741A">
        <w:tc>
          <w:tcPr>
            <w:tcW w:w="4910" w:type="dxa"/>
          </w:tcPr>
          <w:p w14:paraId="74AA5250" w14:textId="77BCBC4A" w:rsidR="007014FF" w:rsidRPr="000263F4" w:rsidRDefault="007014FF" w:rsidP="007014FF">
            <w:pPr>
              <w:pStyle w:val="Betarp"/>
              <w:jc w:val="both"/>
              <w:rPr>
                <w:rFonts w:ascii="Arial" w:hAnsi="Arial" w:cs="Arial"/>
                <w:sz w:val="22"/>
                <w:szCs w:val="22"/>
                <w:lang w:val="lt-LT"/>
              </w:rPr>
            </w:pPr>
            <w:r w:rsidRPr="000263F4">
              <w:rPr>
                <w:rFonts w:ascii="Arial" w:hAnsi="Arial" w:cs="Arial"/>
                <w:sz w:val="22"/>
                <w:szCs w:val="22"/>
                <w:lang w:val="lt-LT"/>
              </w:rPr>
              <w:t>3.2.2. Kasmet kurti bendrus veiklos planus su Kvietinių skyriumi ir atlikti susitarimų peržiūrą.</w:t>
            </w:r>
          </w:p>
        </w:tc>
        <w:tc>
          <w:tcPr>
            <w:tcW w:w="5528" w:type="dxa"/>
          </w:tcPr>
          <w:p w14:paraId="4524B056" w14:textId="546687F7" w:rsidR="00182D9A" w:rsidRPr="000263F4" w:rsidRDefault="007014FF" w:rsidP="006B53CD">
            <w:pPr>
              <w:pStyle w:val="Betarp"/>
              <w:rPr>
                <w:rFonts w:ascii="Arial" w:hAnsi="Arial" w:cs="Arial"/>
                <w:sz w:val="22"/>
                <w:szCs w:val="22"/>
                <w:lang w:val="lt-LT"/>
              </w:rPr>
            </w:pPr>
            <w:r w:rsidRPr="000263F4">
              <w:rPr>
                <w:rFonts w:ascii="Arial" w:hAnsi="Arial" w:cs="Arial"/>
                <w:sz w:val="22"/>
                <w:szCs w:val="22"/>
                <w:lang w:val="lt-LT"/>
              </w:rPr>
              <w:t>3.2.2.1.</w:t>
            </w:r>
            <w:r w:rsidR="006B53CD">
              <w:rPr>
                <w:rFonts w:ascii="Arial" w:hAnsi="Arial" w:cs="Arial"/>
                <w:sz w:val="22"/>
                <w:szCs w:val="22"/>
                <w:lang w:val="lt-LT"/>
              </w:rPr>
              <w:t xml:space="preserve"> </w:t>
            </w:r>
            <w:r w:rsidR="00182D9A" w:rsidRPr="000263F4">
              <w:rPr>
                <w:rFonts w:ascii="Arial" w:hAnsi="Arial" w:cs="Arial"/>
                <w:sz w:val="22"/>
                <w:szCs w:val="22"/>
                <w:lang w:val="lt-LT"/>
              </w:rPr>
              <w:t>Parengtų ir peržiūrėtų bendrų veiklos planų skaičius (vnt.)</w:t>
            </w:r>
          </w:p>
        </w:tc>
        <w:tc>
          <w:tcPr>
            <w:tcW w:w="1418" w:type="dxa"/>
          </w:tcPr>
          <w:p w14:paraId="2B8DB506" w14:textId="44E1683E" w:rsidR="007014FF" w:rsidRPr="000263F4" w:rsidRDefault="007014FF" w:rsidP="007014FF">
            <w:pPr>
              <w:pStyle w:val="Betarp"/>
              <w:jc w:val="center"/>
              <w:rPr>
                <w:rFonts w:ascii="Arial" w:hAnsi="Arial" w:cs="Arial"/>
                <w:sz w:val="22"/>
                <w:szCs w:val="22"/>
                <w:lang w:val="lt-LT"/>
              </w:rPr>
            </w:pPr>
            <w:r w:rsidRPr="000263F4">
              <w:rPr>
                <w:rFonts w:ascii="Arial" w:hAnsi="Arial" w:cs="Arial"/>
                <w:sz w:val="22"/>
                <w:szCs w:val="22"/>
                <w:lang w:val="lt-LT"/>
              </w:rPr>
              <w:t>2</w:t>
            </w:r>
            <w:r w:rsidR="0042350D" w:rsidRPr="000263F4">
              <w:rPr>
                <w:rFonts w:ascii="Arial" w:hAnsi="Arial" w:cs="Arial"/>
                <w:sz w:val="22"/>
                <w:szCs w:val="22"/>
                <w:lang w:val="lt-LT"/>
              </w:rPr>
              <w:t xml:space="preserve"> </w:t>
            </w:r>
          </w:p>
        </w:tc>
        <w:tc>
          <w:tcPr>
            <w:tcW w:w="1275" w:type="dxa"/>
          </w:tcPr>
          <w:p w14:paraId="76668297" w14:textId="0E6A598F" w:rsidR="007014FF" w:rsidRPr="000263F4" w:rsidRDefault="007014FF" w:rsidP="007014FF">
            <w:pPr>
              <w:pStyle w:val="Betarp"/>
              <w:jc w:val="center"/>
              <w:rPr>
                <w:rFonts w:ascii="Arial" w:hAnsi="Arial" w:cs="Arial"/>
                <w:sz w:val="22"/>
                <w:szCs w:val="22"/>
                <w:lang w:val="lt-LT"/>
              </w:rPr>
            </w:pPr>
            <w:r w:rsidRPr="000263F4">
              <w:rPr>
                <w:rFonts w:ascii="Arial" w:hAnsi="Arial" w:cs="Arial"/>
                <w:sz w:val="22"/>
                <w:szCs w:val="22"/>
                <w:lang w:val="lt-LT"/>
              </w:rPr>
              <w:t>2</w:t>
            </w:r>
            <w:r w:rsidR="0042350D" w:rsidRPr="000263F4">
              <w:rPr>
                <w:rFonts w:ascii="Arial" w:hAnsi="Arial" w:cs="Arial"/>
                <w:sz w:val="22"/>
                <w:szCs w:val="22"/>
                <w:lang w:val="lt-LT"/>
              </w:rPr>
              <w:t xml:space="preserve"> </w:t>
            </w:r>
          </w:p>
        </w:tc>
        <w:tc>
          <w:tcPr>
            <w:tcW w:w="1134" w:type="dxa"/>
          </w:tcPr>
          <w:p w14:paraId="55ACCBC5" w14:textId="4E5BD7B9" w:rsidR="007014FF" w:rsidRPr="000263F4" w:rsidRDefault="007014FF" w:rsidP="007014FF">
            <w:pPr>
              <w:pStyle w:val="Betarp"/>
              <w:jc w:val="center"/>
              <w:rPr>
                <w:rFonts w:ascii="Arial" w:hAnsi="Arial" w:cs="Arial"/>
                <w:sz w:val="22"/>
                <w:szCs w:val="22"/>
                <w:lang w:val="lt-LT"/>
              </w:rPr>
            </w:pPr>
            <w:r w:rsidRPr="000263F4">
              <w:rPr>
                <w:rFonts w:ascii="Arial" w:hAnsi="Arial" w:cs="Arial"/>
                <w:sz w:val="22"/>
                <w:szCs w:val="22"/>
                <w:lang w:val="lt-LT"/>
              </w:rPr>
              <w:t>2</w:t>
            </w:r>
            <w:r w:rsidR="0042350D" w:rsidRPr="000263F4">
              <w:rPr>
                <w:rFonts w:ascii="Arial" w:hAnsi="Arial" w:cs="Arial"/>
                <w:sz w:val="22"/>
                <w:szCs w:val="22"/>
                <w:lang w:val="lt-LT"/>
              </w:rPr>
              <w:t xml:space="preserve"> </w:t>
            </w:r>
          </w:p>
        </w:tc>
      </w:tr>
      <w:tr w:rsidR="007014FF" w:rsidRPr="000263F4" w14:paraId="51CEBA7A" w14:textId="77777777" w:rsidTr="00D4741A">
        <w:tc>
          <w:tcPr>
            <w:tcW w:w="4910" w:type="dxa"/>
          </w:tcPr>
          <w:p w14:paraId="135E1CD4" w14:textId="2A76D31F" w:rsidR="007014FF" w:rsidRPr="000263F4" w:rsidRDefault="007014FF" w:rsidP="007014FF">
            <w:pPr>
              <w:pStyle w:val="Betarp"/>
              <w:jc w:val="both"/>
              <w:rPr>
                <w:rFonts w:ascii="Arial" w:hAnsi="Arial" w:cs="Arial"/>
                <w:sz w:val="22"/>
                <w:szCs w:val="22"/>
                <w:lang w:val="lt-LT"/>
              </w:rPr>
            </w:pPr>
            <w:r w:rsidRPr="000263F4">
              <w:rPr>
                <w:rFonts w:ascii="Arial" w:hAnsi="Arial" w:cs="Arial"/>
                <w:sz w:val="22"/>
                <w:szCs w:val="22"/>
                <w:lang w:val="lt-LT"/>
              </w:rPr>
              <w:t>3.2.3. Gerinti administracijos ir pedagogų grįžtamojo ryšio kultūrą.</w:t>
            </w:r>
          </w:p>
        </w:tc>
        <w:tc>
          <w:tcPr>
            <w:tcW w:w="5528" w:type="dxa"/>
          </w:tcPr>
          <w:p w14:paraId="1C84BB6C" w14:textId="15FBEF64" w:rsidR="00182D9A" w:rsidRPr="000263F4" w:rsidRDefault="007014FF" w:rsidP="006B53CD">
            <w:pPr>
              <w:pStyle w:val="Betarp"/>
              <w:rPr>
                <w:rFonts w:ascii="Arial" w:hAnsi="Arial" w:cs="Arial"/>
                <w:sz w:val="22"/>
                <w:szCs w:val="22"/>
                <w:lang w:val="lt-LT"/>
              </w:rPr>
            </w:pPr>
            <w:r w:rsidRPr="000263F4">
              <w:rPr>
                <w:rFonts w:ascii="Arial" w:hAnsi="Arial" w:cs="Arial"/>
                <w:sz w:val="22"/>
                <w:szCs w:val="22"/>
                <w:lang w:val="lt-LT"/>
              </w:rPr>
              <w:t>3.2.3.1.</w:t>
            </w:r>
            <w:r w:rsidR="006B53CD">
              <w:rPr>
                <w:rFonts w:ascii="Arial" w:hAnsi="Arial" w:cs="Arial"/>
                <w:sz w:val="22"/>
                <w:szCs w:val="22"/>
                <w:lang w:val="lt-LT"/>
              </w:rPr>
              <w:t xml:space="preserve"> </w:t>
            </w:r>
            <w:r w:rsidR="00182D9A" w:rsidRPr="000263F4">
              <w:rPr>
                <w:rFonts w:ascii="Arial" w:hAnsi="Arial" w:cs="Arial"/>
                <w:sz w:val="22"/>
                <w:szCs w:val="22"/>
                <w:lang w:val="lt-LT"/>
              </w:rPr>
              <w:t>Teigiamas darbuotojų apklausos rezultatų pokytis (proc.)</w:t>
            </w:r>
          </w:p>
        </w:tc>
        <w:tc>
          <w:tcPr>
            <w:tcW w:w="1418" w:type="dxa"/>
          </w:tcPr>
          <w:p w14:paraId="2B16DFE0" w14:textId="31D40C16" w:rsidR="007014FF" w:rsidRPr="000263F4" w:rsidRDefault="007014FF" w:rsidP="007014FF">
            <w:pPr>
              <w:pStyle w:val="Betarp"/>
              <w:jc w:val="center"/>
              <w:rPr>
                <w:rFonts w:ascii="Arial" w:hAnsi="Arial" w:cs="Arial"/>
                <w:sz w:val="22"/>
                <w:szCs w:val="22"/>
                <w:lang w:val="lt-LT"/>
              </w:rPr>
            </w:pPr>
            <w:r w:rsidRPr="000263F4">
              <w:rPr>
                <w:rFonts w:ascii="Arial" w:hAnsi="Arial" w:cs="Arial"/>
                <w:sz w:val="22"/>
                <w:szCs w:val="22"/>
                <w:lang w:val="lt-LT"/>
              </w:rPr>
              <w:t>-</w:t>
            </w:r>
          </w:p>
        </w:tc>
        <w:tc>
          <w:tcPr>
            <w:tcW w:w="1275" w:type="dxa"/>
          </w:tcPr>
          <w:p w14:paraId="27974C59" w14:textId="2EE08474" w:rsidR="007014FF" w:rsidRPr="000263F4" w:rsidRDefault="007014FF" w:rsidP="007014FF">
            <w:pPr>
              <w:pStyle w:val="Betarp"/>
              <w:jc w:val="center"/>
              <w:rPr>
                <w:rFonts w:ascii="Arial" w:hAnsi="Arial" w:cs="Arial"/>
                <w:sz w:val="22"/>
                <w:szCs w:val="22"/>
                <w:lang w:val="lt-LT"/>
              </w:rPr>
            </w:pPr>
            <w:r w:rsidRPr="000263F4">
              <w:rPr>
                <w:rFonts w:ascii="Arial" w:hAnsi="Arial" w:cs="Arial"/>
                <w:sz w:val="22"/>
                <w:szCs w:val="22"/>
                <w:lang w:val="lt-LT"/>
              </w:rPr>
              <w:t>-</w:t>
            </w:r>
          </w:p>
        </w:tc>
        <w:tc>
          <w:tcPr>
            <w:tcW w:w="1134" w:type="dxa"/>
          </w:tcPr>
          <w:p w14:paraId="7258C01B" w14:textId="7C2F332F" w:rsidR="007014FF" w:rsidRPr="000263F4" w:rsidRDefault="007014FF" w:rsidP="007014FF">
            <w:pPr>
              <w:pStyle w:val="Betarp"/>
              <w:jc w:val="center"/>
              <w:rPr>
                <w:rFonts w:ascii="Arial" w:hAnsi="Arial" w:cs="Arial"/>
                <w:sz w:val="22"/>
                <w:szCs w:val="22"/>
                <w:lang w:val="lt-LT"/>
              </w:rPr>
            </w:pPr>
            <w:r w:rsidRPr="000263F4">
              <w:rPr>
                <w:rFonts w:ascii="Arial" w:hAnsi="Arial" w:cs="Arial"/>
                <w:sz w:val="22"/>
                <w:szCs w:val="22"/>
                <w:lang w:val="lt-LT"/>
              </w:rPr>
              <w:t xml:space="preserve">10 </w:t>
            </w:r>
          </w:p>
        </w:tc>
      </w:tr>
      <w:tr w:rsidR="007014FF" w:rsidRPr="000263F4" w14:paraId="3DC7FF58" w14:textId="77777777" w:rsidTr="00D4741A">
        <w:tc>
          <w:tcPr>
            <w:tcW w:w="4910" w:type="dxa"/>
          </w:tcPr>
          <w:p w14:paraId="67E98999" w14:textId="2EE99CF7" w:rsidR="007014FF" w:rsidRPr="000263F4" w:rsidRDefault="007014FF" w:rsidP="007014FF">
            <w:pPr>
              <w:pStyle w:val="Betarp"/>
              <w:jc w:val="both"/>
              <w:rPr>
                <w:rFonts w:ascii="Arial" w:hAnsi="Arial" w:cs="Arial"/>
                <w:sz w:val="22"/>
                <w:szCs w:val="22"/>
                <w:lang w:val="lt-LT"/>
              </w:rPr>
            </w:pPr>
            <w:r w:rsidRPr="000263F4">
              <w:rPr>
                <w:rFonts w:ascii="Arial" w:hAnsi="Arial" w:cs="Arial"/>
                <w:sz w:val="22"/>
                <w:szCs w:val="22"/>
                <w:lang w:val="lt-LT"/>
              </w:rPr>
              <w:t>3.2.4. Kasmet dalintis informacija apie įstaigos gyvenimą su vietos bendruomene per išorinius kanalus.</w:t>
            </w:r>
          </w:p>
        </w:tc>
        <w:tc>
          <w:tcPr>
            <w:tcW w:w="5528" w:type="dxa"/>
          </w:tcPr>
          <w:p w14:paraId="05509963" w14:textId="237BAA40" w:rsidR="00182D9A" w:rsidRPr="000263F4" w:rsidRDefault="007014FF" w:rsidP="006B53CD">
            <w:pPr>
              <w:pStyle w:val="Betarp"/>
              <w:rPr>
                <w:rFonts w:ascii="Arial" w:hAnsi="Arial" w:cs="Arial"/>
                <w:sz w:val="22"/>
                <w:szCs w:val="22"/>
                <w:lang w:val="lt-LT"/>
              </w:rPr>
            </w:pPr>
            <w:r w:rsidRPr="000263F4">
              <w:rPr>
                <w:rFonts w:ascii="Arial" w:hAnsi="Arial" w:cs="Arial"/>
                <w:sz w:val="22"/>
                <w:szCs w:val="22"/>
                <w:lang w:val="lt-LT"/>
              </w:rPr>
              <w:t>3.2.4.1.</w:t>
            </w:r>
            <w:r w:rsidR="006B53CD">
              <w:rPr>
                <w:rFonts w:ascii="Arial" w:hAnsi="Arial" w:cs="Arial"/>
                <w:sz w:val="22"/>
                <w:szCs w:val="22"/>
                <w:lang w:val="lt-LT"/>
              </w:rPr>
              <w:t xml:space="preserve"> </w:t>
            </w:r>
            <w:r w:rsidR="00182D9A" w:rsidRPr="000263F4">
              <w:rPr>
                <w:rFonts w:ascii="Arial" w:hAnsi="Arial" w:cs="Arial"/>
                <w:sz w:val="22"/>
                <w:szCs w:val="22"/>
                <w:lang w:val="lt-LT"/>
              </w:rPr>
              <w:t>Informacinių pranešimų / publikacijų skaičius išoriniuose kanaluose (vnt.)</w:t>
            </w:r>
          </w:p>
        </w:tc>
        <w:tc>
          <w:tcPr>
            <w:tcW w:w="1418" w:type="dxa"/>
          </w:tcPr>
          <w:p w14:paraId="00192689" w14:textId="17A256EA" w:rsidR="007014FF" w:rsidRPr="000263F4" w:rsidRDefault="007014FF" w:rsidP="007014FF">
            <w:pPr>
              <w:pStyle w:val="Betarp"/>
              <w:jc w:val="center"/>
              <w:rPr>
                <w:rFonts w:ascii="Arial" w:hAnsi="Arial" w:cs="Arial"/>
                <w:sz w:val="22"/>
                <w:szCs w:val="22"/>
                <w:lang w:val="lt-LT"/>
              </w:rPr>
            </w:pPr>
            <w:r w:rsidRPr="000263F4">
              <w:rPr>
                <w:rFonts w:ascii="Arial" w:hAnsi="Arial" w:cs="Arial"/>
                <w:sz w:val="22"/>
                <w:szCs w:val="22"/>
                <w:lang w:val="lt-LT"/>
              </w:rPr>
              <w:t>1</w:t>
            </w:r>
            <w:r w:rsidR="0042350D" w:rsidRPr="000263F4">
              <w:rPr>
                <w:rFonts w:ascii="Arial" w:hAnsi="Arial" w:cs="Arial"/>
                <w:sz w:val="22"/>
                <w:szCs w:val="22"/>
                <w:lang w:val="lt-LT"/>
              </w:rPr>
              <w:t xml:space="preserve"> </w:t>
            </w:r>
          </w:p>
        </w:tc>
        <w:tc>
          <w:tcPr>
            <w:tcW w:w="1275" w:type="dxa"/>
          </w:tcPr>
          <w:p w14:paraId="5FE818C1" w14:textId="4C7ED936" w:rsidR="007014FF" w:rsidRPr="000263F4" w:rsidRDefault="007014FF" w:rsidP="007014FF">
            <w:pPr>
              <w:pStyle w:val="Betarp"/>
              <w:jc w:val="center"/>
              <w:rPr>
                <w:rFonts w:ascii="Arial" w:hAnsi="Arial" w:cs="Arial"/>
                <w:sz w:val="22"/>
                <w:szCs w:val="22"/>
                <w:lang w:val="lt-LT"/>
              </w:rPr>
            </w:pPr>
            <w:r w:rsidRPr="000263F4">
              <w:rPr>
                <w:rFonts w:ascii="Arial" w:hAnsi="Arial" w:cs="Arial"/>
                <w:sz w:val="22"/>
                <w:szCs w:val="22"/>
                <w:lang w:val="lt-LT"/>
              </w:rPr>
              <w:t>1</w:t>
            </w:r>
            <w:r w:rsidR="0042350D" w:rsidRPr="000263F4">
              <w:rPr>
                <w:rFonts w:ascii="Arial" w:hAnsi="Arial" w:cs="Arial"/>
                <w:sz w:val="22"/>
                <w:szCs w:val="22"/>
                <w:lang w:val="lt-LT"/>
              </w:rPr>
              <w:t xml:space="preserve"> </w:t>
            </w:r>
          </w:p>
        </w:tc>
        <w:tc>
          <w:tcPr>
            <w:tcW w:w="1134" w:type="dxa"/>
          </w:tcPr>
          <w:p w14:paraId="660A8CCA" w14:textId="55622D3A" w:rsidR="007014FF" w:rsidRPr="000263F4" w:rsidRDefault="007014FF" w:rsidP="007014FF">
            <w:pPr>
              <w:pStyle w:val="Betarp"/>
              <w:jc w:val="center"/>
              <w:rPr>
                <w:rFonts w:ascii="Arial" w:hAnsi="Arial" w:cs="Arial"/>
                <w:sz w:val="22"/>
                <w:szCs w:val="22"/>
                <w:lang w:val="lt-LT"/>
              </w:rPr>
            </w:pPr>
            <w:r w:rsidRPr="000263F4">
              <w:rPr>
                <w:rFonts w:ascii="Arial" w:hAnsi="Arial" w:cs="Arial"/>
                <w:sz w:val="22"/>
                <w:szCs w:val="22"/>
                <w:lang w:val="lt-LT"/>
              </w:rPr>
              <w:t>2</w:t>
            </w:r>
            <w:r w:rsidR="0042350D" w:rsidRPr="000263F4">
              <w:rPr>
                <w:rFonts w:ascii="Arial" w:hAnsi="Arial" w:cs="Arial"/>
                <w:sz w:val="22"/>
                <w:szCs w:val="22"/>
                <w:lang w:val="lt-LT"/>
              </w:rPr>
              <w:t xml:space="preserve"> </w:t>
            </w:r>
          </w:p>
        </w:tc>
      </w:tr>
    </w:tbl>
    <w:p w14:paraId="676A9236" w14:textId="77777777" w:rsidR="006B53CD" w:rsidRPr="000263F4" w:rsidRDefault="006B53CD" w:rsidP="001E6411">
      <w:pPr>
        <w:pStyle w:val="Betarp"/>
        <w:rPr>
          <w:rFonts w:ascii="Arial" w:hAnsi="Arial" w:cs="Arial"/>
          <w:lang w:val="lt-LT"/>
        </w:rPr>
      </w:pPr>
    </w:p>
    <w:p w14:paraId="26A7C82E" w14:textId="3ED060A5" w:rsidR="001E6411" w:rsidRDefault="001E6411" w:rsidP="00C46214">
      <w:pPr>
        <w:pStyle w:val="Betarp"/>
        <w:jc w:val="both"/>
        <w:rPr>
          <w:rFonts w:ascii="Arial" w:hAnsi="Arial" w:cs="Arial"/>
          <w:lang w:val="lt-LT"/>
        </w:rPr>
      </w:pPr>
      <w:r w:rsidRPr="000263F4">
        <w:rPr>
          <w:rFonts w:ascii="Arial" w:hAnsi="Arial" w:cs="Arial"/>
          <w:lang w:val="lt-LT"/>
        </w:rPr>
        <w:t>3.3. Uždavinys. Plėsti bendradarbiavimą su socialiniais partneriais ir įsitraukti į projektinę veiklą.</w:t>
      </w:r>
    </w:p>
    <w:p w14:paraId="23AEB0C2" w14:textId="77777777" w:rsidR="001D014C" w:rsidRPr="000263F4" w:rsidRDefault="001D014C" w:rsidP="00C46214">
      <w:pPr>
        <w:pStyle w:val="Betarp"/>
        <w:jc w:val="both"/>
        <w:rPr>
          <w:rFonts w:ascii="Arial" w:hAnsi="Arial" w:cs="Arial"/>
          <w:lang w:val="lt-LT"/>
        </w:rPr>
      </w:pPr>
    </w:p>
    <w:tbl>
      <w:tblPr>
        <w:tblStyle w:val="Lentelstinklelis"/>
        <w:tblW w:w="14265" w:type="dxa"/>
        <w:tblInd w:w="-95" w:type="dxa"/>
        <w:tblLook w:val="04A0" w:firstRow="1" w:lastRow="0" w:firstColumn="1" w:lastColumn="0" w:noHBand="0" w:noVBand="1"/>
      </w:tblPr>
      <w:tblGrid>
        <w:gridCol w:w="4910"/>
        <w:gridCol w:w="5528"/>
        <w:gridCol w:w="1418"/>
        <w:gridCol w:w="1275"/>
        <w:gridCol w:w="1134"/>
      </w:tblGrid>
      <w:tr w:rsidR="00480659" w:rsidRPr="000263F4" w14:paraId="194151EC" w14:textId="77777777" w:rsidTr="00394AE1">
        <w:tc>
          <w:tcPr>
            <w:tcW w:w="4910" w:type="dxa"/>
            <w:vMerge w:val="restart"/>
          </w:tcPr>
          <w:p w14:paraId="613C7340" w14:textId="77777777" w:rsidR="00480659" w:rsidRPr="000263F4" w:rsidRDefault="00480659" w:rsidP="00B0550C">
            <w:pPr>
              <w:pStyle w:val="Betarp"/>
              <w:jc w:val="center"/>
              <w:rPr>
                <w:rFonts w:ascii="Arial" w:hAnsi="Arial" w:cs="Arial"/>
                <w:bCs/>
                <w:sz w:val="22"/>
                <w:szCs w:val="22"/>
                <w:lang w:val="lt-LT"/>
              </w:rPr>
            </w:pPr>
            <w:r w:rsidRPr="000263F4">
              <w:rPr>
                <w:rFonts w:ascii="Arial" w:hAnsi="Arial" w:cs="Arial"/>
                <w:bCs/>
                <w:sz w:val="22"/>
                <w:szCs w:val="22"/>
                <w:lang w:val="lt-LT"/>
              </w:rPr>
              <w:t>Priemonės</w:t>
            </w:r>
          </w:p>
        </w:tc>
        <w:tc>
          <w:tcPr>
            <w:tcW w:w="5528" w:type="dxa"/>
            <w:vMerge w:val="restart"/>
          </w:tcPr>
          <w:p w14:paraId="671E3C35" w14:textId="4B7C3245" w:rsidR="00743707" w:rsidRPr="000263F4" w:rsidRDefault="00743707" w:rsidP="00B0550C">
            <w:pPr>
              <w:pStyle w:val="Betarp"/>
              <w:jc w:val="center"/>
              <w:rPr>
                <w:rFonts w:ascii="Arial" w:hAnsi="Arial" w:cs="Arial"/>
                <w:bCs/>
                <w:sz w:val="22"/>
                <w:szCs w:val="22"/>
                <w:lang w:val="lt-LT"/>
              </w:rPr>
            </w:pPr>
            <w:r w:rsidRPr="000263F4">
              <w:rPr>
                <w:rFonts w:ascii="Arial" w:hAnsi="Arial" w:cs="Arial"/>
                <w:bCs/>
                <w:sz w:val="22"/>
                <w:szCs w:val="22"/>
                <w:lang w:val="lt-LT"/>
              </w:rPr>
              <w:t>Rezultato vertinimo rodikli</w:t>
            </w:r>
            <w:r w:rsidR="000263F4">
              <w:rPr>
                <w:rFonts w:ascii="Arial" w:hAnsi="Arial" w:cs="Arial"/>
                <w:bCs/>
                <w:sz w:val="22"/>
                <w:szCs w:val="22"/>
                <w:lang w:val="lt-LT"/>
              </w:rPr>
              <w:t>s</w:t>
            </w:r>
          </w:p>
        </w:tc>
        <w:tc>
          <w:tcPr>
            <w:tcW w:w="3827" w:type="dxa"/>
            <w:gridSpan w:val="3"/>
          </w:tcPr>
          <w:p w14:paraId="0DF8B4EB" w14:textId="53C93086" w:rsidR="00480659" w:rsidRPr="000263F4" w:rsidRDefault="00480659" w:rsidP="00B0550C">
            <w:pPr>
              <w:pStyle w:val="Betarp"/>
              <w:jc w:val="center"/>
              <w:rPr>
                <w:rFonts w:ascii="Arial" w:hAnsi="Arial" w:cs="Arial"/>
                <w:bCs/>
                <w:sz w:val="22"/>
                <w:szCs w:val="22"/>
                <w:lang w:val="lt-LT"/>
              </w:rPr>
            </w:pPr>
            <w:r w:rsidRPr="000263F4">
              <w:rPr>
                <w:rFonts w:ascii="Arial" w:hAnsi="Arial" w:cs="Arial"/>
                <w:bCs/>
                <w:sz w:val="22"/>
                <w:szCs w:val="22"/>
                <w:lang w:val="lt-LT"/>
              </w:rPr>
              <w:t>Rezultato vertinimo rodikli</w:t>
            </w:r>
            <w:r w:rsidR="000263F4">
              <w:rPr>
                <w:rFonts w:ascii="Arial" w:hAnsi="Arial" w:cs="Arial"/>
                <w:bCs/>
                <w:sz w:val="22"/>
                <w:szCs w:val="22"/>
                <w:lang w:val="lt-LT"/>
              </w:rPr>
              <w:t xml:space="preserve">o </w:t>
            </w:r>
            <w:r w:rsidR="00FF65DE">
              <w:rPr>
                <w:rFonts w:ascii="Arial" w:eastAsia="Calibri" w:hAnsi="Arial" w:cs="Arial"/>
                <w:bCs/>
                <w:kern w:val="0"/>
                <w:sz w:val="22"/>
                <w:szCs w:val="22"/>
                <w:lang w:val="lt-LT"/>
                <w14:ligatures w14:val="none"/>
              </w:rPr>
              <w:t>reikšmė</w:t>
            </w:r>
          </w:p>
        </w:tc>
      </w:tr>
      <w:tr w:rsidR="00480659" w:rsidRPr="000263F4" w14:paraId="52EC722D" w14:textId="77777777" w:rsidTr="00394AE1">
        <w:tc>
          <w:tcPr>
            <w:tcW w:w="4910" w:type="dxa"/>
            <w:vMerge/>
          </w:tcPr>
          <w:p w14:paraId="79F08733" w14:textId="77777777" w:rsidR="00480659" w:rsidRPr="000263F4" w:rsidRDefault="00480659" w:rsidP="00B0550C">
            <w:pPr>
              <w:pStyle w:val="Betarp"/>
              <w:jc w:val="center"/>
              <w:rPr>
                <w:rFonts w:ascii="Arial" w:hAnsi="Arial" w:cs="Arial"/>
                <w:sz w:val="22"/>
                <w:szCs w:val="22"/>
                <w:lang w:val="lt-LT"/>
              </w:rPr>
            </w:pPr>
          </w:p>
        </w:tc>
        <w:tc>
          <w:tcPr>
            <w:tcW w:w="5528" w:type="dxa"/>
            <w:vMerge/>
          </w:tcPr>
          <w:p w14:paraId="1B7F9FC6" w14:textId="77777777" w:rsidR="00480659" w:rsidRPr="000263F4" w:rsidRDefault="00480659" w:rsidP="00B0550C">
            <w:pPr>
              <w:pStyle w:val="Betarp"/>
              <w:jc w:val="center"/>
              <w:rPr>
                <w:rFonts w:ascii="Arial" w:hAnsi="Arial" w:cs="Arial"/>
                <w:sz w:val="22"/>
                <w:szCs w:val="22"/>
                <w:lang w:val="lt-LT"/>
              </w:rPr>
            </w:pPr>
          </w:p>
        </w:tc>
        <w:tc>
          <w:tcPr>
            <w:tcW w:w="1418" w:type="dxa"/>
          </w:tcPr>
          <w:p w14:paraId="0A21264E" w14:textId="77777777" w:rsidR="00743707" w:rsidRPr="000263F4" w:rsidRDefault="00743707" w:rsidP="00B0550C">
            <w:pPr>
              <w:pStyle w:val="Betarp"/>
              <w:jc w:val="center"/>
              <w:rPr>
                <w:rFonts w:ascii="Arial" w:hAnsi="Arial" w:cs="Arial"/>
                <w:sz w:val="22"/>
                <w:szCs w:val="22"/>
                <w:lang w:val="lt-LT"/>
              </w:rPr>
            </w:pPr>
            <w:r w:rsidRPr="000263F4">
              <w:rPr>
                <w:rFonts w:ascii="Arial" w:hAnsi="Arial" w:cs="Arial"/>
                <w:sz w:val="22"/>
                <w:szCs w:val="22"/>
                <w:lang w:val="lt-LT"/>
              </w:rPr>
              <w:t>2026 m.</w:t>
            </w:r>
          </w:p>
        </w:tc>
        <w:tc>
          <w:tcPr>
            <w:tcW w:w="1275" w:type="dxa"/>
          </w:tcPr>
          <w:p w14:paraId="34C73ABB" w14:textId="77777777" w:rsidR="00743707" w:rsidRPr="000263F4" w:rsidRDefault="00743707" w:rsidP="00B0550C">
            <w:pPr>
              <w:pStyle w:val="Betarp"/>
              <w:jc w:val="center"/>
              <w:rPr>
                <w:rFonts w:ascii="Arial" w:hAnsi="Arial" w:cs="Arial"/>
                <w:sz w:val="22"/>
                <w:szCs w:val="22"/>
                <w:lang w:val="lt-LT"/>
              </w:rPr>
            </w:pPr>
            <w:r w:rsidRPr="000263F4">
              <w:rPr>
                <w:rFonts w:ascii="Arial" w:hAnsi="Arial" w:cs="Arial"/>
                <w:sz w:val="22"/>
                <w:szCs w:val="22"/>
                <w:lang w:val="lt-LT"/>
              </w:rPr>
              <w:t>2027 m.</w:t>
            </w:r>
          </w:p>
        </w:tc>
        <w:tc>
          <w:tcPr>
            <w:tcW w:w="1134" w:type="dxa"/>
          </w:tcPr>
          <w:p w14:paraId="5A24DAD8" w14:textId="77777777" w:rsidR="00743707" w:rsidRPr="000263F4" w:rsidRDefault="00743707" w:rsidP="00B0550C">
            <w:pPr>
              <w:pStyle w:val="Betarp"/>
              <w:jc w:val="center"/>
              <w:rPr>
                <w:rFonts w:ascii="Arial" w:hAnsi="Arial" w:cs="Arial"/>
                <w:sz w:val="22"/>
                <w:szCs w:val="22"/>
                <w:lang w:val="lt-LT"/>
              </w:rPr>
            </w:pPr>
            <w:r w:rsidRPr="000263F4">
              <w:rPr>
                <w:rFonts w:ascii="Arial" w:hAnsi="Arial" w:cs="Arial"/>
                <w:sz w:val="22"/>
                <w:szCs w:val="22"/>
                <w:lang w:val="lt-LT"/>
              </w:rPr>
              <w:t>2028 m.</w:t>
            </w:r>
          </w:p>
        </w:tc>
      </w:tr>
      <w:tr w:rsidR="00480659" w:rsidRPr="000263F4" w14:paraId="05D76A2F" w14:textId="77777777" w:rsidTr="00394AE1">
        <w:tc>
          <w:tcPr>
            <w:tcW w:w="4910" w:type="dxa"/>
          </w:tcPr>
          <w:p w14:paraId="53E4FCCA" w14:textId="31402F20" w:rsidR="00480659" w:rsidRPr="000263F4" w:rsidRDefault="00480659" w:rsidP="00B0550C">
            <w:pPr>
              <w:pStyle w:val="Betarp"/>
              <w:jc w:val="both"/>
              <w:rPr>
                <w:rFonts w:ascii="Arial" w:hAnsi="Arial" w:cs="Arial"/>
                <w:sz w:val="22"/>
                <w:szCs w:val="22"/>
                <w:lang w:val="lt-LT"/>
              </w:rPr>
            </w:pPr>
            <w:r w:rsidRPr="000263F4">
              <w:rPr>
                <w:rFonts w:ascii="Arial" w:hAnsi="Arial" w:cs="Arial"/>
                <w:sz w:val="22"/>
                <w:szCs w:val="22"/>
                <w:lang w:val="lt-LT"/>
              </w:rPr>
              <w:t xml:space="preserve">3.3.1. Inicijuoti bendrus projektus su </w:t>
            </w:r>
            <w:r w:rsidR="006044DB" w:rsidRPr="000263F4">
              <w:rPr>
                <w:rFonts w:ascii="Arial" w:hAnsi="Arial" w:cs="Arial"/>
                <w:sz w:val="22"/>
                <w:szCs w:val="22"/>
                <w:lang w:val="lt-LT"/>
              </w:rPr>
              <w:t>socialiniais partneriais.</w:t>
            </w:r>
          </w:p>
        </w:tc>
        <w:tc>
          <w:tcPr>
            <w:tcW w:w="5528" w:type="dxa"/>
          </w:tcPr>
          <w:p w14:paraId="12C2C66D" w14:textId="2AB3DB88" w:rsidR="00182D9A" w:rsidRPr="000263F4" w:rsidRDefault="00480659" w:rsidP="006B53CD">
            <w:pPr>
              <w:pStyle w:val="Betarp"/>
              <w:rPr>
                <w:rFonts w:ascii="Arial" w:hAnsi="Arial" w:cs="Arial"/>
                <w:sz w:val="22"/>
                <w:szCs w:val="22"/>
                <w:lang w:val="lt-LT"/>
              </w:rPr>
            </w:pPr>
            <w:r w:rsidRPr="000263F4">
              <w:rPr>
                <w:rFonts w:ascii="Arial" w:hAnsi="Arial" w:cs="Arial"/>
                <w:sz w:val="22"/>
                <w:szCs w:val="22"/>
                <w:lang w:val="lt-LT"/>
              </w:rPr>
              <w:t>3.3.1.1.</w:t>
            </w:r>
            <w:r w:rsidR="006B53CD">
              <w:rPr>
                <w:rFonts w:ascii="Arial" w:hAnsi="Arial" w:cs="Arial"/>
                <w:sz w:val="22"/>
                <w:szCs w:val="22"/>
                <w:lang w:val="lt-LT"/>
              </w:rPr>
              <w:t xml:space="preserve"> </w:t>
            </w:r>
            <w:r w:rsidR="00182D9A" w:rsidRPr="000263F4">
              <w:rPr>
                <w:rFonts w:ascii="Arial" w:hAnsi="Arial" w:cs="Arial"/>
                <w:sz w:val="22"/>
                <w:szCs w:val="22"/>
                <w:lang w:val="lt-LT"/>
              </w:rPr>
              <w:t>Įgyvendintų bendrų projektų su socialiniais partneriais skaičius (vnt.)</w:t>
            </w:r>
          </w:p>
        </w:tc>
        <w:tc>
          <w:tcPr>
            <w:tcW w:w="1418" w:type="dxa"/>
          </w:tcPr>
          <w:p w14:paraId="5542EC6F" w14:textId="5E930F35" w:rsidR="00480659" w:rsidRPr="000263F4" w:rsidRDefault="00480659" w:rsidP="00B0550C">
            <w:pPr>
              <w:pStyle w:val="Betarp"/>
              <w:jc w:val="center"/>
              <w:rPr>
                <w:rFonts w:ascii="Arial" w:hAnsi="Arial" w:cs="Arial"/>
                <w:sz w:val="22"/>
                <w:szCs w:val="22"/>
                <w:lang w:val="lt-LT"/>
              </w:rPr>
            </w:pPr>
            <w:r w:rsidRPr="000263F4">
              <w:rPr>
                <w:rFonts w:ascii="Arial" w:hAnsi="Arial" w:cs="Arial"/>
                <w:sz w:val="22"/>
                <w:szCs w:val="22"/>
                <w:lang w:val="lt-LT"/>
              </w:rPr>
              <w:t>3</w:t>
            </w:r>
          </w:p>
        </w:tc>
        <w:tc>
          <w:tcPr>
            <w:tcW w:w="1275" w:type="dxa"/>
          </w:tcPr>
          <w:p w14:paraId="037537F1" w14:textId="4ABB39F9" w:rsidR="00480659" w:rsidRPr="000263F4" w:rsidRDefault="00480659" w:rsidP="00B0550C">
            <w:pPr>
              <w:pStyle w:val="Betarp"/>
              <w:jc w:val="center"/>
              <w:rPr>
                <w:rFonts w:ascii="Arial" w:hAnsi="Arial" w:cs="Arial"/>
                <w:sz w:val="22"/>
                <w:szCs w:val="22"/>
                <w:lang w:val="lt-LT"/>
              </w:rPr>
            </w:pPr>
            <w:r w:rsidRPr="000263F4">
              <w:rPr>
                <w:rFonts w:ascii="Arial" w:hAnsi="Arial" w:cs="Arial"/>
                <w:sz w:val="22"/>
                <w:szCs w:val="22"/>
                <w:lang w:val="lt-LT"/>
              </w:rPr>
              <w:t>3</w:t>
            </w:r>
          </w:p>
        </w:tc>
        <w:tc>
          <w:tcPr>
            <w:tcW w:w="1134" w:type="dxa"/>
          </w:tcPr>
          <w:p w14:paraId="42EFD551" w14:textId="0BABD782" w:rsidR="00480659" w:rsidRPr="000263F4" w:rsidRDefault="00480659" w:rsidP="00B0550C">
            <w:pPr>
              <w:pStyle w:val="Betarp"/>
              <w:jc w:val="center"/>
              <w:rPr>
                <w:rFonts w:ascii="Arial" w:hAnsi="Arial" w:cs="Arial"/>
                <w:sz w:val="22"/>
                <w:szCs w:val="22"/>
                <w:lang w:val="lt-LT"/>
              </w:rPr>
            </w:pPr>
            <w:r w:rsidRPr="000263F4">
              <w:rPr>
                <w:rFonts w:ascii="Arial" w:hAnsi="Arial" w:cs="Arial"/>
                <w:sz w:val="22"/>
                <w:szCs w:val="22"/>
                <w:lang w:val="lt-LT"/>
              </w:rPr>
              <w:t>6</w:t>
            </w:r>
          </w:p>
        </w:tc>
      </w:tr>
      <w:tr w:rsidR="006044DB" w:rsidRPr="000263F4" w14:paraId="55A9D585" w14:textId="77777777" w:rsidTr="00394AE1">
        <w:tc>
          <w:tcPr>
            <w:tcW w:w="4910" w:type="dxa"/>
            <w:vMerge w:val="restart"/>
          </w:tcPr>
          <w:p w14:paraId="341133D0" w14:textId="2F044D0D" w:rsidR="006044DB" w:rsidRPr="000263F4" w:rsidRDefault="006044DB" w:rsidP="006B53CD">
            <w:pPr>
              <w:pStyle w:val="Betarp"/>
              <w:jc w:val="both"/>
              <w:rPr>
                <w:rFonts w:ascii="Arial" w:hAnsi="Arial" w:cs="Arial"/>
                <w:sz w:val="22"/>
                <w:szCs w:val="22"/>
                <w:lang w:val="lt-LT"/>
              </w:rPr>
            </w:pPr>
            <w:r w:rsidRPr="000263F4">
              <w:rPr>
                <w:rFonts w:ascii="Arial" w:hAnsi="Arial" w:cs="Arial"/>
                <w:sz w:val="22"/>
                <w:szCs w:val="22"/>
                <w:lang w:val="lt-LT"/>
              </w:rPr>
              <w:t>3.3.2. Dalyvauti projektuose, konkursuose</w:t>
            </w:r>
            <w:r w:rsidR="006B53CD">
              <w:rPr>
                <w:rFonts w:ascii="Arial" w:hAnsi="Arial" w:cs="Arial"/>
                <w:sz w:val="22"/>
                <w:szCs w:val="22"/>
                <w:lang w:val="lt-LT"/>
              </w:rPr>
              <w:t>.</w:t>
            </w:r>
          </w:p>
        </w:tc>
        <w:tc>
          <w:tcPr>
            <w:tcW w:w="5528" w:type="dxa"/>
          </w:tcPr>
          <w:p w14:paraId="12FD88E2" w14:textId="15AED427" w:rsidR="00182D9A" w:rsidRPr="000263F4" w:rsidRDefault="006044DB" w:rsidP="006B53CD">
            <w:pPr>
              <w:pStyle w:val="Betarp"/>
              <w:rPr>
                <w:rFonts w:ascii="Arial" w:hAnsi="Arial" w:cs="Arial"/>
                <w:sz w:val="22"/>
                <w:szCs w:val="22"/>
                <w:lang w:val="lt-LT"/>
              </w:rPr>
            </w:pPr>
            <w:r w:rsidRPr="000263F4">
              <w:rPr>
                <w:rFonts w:ascii="Arial" w:hAnsi="Arial" w:cs="Arial"/>
                <w:sz w:val="22"/>
                <w:szCs w:val="22"/>
                <w:lang w:val="lt-LT"/>
              </w:rPr>
              <w:t>3.3.2.1.</w:t>
            </w:r>
            <w:r w:rsidR="006B53CD">
              <w:rPr>
                <w:rFonts w:ascii="Arial" w:hAnsi="Arial" w:cs="Arial"/>
                <w:sz w:val="22"/>
                <w:szCs w:val="22"/>
                <w:lang w:val="lt-LT"/>
              </w:rPr>
              <w:t xml:space="preserve"> </w:t>
            </w:r>
            <w:r w:rsidR="00182D9A" w:rsidRPr="000263F4">
              <w:rPr>
                <w:rFonts w:ascii="Arial" w:hAnsi="Arial" w:cs="Arial"/>
                <w:sz w:val="22"/>
                <w:szCs w:val="22"/>
                <w:lang w:val="lt-LT"/>
              </w:rPr>
              <w:t>Dalyvavimas nacionaliniuose projektuose ir konkursuose (vnt.)</w:t>
            </w:r>
          </w:p>
        </w:tc>
        <w:tc>
          <w:tcPr>
            <w:tcW w:w="1418" w:type="dxa"/>
          </w:tcPr>
          <w:p w14:paraId="2379032C" w14:textId="2161BB0C" w:rsidR="006044DB" w:rsidRPr="000263F4" w:rsidRDefault="006044DB" w:rsidP="00B0550C">
            <w:pPr>
              <w:pStyle w:val="Betarp"/>
              <w:jc w:val="center"/>
              <w:rPr>
                <w:rFonts w:ascii="Arial" w:hAnsi="Arial" w:cs="Arial"/>
                <w:sz w:val="22"/>
                <w:szCs w:val="22"/>
                <w:lang w:val="lt-LT"/>
              </w:rPr>
            </w:pPr>
            <w:r w:rsidRPr="000263F4">
              <w:rPr>
                <w:rFonts w:ascii="Arial" w:hAnsi="Arial" w:cs="Arial"/>
                <w:sz w:val="22"/>
                <w:szCs w:val="22"/>
                <w:lang w:val="lt-LT"/>
              </w:rPr>
              <w:t>3</w:t>
            </w:r>
          </w:p>
        </w:tc>
        <w:tc>
          <w:tcPr>
            <w:tcW w:w="1275" w:type="dxa"/>
          </w:tcPr>
          <w:p w14:paraId="747B63E2" w14:textId="7D14FFDC" w:rsidR="006044DB" w:rsidRPr="000263F4" w:rsidRDefault="006044DB" w:rsidP="00B0550C">
            <w:pPr>
              <w:pStyle w:val="Betarp"/>
              <w:jc w:val="center"/>
              <w:rPr>
                <w:rFonts w:ascii="Arial" w:hAnsi="Arial" w:cs="Arial"/>
                <w:sz w:val="22"/>
                <w:szCs w:val="22"/>
                <w:lang w:val="lt-LT"/>
              </w:rPr>
            </w:pPr>
            <w:r w:rsidRPr="000263F4">
              <w:rPr>
                <w:rFonts w:ascii="Arial" w:hAnsi="Arial" w:cs="Arial"/>
                <w:sz w:val="22"/>
                <w:szCs w:val="22"/>
                <w:lang w:val="lt-LT"/>
              </w:rPr>
              <w:t>4</w:t>
            </w:r>
          </w:p>
        </w:tc>
        <w:tc>
          <w:tcPr>
            <w:tcW w:w="1134" w:type="dxa"/>
          </w:tcPr>
          <w:p w14:paraId="3CB3B815" w14:textId="45650029" w:rsidR="006044DB" w:rsidRPr="000263F4" w:rsidRDefault="006044DB" w:rsidP="00B0550C">
            <w:pPr>
              <w:pStyle w:val="Betarp"/>
              <w:jc w:val="center"/>
              <w:rPr>
                <w:rFonts w:ascii="Arial" w:hAnsi="Arial" w:cs="Arial"/>
                <w:sz w:val="22"/>
                <w:szCs w:val="22"/>
                <w:lang w:val="lt-LT"/>
              </w:rPr>
            </w:pPr>
            <w:r w:rsidRPr="000263F4">
              <w:rPr>
                <w:rFonts w:ascii="Arial" w:hAnsi="Arial" w:cs="Arial"/>
                <w:sz w:val="22"/>
                <w:szCs w:val="22"/>
                <w:lang w:val="lt-LT"/>
              </w:rPr>
              <w:t>4</w:t>
            </w:r>
          </w:p>
        </w:tc>
      </w:tr>
      <w:tr w:rsidR="006044DB" w:rsidRPr="000263F4" w14:paraId="53176704" w14:textId="77777777" w:rsidTr="00394AE1">
        <w:tc>
          <w:tcPr>
            <w:tcW w:w="4910" w:type="dxa"/>
            <w:vMerge/>
          </w:tcPr>
          <w:p w14:paraId="33866624" w14:textId="77777777" w:rsidR="006044DB" w:rsidRPr="000263F4" w:rsidRDefault="006044DB" w:rsidP="00B0550C">
            <w:pPr>
              <w:pStyle w:val="Betarp"/>
              <w:jc w:val="both"/>
              <w:rPr>
                <w:rFonts w:ascii="Arial" w:hAnsi="Arial" w:cs="Arial"/>
                <w:sz w:val="22"/>
                <w:szCs w:val="22"/>
                <w:lang w:val="lt-LT"/>
              </w:rPr>
            </w:pPr>
          </w:p>
        </w:tc>
        <w:tc>
          <w:tcPr>
            <w:tcW w:w="5528" w:type="dxa"/>
          </w:tcPr>
          <w:p w14:paraId="46094EDE" w14:textId="79491C36" w:rsidR="00182D9A" w:rsidRPr="000263F4" w:rsidRDefault="006044DB" w:rsidP="006B53CD">
            <w:pPr>
              <w:pStyle w:val="Betarp"/>
              <w:rPr>
                <w:rFonts w:ascii="Arial" w:hAnsi="Arial" w:cs="Arial"/>
                <w:sz w:val="22"/>
                <w:szCs w:val="22"/>
                <w:lang w:val="lt-LT"/>
              </w:rPr>
            </w:pPr>
            <w:r w:rsidRPr="000263F4">
              <w:rPr>
                <w:rFonts w:ascii="Arial" w:hAnsi="Arial" w:cs="Arial"/>
                <w:sz w:val="22"/>
                <w:szCs w:val="22"/>
                <w:lang w:val="lt-LT"/>
              </w:rPr>
              <w:t>3.3.2.2.</w:t>
            </w:r>
            <w:r w:rsidR="006B53CD">
              <w:rPr>
                <w:rFonts w:ascii="Arial" w:hAnsi="Arial" w:cs="Arial"/>
                <w:sz w:val="22"/>
                <w:szCs w:val="22"/>
                <w:lang w:val="lt-LT"/>
              </w:rPr>
              <w:t xml:space="preserve"> </w:t>
            </w:r>
            <w:r w:rsidR="00182D9A" w:rsidRPr="000263F4">
              <w:rPr>
                <w:rFonts w:ascii="Arial" w:hAnsi="Arial" w:cs="Arial"/>
                <w:sz w:val="22"/>
                <w:szCs w:val="22"/>
                <w:lang w:val="lt-LT"/>
              </w:rPr>
              <w:t>Dalyvavimas tarptautiniuose projektuose (vnt.)</w:t>
            </w:r>
          </w:p>
        </w:tc>
        <w:tc>
          <w:tcPr>
            <w:tcW w:w="1418" w:type="dxa"/>
          </w:tcPr>
          <w:p w14:paraId="6E2361AE" w14:textId="50E7DA45" w:rsidR="006044DB" w:rsidRPr="000263F4" w:rsidRDefault="006044DB" w:rsidP="00B0550C">
            <w:pPr>
              <w:pStyle w:val="Betarp"/>
              <w:jc w:val="center"/>
              <w:rPr>
                <w:rFonts w:ascii="Arial" w:hAnsi="Arial" w:cs="Arial"/>
                <w:sz w:val="22"/>
                <w:szCs w:val="22"/>
                <w:lang w:val="lt-LT"/>
              </w:rPr>
            </w:pPr>
            <w:r w:rsidRPr="000263F4">
              <w:rPr>
                <w:rFonts w:ascii="Arial" w:hAnsi="Arial" w:cs="Arial"/>
                <w:sz w:val="22"/>
                <w:szCs w:val="22"/>
                <w:lang w:val="lt-LT"/>
              </w:rPr>
              <w:t>-</w:t>
            </w:r>
          </w:p>
        </w:tc>
        <w:tc>
          <w:tcPr>
            <w:tcW w:w="1275" w:type="dxa"/>
          </w:tcPr>
          <w:p w14:paraId="5E67318B" w14:textId="107402DC" w:rsidR="006044DB" w:rsidRPr="000263F4" w:rsidRDefault="006044DB" w:rsidP="00B0550C">
            <w:pPr>
              <w:pStyle w:val="Betarp"/>
              <w:jc w:val="center"/>
              <w:rPr>
                <w:rFonts w:ascii="Arial" w:hAnsi="Arial" w:cs="Arial"/>
                <w:sz w:val="22"/>
                <w:szCs w:val="22"/>
                <w:lang w:val="lt-LT"/>
              </w:rPr>
            </w:pPr>
            <w:r w:rsidRPr="000263F4">
              <w:rPr>
                <w:rFonts w:ascii="Arial" w:hAnsi="Arial" w:cs="Arial"/>
                <w:sz w:val="22"/>
                <w:szCs w:val="22"/>
                <w:lang w:val="lt-LT"/>
              </w:rPr>
              <w:t>-</w:t>
            </w:r>
          </w:p>
        </w:tc>
        <w:tc>
          <w:tcPr>
            <w:tcW w:w="1134" w:type="dxa"/>
          </w:tcPr>
          <w:p w14:paraId="37E4798A" w14:textId="4EC4045A" w:rsidR="006044DB" w:rsidRPr="000263F4" w:rsidRDefault="006044DB" w:rsidP="00B0550C">
            <w:pPr>
              <w:pStyle w:val="Betarp"/>
              <w:jc w:val="center"/>
              <w:rPr>
                <w:rFonts w:ascii="Arial" w:hAnsi="Arial" w:cs="Arial"/>
                <w:sz w:val="22"/>
                <w:szCs w:val="22"/>
                <w:lang w:val="lt-LT"/>
              </w:rPr>
            </w:pPr>
            <w:r w:rsidRPr="000263F4">
              <w:rPr>
                <w:rFonts w:ascii="Arial" w:hAnsi="Arial" w:cs="Arial"/>
                <w:sz w:val="22"/>
                <w:szCs w:val="22"/>
                <w:lang w:val="lt-LT"/>
              </w:rPr>
              <w:t>1</w:t>
            </w:r>
          </w:p>
        </w:tc>
      </w:tr>
      <w:tr w:rsidR="00480659" w:rsidRPr="000263F4" w14:paraId="1D035F27" w14:textId="77777777" w:rsidTr="00394AE1">
        <w:tc>
          <w:tcPr>
            <w:tcW w:w="4910" w:type="dxa"/>
          </w:tcPr>
          <w:p w14:paraId="6F712BA0" w14:textId="47D71E05" w:rsidR="00743707" w:rsidRPr="000263F4" w:rsidRDefault="00480659" w:rsidP="00B0550C">
            <w:pPr>
              <w:pStyle w:val="Betarp"/>
              <w:jc w:val="both"/>
              <w:rPr>
                <w:rFonts w:ascii="Arial" w:hAnsi="Arial" w:cs="Arial"/>
                <w:sz w:val="22"/>
                <w:szCs w:val="22"/>
                <w:lang w:val="lt-LT"/>
              </w:rPr>
            </w:pPr>
            <w:r w:rsidRPr="000263F4">
              <w:rPr>
                <w:rFonts w:ascii="Arial" w:hAnsi="Arial" w:cs="Arial"/>
                <w:sz w:val="22"/>
                <w:szCs w:val="22"/>
                <w:lang w:val="lt-LT"/>
              </w:rPr>
              <w:lastRenderedPageBreak/>
              <w:t>3.3.3. Kurti naujus ilgalaikius bendradarbiavimo susitarimus</w:t>
            </w:r>
            <w:r w:rsidR="00664087">
              <w:rPr>
                <w:rFonts w:ascii="Arial" w:hAnsi="Arial" w:cs="Arial"/>
                <w:sz w:val="22"/>
                <w:szCs w:val="22"/>
                <w:lang w:val="lt-LT"/>
              </w:rPr>
              <w:t>.</w:t>
            </w:r>
          </w:p>
        </w:tc>
        <w:tc>
          <w:tcPr>
            <w:tcW w:w="5528" w:type="dxa"/>
          </w:tcPr>
          <w:p w14:paraId="63A390EF" w14:textId="27F447D6" w:rsidR="00182D9A" w:rsidRPr="000263F4" w:rsidRDefault="00480659" w:rsidP="006B53CD">
            <w:pPr>
              <w:pStyle w:val="Betarp"/>
              <w:rPr>
                <w:rFonts w:ascii="Arial" w:hAnsi="Arial" w:cs="Arial"/>
                <w:sz w:val="22"/>
                <w:szCs w:val="22"/>
                <w:lang w:val="lt-LT"/>
              </w:rPr>
            </w:pPr>
            <w:r w:rsidRPr="000263F4">
              <w:rPr>
                <w:rFonts w:ascii="Arial" w:hAnsi="Arial" w:cs="Arial"/>
                <w:sz w:val="22"/>
                <w:szCs w:val="22"/>
                <w:lang w:val="lt-LT"/>
              </w:rPr>
              <w:t>3.3.3.1.</w:t>
            </w:r>
            <w:r w:rsidR="006B53CD">
              <w:rPr>
                <w:rFonts w:ascii="Arial" w:hAnsi="Arial" w:cs="Arial"/>
                <w:sz w:val="22"/>
                <w:szCs w:val="22"/>
                <w:lang w:val="lt-LT"/>
              </w:rPr>
              <w:t xml:space="preserve"> </w:t>
            </w:r>
            <w:r w:rsidR="00182D9A" w:rsidRPr="000263F4">
              <w:rPr>
                <w:rFonts w:ascii="Arial" w:hAnsi="Arial" w:cs="Arial"/>
                <w:sz w:val="22"/>
                <w:szCs w:val="22"/>
                <w:lang w:val="lt-LT"/>
              </w:rPr>
              <w:t>Pasirašytų naujų ilgalaikių bendradarbiavimo sutarčių skaičius (vnt.)</w:t>
            </w:r>
          </w:p>
        </w:tc>
        <w:tc>
          <w:tcPr>
            <w:tcW w:w="1418" w:type="dxa"/>
          </w:tcPr>
          <w:p w14:paraId="14FC0BC0" w14:textId="17FC23DC" w:rsidR="00480659" w:rsidRPr="000263F4" w:rsidRDefault="00514735" w:rsidP="00B0550C">
            <w:pPr>
              <w:pStyle w:val="Betarp"/>
              <w:jc w:val="center"/>
              <w:rPr>
                <w:rFonts w:ascii="Arial" w:hAnsi="Arial" w:cs="Arial"/>
                <w:sz w:val="22"/>
                <w:szCs w:val="22"/>
                <w:lang w:val="lt-LT"/>
              </w:rPr>
            </w:pPr>
            <w:r w:rsidRPr="000263F4">
              <w:rPr>
                <w:rFonts w:ascii="Arial" w:hAnsi="Arial" w:cs="Arial"/>
                <w:sz w:val="22"/>
                <w:szCs w:val="22"/>
                <w:lang w:val="lt-LT"/>
              </w:rPr>
              <w:t>-</w:t>
            </w:r>
          </w:p>
        </w:tc>
        <w:tc>
          <w:tcPr>
            <w:tcW w:w="1275" w:type="dxa"/>
          </w:tcPr>
          <w:p w14:paraId="245B7FF2" w14:textId="3EF87295" w:rsidR="00480659" w:rsidRPr="000263F4" w:rsidRDefault="00514735" w:rsidP="00B0550C">
            <w:pPr>
              <w:pStyle w:val="Betarp"/>
              <w:jc w:val="center"/>
              <w:rPr>
                <w:rFonts w:ascii="Arial" w:hAnsi="Arial" w:cs="Arial"/>
                <w:sz w:val="22"/>
                <w:szCs w:val="22"/>
                <w:lang w:val="lt-LT"/>
              </w:rPr>
            </w:pPr>
            <w:r w:rsidRPr="000263F4">
              <w:rPr>
                <w:rFonts w:ascii="Arial" w:hAnsi="Arial" w:cs="Arial"/>
                <w:sz w:val="22"/>
                <w:szCs w:val="22"/>
                <w:lang w:val="lt-LT"/>
              </w:rPr>
              <w:t>-</w:t>
            </w:r>
          </w:p>
        </w:tc>
        <w:tc>
          <w:tcPr>
            <w:tcW w:w="1134" w:type="dxa"/>
          </w:tcPr>
          <w:p w14:paraId="65482D6B" w14:textId="5F8A3E20" w:rsidR="00480659" w:rsidRPr="000263F4" w:rsidRDefault="00480659" w:rsidP="00B0550C">
            <w:pPr>
              <w:pStyle w:val="Betarp"/>
              <w:jc w:val="center"/>
              <w:rPr>
                <w:rFonts w:ascii="Arial" w:hAnsi="Arial" w:cs="Arial"/>
                <w:sz w:val="22"/>
                <w:szCs w:val="22"/>
                <w:lang w:val="lt-LT"/>
              </w:rPr>
            </w:pPr>
            <w:r w:rsidRPr="000263F4">
              <w:rPr>
                <w:rFonts w:ascii="Arial" w:hAnsi="Arial" w:cs="Arial"/>
                <w:sz w:val="22"/>
                <w:szCs w:val="22"/>
                <w:lang w:val="lt-LT"/>
              </w:rPr>
              <w:t>1</w:t>
            </w:r>
          </w:p>
        </w:tc>
      </w:tr>
      <w:tr w:rsidR="00480659" w:rsidRPr="000263F4" w14:paraId="188CC614" w14:textId="77777777" w:rsidTr="00394AE1">
        <w:tc>
          <w:tcPr>
            <w:tcW w:w="4910" w:type="dxa"/>
          </w:tcPr>
          <w:p w14:paraId="2566299F" w14:textId="54AE8D84" w:rsidR="00480659" w:rsidRPr="000263F4" w:rsidRDefault="00480659" w:rsidP="00B0550C">
            <w:pPr>
              <w:pStyle w:val="Betarp"/>
              <w:jc w:val="both"/>
              <w:rPr>
                <w:rFonts w:ascii="Arial" w:hAnsi="Arial" w:cs="Arial"/>
                <w:sz w:val="22"/>
                <w:szCs w:val="22"/>
                <w:lang w:val="lt-LT"/>
              </w:rPr>
            </w:pPr>
            <w:r w:rsidRPr="000263F4">
              <w:rPr>
                <w:rFonts w:ascii="Arial" w:hAnsi="Arial" w:cs="Arial"/>
                <w:sz w:val="22"/>
                <w:szCs w:val="22"/>
                <w:lang w:val="lt-LT"/>
              </w:rPr>
              <w:t xml:space="preserve">3.3.4. </w:t>
            </w:r>
            <w:r w:rsidR="0072093C" w:rsidRPr="000263F4">
              <w:rPr>
                <w:rFonts w:ascii="Arial" w:hAnsi="Arial" w:cs="Arial"/>
                <w:sz w:val="22"/>
                <w:szCs w:val="22"/>
                <w:lang w:val="lt-LT"/>
              </w:rPr>
              <w:t>Kasmet s</w:t>
            </w:r>
            <w:r w:rsidRPr="000263F4">
              <w:rPr>
                <w:rFonts w:ascii="Arial" w:hAnsi="Arial" w:cs="Arial"/>
                <w:sz w:val="22"/>
                <w:szCs w:val="22"/>
                <w:lang w:val="lt-LT"/>
              </w:rPr>
              <w:t xml:space="preserve">kleisti S. </w:t>
            </w:r>
            <w:proofErr w:type="spellStart"/>
            <w:r w:rsidRPr="000263F4">
              <w:rPr>
                <w:rFonts w:ascii="Arial" w:hAnsi="Arial" w:cs="Arial"/>
                <w:sz w:val="22"/>
                <w:szCs w:val="22"/>
                <w:lang w:val="lt-LT"/>
              </w:rPr>
              <w:t>Kneipo</w:t>
            </w:r>
            <w:proofErr w:type="spellEnd"/>
            <w:r w:rsidRPr="000263F4">
              <w:rPr>
                <w:rFonts w:ascii="Arial" w:hAnsi="Arial" w:cs="Arial"/>
                <w:sz w:val="22"/>
                <w:szCs w:val="22"/>
                <w:lang w:val="lt-LT"/>
              </w:rPr>
              <w:t xml:space="preserve"> patirtį partneriams, kitoms įstaigoms.</w:t>
            </w:r>
          </w:p>
        </w:tc>
        <w:tc>
          <w:tcPr>
            <w:tcW w:w="5528" w:type="dxa"/>
          </w:tcPr>
          <w:p w14:paraId="5B57730E" w14:textId="52150BC3" w:rsidR="00182D9A" w:rsidRPr="000263F4" w:rsidRDefault="00480659" w:rsidP="006B53CD">
            <w:pPr>
              <w:pStyle w:val="Betarp"/>
              <w:rPr>
                <w:rFonts w:ascii="Arial" w:hAnsi="Arial" w:cs="Arial"/>
                <w:sz w:val="22"/>
                <w:szCs w:val="22"/>
                <w:lang w:val="lt-LT"/>
              </w:rPr>
            </w:pPr>
            <w:r w:rsidRPr="000263F4">
              <w:rPr>
                <w:rFonts w:ascii="Arial" w:hAnsi="Arial" w:cs="Arial"/>
                <w:sz w:val="22"/>
                <w:szCs w:val="22"/>
                <w:lang w:val="lt-LT"/>
              </w:rPr>
              <w:t>3.3.4.1.</w:t>
            </w:r>
            <w:r w:rsidR="006B53CD">
              <w:rPr>
                <w:rFonts w:ascii="Arial" w:hAnsi="Arial" w:cs="Arial"/>
                <w:sz w:val="22"/>
                <w:szCs w:val="22"/>
                <w:lang w:val="lt-LT"/>
              </w:rPr>
              <w:t xml:space="preserve"> </w:t>
            </w:r>
            <w:r w:rsidR="000263F4" w:rsidRPr="000263F4">
              <w:rPr>
                <w:rFonts w:ascii="Arial" w:hAnsi="Arial" w:cs="Arial"/>
                <w:sz w:val="22"/>
                <w:szCs w:val="22"/>
                <w:lang w:val="lt-LT"/>
              </w:rPr>
              <w:t>Įvykdytų gerosios patirties sklaidos iniciatyvų / renginių skaičius (vnt.)</w:t>
            </w:r>
          </w:p>
        </w:tc>
        <w:tc>
          <w:tcPr>
            <w:tcW w:w="1418" w:type="dxa"/>
          </w:tcPr>
          <w:p w14:paraId="44E5C610" w14:textId="0AD44FDA" w:rsidR="00480659" w:rsidRPr="000263F4" w:rsidRDefault="00506BEE" w:rsidP="00B0550C">
            <w:pPr>
              <w:pStyle w:val="Betarp"/>
              <w:jc w:val="center"/>
              <w:rPr>
                <w:rFonts w:ascii="Arial" w:hAnsi="Arial" w:cs="Arial"/>
                <w:sz w:val="22"/>
                <w:szCs w:val="22"/>
                <w:lang w:val="lt-LT"/>
              </w:rPr>
            </w:pPr>
            <w:r w:rsidRPr="000263F4">
              <w:rPr>
                <w:rFonts w:ascii="Arial" w:hAnsi="Arial" w:cs="Arial"/>
                <w:sz w:val="22"/>
                <w:szCs w:val="22"/>
                <w:lang w:val="lt-LT"/>
              </w:rPr>
              <w:t>1</w:t>
            </w:r>
            <w:r w:rsidR="0042350D" w:rsidRPr="000263F4">
              <w:rPr>
                <w:rFonts w:ascii="Arial" w:hAnsi="Arial" w:cs="Arial"/>
                <w:sz w:val="22"/>
                <w:szCs w:val="22"/>
                <w:lang w:val="lt-LT"/>
              </w:rPr>
              <w:t xml:space="preserve"> </w:t>
            </w:r>
          </w:p>
        </w:tc>
        <w:tc>
          <w:tcPr>
            <w:tcW w:w="1275" w:type="dxa"/>
          </w:tcPr>
          <w:p w14:paraId="3DEC35D2" w14:textId="08A896E2" w:rsidR="00480659" w:rsidRPr="000263F4" w:rsidRDefault="00506BEE" w:rsidP="00B0550C">
            <w:pPr>
              <w:pStyle w:val="Betarp"/>
              <w:jc w:val="center"/>
              <w:rPr>
                <w:rFonts w:ascii="Arial" w:hAnsi="Arial" w:cs="Arial"/>
                <w:sz w:val="22"/>
                <w:szCs w:val="22"/>
                <w:lang w:val="lt-LT"/>
              </w:rPr>
            </w:pPr>
            <w:r w:rsidRPr="000263F4">
              <w:rPr>
                <w:rFonts w:ascii="Arial" w:hAnsi="Arial" w:cs="Arial"/>
                <w:sz w:val="22"/>
                <w:szCs w:val="22"/>
                <w:lang w:val="lt-LT"/>
              </w:rPr>
              <w:t>1</w:t>
            </w:r>
            <w:r w:rsidR="0042350D" w:rsidRPr="000263F4">
              <w:rPr>
                <w:rFonts w:ascii="Arial" w:hAnsi="Arial" w:cs="Arial"/>
                <w:sz w:val="22"/>
                <w:szCs w:val="22"/>
                <w:lang w:val="lt-LT"/>
              </w:rPr>
              <w:t xml:space="preserve"> </w:t>
            </w:r>
          </w:p>
        </w:tc>
        <w:tc>
          <w:tcPr>
            <w:tcW w:w="1134" w:type="dxa"/>
          </w:tcPr>
          <w:p w14:paraId="29D9833F" w14:textId="3C4908AD" w:rsidR="00480659" w:rsidRPr="000263F4" w:rsidRDefault="00480659" w:rsidP="00B0550C">
            <w:pPr>
              <w:pStyle w:val="Betarp"/>
              <w:jc w:val="center"/>
              <w:rPr>
                <w:rFonts w:ascii="Arial" w:hAnsi="Arial" w:cs="Arial"/>
                <w:sz w:val="22"/>
                <w:szCs w:val="22"/>
                <w:lang w:val="lt-LT"/>
              </w:rPr>
            </w:pPr>
            <w:r w:rsidRPr="000263F4">
              <w:rPr>
                <w:rFonts w:ascii="Arial" w:hAnsi="Arial" w:cs="Arial"/>
                <w:sz w:val="22"/>
                <w:szCs w:val="22"/>
                <w:lang w:val="lt-LT"/>
              </w:rPr>
              <w:t>1</w:t>
            </w:r>
            <w:r w:rsidR="0042350D" w:rsidRPr="000263F4">
              <w:rPr>
                <w:rFonts w:ascii="Arial" w:hAnsi="Arial" w:cs="Arial"/>
                <w:sz w:val="22"/>
                <w:szCs w:val="22"/>
                <w:lang w:val="lt-LT"/>
              </w:rPr>
              <w:t xml:space="preserve"> </w:t>
            </w:r>
          </w:p>
        </w:tc>
      </w:tr>
    </w:tbl>
    <w:p w14:paraId="2A24CF96" w14:textId="77777777" w:rsidR="00480659" w:rsidRDefault="00480659" w:rsidP="001E6411">
      <w:pPr>
        <w:pStyle w:val="Betarp"/>
        <w:rPr>
          <w:rFonts w:ascii="Arial" w:hAnsi="Arial" w:cs="Arial"/>
          <w:lang w:val="lt-LT"/>
        </w:rPr>
      </w:pPr>
    </w:p>
    <w:p w14:paraId="76C331CE" w14:textId="77777777" w:rsidR="005D301D" w:rsidRPr="000263F4" w:rsidRDefault="005D301D" w:rsidP="001E6411">
      <w:pPr>
        <w:pStyle w:val="Betarp"/>
        <w:rPr>
          <w:rFonts w:ascii="Arial" w:hAnsi="Arial" w:cs="Arial"/>
          <w:lang w:val="lt-LT"/>
        </w:rPr>
      </w:pPr>
    </w:p>
    <w:p w14:paraId="263BCD45" w14:textId="5B1877C0" w:rsidR="007F58C5" w:rsidRPr="000263F4" w:rsidRDefault="001E6411">
      <w:pPr>
        <w:pStyle w:val="Betarp"/>
        <w:rPr>
          <w:rFonts w:ascii="Arial" w:hAnsi="Arial" w:cs="Arial"/>
          <w:lang w:val="lt-LT"/>
        </w:rPr>
      </w:pPr>
      <w:r w:rsidRPr="000263F4">
        <w:rPr>
          <w:rFonts w:ascii="Arial" w:hAnsi="Arial" w:cs="Arial"/>
          <w:lang w:val="lt-LT"/>
        </w:rPr>
        <w:t xml:space="preserve">3.4. Uždavinys. </w:t>
      </w:r>
      <w:r w:rsidR="007F58C5" w:rsidRPr="000263F4">
        <w:rPr>
          <w:rFonts w:ascii="Arial" w:hAnsi="Arial" w:cs="Arial"/>
          <w:lang w:val="lt-LT"/>
        </w:rPr>
        <w:t>Kelti pedagogų ir specialistų kompetencijas.</w:t>
      </w:r>
    </w:p>
    <w:p w14:paraId="086C2BAE" w14:textId="77777777" w:rsidR="00373D69" w:rsidRPr="000263F4" w:rsidRDefault="00373D69">
      <w:pPr>
        <w:pStyle w:val="Betarp"/>
        <w:rPr>
          <w:rFonts w:ascii="Arial" w:hAnsi="Arial" w:cs="Arial"/>
          <w:b/>
          <w:bCs/>
          <w:lang w:val="lt-LT"/>
        </w:rPr>
      </w:pPr>
    </w:p>
    <w:tbl>
      <w:tblPr>
        <w:tblStyle w:val="Lentelstinklelis"/>
        <w:tblW w:w="14265" w:type="dxa"/>
        <w:tblInd w:w="-95" w:type="dxa"/>
        <w:tblLook w:val="04A0" w:firstRow="1" w:lastRow="0" w:firstColumn="1" w:lastColumn="0" w:noHBand="0" w:noVBand="1"/>
      </w:tblPr>
      <w:tblGrid>
        <w:gridCol w:w="4910"/>
        <w:gridCol w:w="5528"/>
        <w:gridCol w:w="1418"/>
        <w:gridCol w:w="1275"/>
        <w:gridCol w:w="1134"/>
      </w:tblGrid>
      <w:tr w:rsidR="00B0550C" w:rsidRPr="000263F4" w14:paraId="6FA3A533" w14:textId="77777777" w:rsidTr="00D4741A">
        <w:tc>
          <w:tcPr>
            <w:tcW w:w="4910" w:type="dxa"/>
            <w:vMerge w:val="restart"/>
          </w:tcPr>
          <w:p w14:paraId="5268BE46" w14:textId="77777777" w:rsidR="00B0550C" w:rsidRPr="000263F4" w:rsidRDefault="00B0550C" w:rsidP="00A31291">
            <w:pPr>
              <w:pStyle w:val="Betarp"/>
              <w:jc w:val="center"/>
              <w:rPr>
                <w:rFonts w:ascii="Arial" w:hAnsi="Arial" w:cs="Arial"/>
                <w:bCs/>
                <w:sz w:val="22"/>
                <w:szCs w:val="22"/>
                <w:lang w:val="lt-LT"/>
              </w:rPr>
            </w:pPr>
            <w:r w:rsidRPr="000263F4">
              <w:rPr>
                <w:rFonts w:ascii="Arial" w:hAnsi="Arial" w:cs="Arial"/>
                <w:bCs/>
                <w:sz w:val="22"/>
                <w:szCs w:val="22"/>
                <w:lang w:val="lt-LT"/>
              </w:rPr>
              <w:t>Priemonės</w:t>
            </w:r>
          </w:p>
        </w:tc>
        <w:tc>
          <w:tcPr>
            <w:tcW w:w="5528" w:type="dxa"/>
            <w:vMerge w:val="restart"/>
          </w:tcPr>
          <w:p w14:paraId="175871BA" w14:textId="7555A0DD" w:rsidR="00743707" w:rsidRPr="000263F4" w:rsidRDefault="00743707" w:rsidP="00A31291">
            <w:pPr>
              <w:pStyle w:val="Betarp"/>
              <w:jc w:val="center"/>
              <w:rPr>
                <w:rFonts w:ascii="Arial" w:hAnsi="Arial" w:cs="Arial"/>
                <w:bCs/>
                <w:sz w:val="22"/>
                <w:szCs w:val="22"/>
                <w:lang w:val="lt-LT"/>
              </w:rPr>
            </w:pPr>
            <w:r w:rsidRPr="000263F4">
              <w:rPr>
                <w:rFonts w:ascii="Arial" w:hAnsi="Arial" w:cs="Arial"/>
                <w:bCs/>
                <w:sz w:val="22"/>
                <w:szCs w:val="22"/>
                <w:lang w:val="lt-LT"/>
              </w:rPr>
              <w:t>Rezultato vertinimo rodikli</w:t>
            </w:r>
            <w:r w:rsidR="000263F4">
              <w:rPr>
                <w:rFonts w:ascii="Arial" w:hAnsi="Arial" w:cs="Arial"/>
                <w:bCs/>
                <w:sz w:val="22"/>
                <w:szCs w:val="22"/>
                <w:lang w:val="lt-LT"/>
              </w:rPr>
              <w:t>s</w:t>
            </w:r>
          </w:p>
        </w:tc>
        <w:tc>
          <w:tcPr>
            <w:tcW w:w="3827" w:type="dxa"/>
            <w:gridSpan w:val="3"/>
          </w:tcPr>
          <w:p w14:paraId="370FAE6F" w14:textId="36987C2A" w:rsidR="00B0550C" w:rsidRPr="000263F4" w:rsidRDefault="00B0550C" w:rsidP="00A31291">
            <w:pPr>
              <w:pStyle w:val="Betarp"/>
              <w:jc w:val="center"/>
              <w:rPr>
                <w:rFonts w:ascii="Arial" w:hAnsi="Arial" w:cs="Arial"/>
                <w:bCs/>
                <w:sz w:val="22"/>
                <w:szCs w:val="22"/>
                <w:lang w:val="lt-LT"/>
              </w:rPr>
            </w:pPr>
            <w:r w:rsidRPr="000263F4">
              <w:rPr>
                <w:rFonts w:ascii="Arial" w:hAnsi="Arial" w:cs="Arial"/>
                <w:bCs/>
                <w:sz w:val="22"/>
                <w:szCs w:val="22"/>
                <w:lang w:val="lt-LT"/>
              </w:rPr>
              <w:t>Rezultato vertinimo rodikli</w:t>
            </w:r>
            <w:r w:rsidR="000263F4">
              <w:rPr>
                <w:rFonts w:ascii="Arial" w:hAnsi="Arial" w:cs="Arial"/>
                <w:bCs/>
                <w:sz w:val="22"/>
                <w:szCs w:val="22"/>
                <w:lang w:val="lt-LT"/>
              </w:rPr>
              <w:t xml:space="preserve">o </w:t>
            </w:r>
            <w:r w:rsidR="00FF65DE">
              <w:rPr>
                <w:rFonts w:ascii="Arial" w:eastAsia="Calibri" w:hAnsi="Arial" w:cs="Arial"/>
                <w:bCs/>
                <w:kern w:val="0"/>
                <w:sz w:val="22"/>
                <w:szCs w:val="22"/>
                <w:lang w:val="lt-LT"/>
                <w14:ligatures w14:val="none"/>
              </w:rPr>
              <w:t>reikšmė</w:t>
            </w:r>
          </w:p>
        </w:tc>
      </w:tr>
      <w:tr w:rsidR="00B0550C" w:rsidRPr="000263F4" w14:paraId="784ADB32" w14:textId="77777777" w:rsidTr="00D4741A">
        <w:tc>
          <w:tcPr>
            <w:tcW w:w="4910" w:type="dxa"/>
            <w:vMerge/>
          </w:tcPr>
          <w:p w14:paraId="74057D4D" w14:textId="77777777" w:rsidR="00B0550C" w:rsidRPr="000263F4" w:rsidRDefault="00B0550C" w:rsidP="00A31291">
            <w:pPr>
              <w:pStyle w:val="Betarp"/>
              <w:jc w:val="center"/>
              <w:rPr>
                <w:rFonts w:ascii="Arial" w:hAnsi="Arial" w:cs="Arial"/>
                <w:sz w:val="22"/>
                <w:szCs w:val="22"/>
                <w:lang w:val="lt-LT"/>
              </w:rPr>
            </w:pPr>
          </w:p>
        </w:tc>
        <w:tc>
          <w:tcPr>
            <w:tcW w:w="5528" w:type="dxa"/>
            <w:vMerge/>
          </w:tcPr>
          <w:p w14:paraId="11A4E2D8" w14:textId="77777777" w:rsidR="00B0550C" w:rsidRPr="000263F4" w:rsidRDefault="00B0550C" w:rsidP="00A31291">
            <w:pPr>
              <w:pStyle w:val="Betarp"/>
              <w:jc w:val="center"/>
              <w:rPr>
                <w:rFonts w:ascii="Arial" w:hAnsi="Arial" w:cs="Arial"/>
                <w:sz w:val="22"/>
                <w:szCs w:val="22"/>
                <w:lang w:val="lt-LT"/>
              </w:rPr>
            </w:pPr>
          </w:p>
        </w:tc>
        <w:tc>
          <w:tcPr>
            <w:tcW w:w="1418" w:type="dxa"/>
          </w:tcPr>
          <w:p w14:paraId="7D9F3349" w14:textId="77777777" w:rsidR="00743707" w:rsidRPr="000263F4" w:rsidRDefault="00743707" w:rsidP="00A31291">
            <w:pPr>
              <w:pStyle w:val="Betarp"/>
              <w:jc w:val="center"/>
              <w:rPr>
                <w:rFonts w:ascii="Arial" w:hAnsi="Arial" w:cs="Arial"/>
                <w:sz w:val="22"/>
                <w:szCs w:val="22"/>
                <w:lang w:val="lt-LT"/>
              </w:rPr>
            </w:pPr>
            <w:r w:rsidRPr="000263F4">
              <w:rPr>
                <w:rFonts w:ascii="Arial" w:hAnsi="Arial" w:cs="Arial"/>
                <w:sz w:val="22"/>
                <w:szCs w:val="22"/>
                <w:lang w:val="lt-LT"/>
              </w:rPr>
              <w:t>2026 m.</w:t>
            </w:r>
          </w:p>
        </w:tc>
        <w:tc>
          <w:tcPr>
            <w:tcW w:w="1275" w:type="dxa"/>
          </w:tcPr>
          <w:p w14:paraId="5F7F67E9" w14:textId="77777777" w:rsidR="00743707" w:rsidRPr="000263F4" w:rsidRDefault="00743707" w:rsidP="00A31291">
            <w:pPr>
              <w:pStyle w:val="Betarp"/>
              <w:jc w:val="center"/>
              <w:rPr>
                <w:rFonts w:ascii="Arial" w:hAnsi="Arial" w:cs="Arial"/>
                <w:sz w:val="22"/>
                <w:szCs w:val="22"/>
                <w:lang w:val="lt-LT"/>
              </w:rPr>
            </w:pPr>
            <w:r w:rsidRPr="000263F4">
              <w:rPr>
                <w:rFonts w:ascii="Arial" w:hAnsi="Arial" w:cs="Arial"/>
                <w:sz w:val="22"/>
                <w:szCs w:val="22"/>
                <w:lang w:val="lt-LT"/>
              </w:rPr>
              <w:t>2027 m.</w:t>
            </w:r>
          </w:p>
        </w:tc>
        <w:tc>
          <w:tcPr>
            <w:tcW w:w="1134" w:type="dxa"/>
          </w:tcPr>
          <w:p w14:paraId="35C2412B" w14:textId="77777777" w:rsidR="00743707" w:rsidRPr="000263F4" w:rsidRDefault="00743707" w:rsidP="00A31291">
            <w:pPr>
              <w:pStyle w:val="Betarp"/>
              <w:jc w:val="center"/>
              <w:rPr>
                <w:rFonts w:ascii="Arial" w:hAnsi="Arial" w:cs="Arial"/>
                <w:sz w:val="22"/>
                <w:szCs w:val="22"/>
                <w:lang w:val="lt-LT"/>
              </w:rPr>
            </w:pPr>
            <w:r w:rsidRPr="000263F4">
              <w:rPr>
                <w:rFonts w:ascii="Arial" w:hAnsi="Arial" w:cs="Arial"/>
                <w:sz w:val="22"/>
                <w:szCs w:val="22"/>
                <w:lang w:val="lt-LT"/>
              </w:rPr>
              <w:t>2028 m.</w:t>
            </w:r>
          </w:p>
        </w:tc>
      </w:tr>
      <w:tr w:rsidR="0072093C" w:rsidRPr="000263F4" w14:paraId="05E5E801" w14:textId="77777777" w:rsidTr="00D4741A">
        <w:tc>
          <w:tcPr>
            <w:tcW w:w="4910" w:type="dxa"/>
            <w:vMerge w:val="restart"/>
          </w:tcPr>
          <w:p w14:paraId="6AC7FF6D" w14:textId="0E82E596" w:rsidR="0072093C" w:rsidRPr="000263F4" w:rsidRDefault="0072093C" w:rsidP="006B53CD">
            <w:pPr>
              <w:pStyle w:val="Betarp"/>
              <w:rPr>
                <w:rFonts w:ascii="Arial" w:hAnsi="Arial" w:cs="Arial"/>
                <w:sz w:val="22"/>
                <w:szCs w:val="22"/>
                <w:lang w:val="lt-LT"/>
              </w:rPr>
            </w:pPr>
            <w:r w:rsidRPr="000263F4">
              <w:rPr>
                <w:rFonts w:ascii="Arial" w:hAnsi="Arial" w:cs="Arial"/>
                <w:sz w:val="22"/>
                <w:szCs w:val="22"/>
                <w:lang w:val="lt-LT"/>
              </w:rPr>
              <w:t>3.4.1.</w:t>
            </w:r>
            <w:r w:rsidR="000263F4" w:rsidRPr="000263F4">
              <w:rPr>
                <w:rFonts w:ascii="Arial" w:hAnsi="Arial" w:cs="Arial"/>
                <w:sz w:val="22"/>
                <w:szCs w:val="22"/>
                <w:lang w:val="lt-LT"/>
              </w:rPr>
              <w:t>Tobulinti</w:t>
            </w:r>
            <w:r w:rsidR="006B53CD">
              <w:rPr>
                <w:rFonts w:ascii="Arial" w:hAnsi="Arial" w:cs="Arial"/>
                <w:sz w:val="22"/>
                <w:szCs w:val="22"/>
                <w:lang w:val="lt-LT"/>
              </w:rPr>
              <w:t xml:space="preserve"> </w:t>
            </w:r>
            <w:r w:rsidR="000263F4" w:rsidRPr="000263F4">
              <w:rPr>
                <w:rFonts w:ascii="Arial" w:hAnsi="Arial" w:cs="Arial"/>
                <w:sz w:val="22"/>
                <w:szCs w:val="22"/>
                <w:lang w:val="lt-LT"/>
              </w:rPr>
              <w:t>pedagogų kompetencijas prioritetinėse srityse</w:t>
            </w:r>
            <w:r w:rsidR="00664087">
              <w:rPr>
                <w:rFonts w:ascii="Arial" w:hAnsi="Arial" w:cs="Arial"/>
                <w:sz w:val="22"/>
                <w:szCs w:val="22"/>
                <w:lang w:val="lt-LT"/>
              </w:rPr>
              <w:t>.</w:t>
            </w:r>
          </w:p>
        </w:tc>
        <w:tc>
          <w:tcPr>
            <w:tcW w:w="5528" w:type="dxa"/>
          </w:tcPr>
          <w:p w14:paraId="159EF8F4" w14:textId="69CB65DA" w:rsidR="000263F4" w:rsidRPr="000263F4" w:rsidRDefault="0072093C" w:rsidP="006B53CD">
            <w:pPr>
              <w:pStyle w:val="Betarp"/>
              <w:rPr>
                <w:rFonts w:ascii="Arial" w:hAnsi="Arial" w:cs="Arial"/>
                <w:sz w:val="22"/>
                <w:szCs w:val="22"/>
                <w:lang w:val="lt-LT"/>
              </w:rPr>
            </w:pPr>
            <w:r w:rsidRPr="000263F4">
              <w:rPr>
                <w:rFonts w:ascii="Arial" w:hAnsi="Arial" w:cs="Arial"/>
                <w:sz w:val="22"/>
                <w:szCs w:val="22"/>
                <w:lang w:val="lt-LT"/>
              </w:rPr>
              <w:t>3.4.1.1.</w:t>
            </w:r>
            <w:r w:rsidR="006B53CD">
              <w:rPr>
                <w:rFonts w:ascii="Arial" w:hAnsi="Arial" w:cs="Arial"/>
                <w:sz w:val="22"/>
                <w:szCs w:val="22"/>
                <w:lang w:val="lt-LT"/>
              </w:rPr>
              <w:t xml:space="preserve"> </w:t>
            </w:r>
            <w:r w:rsidR="000263F4" w:rsidRPr="000263F4">
              <w:rPr>
                <w:rFonts w:ascii="Arial" w:hAnsi="Arial" w:cs="Arial"/>
                <w:sz w:val="22"/>
                <w:szCs w:val="22"/>
                <w:lang w:val="lt-LT"/>
              </w:rPr>
              <w:t>Kvalifikaciją STEAM srityje kėlusių pedagogų dalis (proc.)</w:t>
            </w:r>
          </w:p>
        </w:tc>
        <w:tc>
          <w:tcPr>
            <w:tcW w:w="1418" w:type="dxa"/>
          </w:tcPr>
          <w:p w14:paraId="0EC161F7" w14:textId="316219AC" w:rsidR="0072093C" w:rsidRPr="000263F4" w:rsidRDefault="00F202D8" w:rsidP="00A31291">
            <w:pPr>
              <w:pStyle w:val="Betarp"/>
              <w:jc w:val="center"/>
              <w:rPr>
                <w:rFonts w:ascii="Arial" w:hAnsi="Arial" w:cs="Arial"/>
                <w:sz w:val="22"/>
                <w:szCs w:val="22"/>
                <w:lang w:val="lt-LT"/>
              </w:rPr>
            </w:pPr>
            <w:r w:rsidRPr="000263F4">
              <w:rPr>
                <w:rFonts w:ascii="Arial" w:hAnsi="Arial" w:cs="Arial"/>
                <w:sz w:val="22"/>
                <w:szCs w:val="22"/>
                <w:lang w:val="lt-LT"/>
              </w:rPr>
              <w:t>3</w:t>
            </w:r>
            <w:r w:rsidR="0072093C" w:rsidRPr="000263F4">
              <w:rPr>
                <w:rFonts w:ascii="Arial" w:hAnsi="Arial" w:cs="Arial"/>
                <w:sz w:val="22"/>
                <w:szCs w:val="22"/>
                <w:lang w:val="lt-LT"/>
              </w:rPr>
              <w:t xml:space="preserve">0 </w:t>
            </w:r>
          </w:p>
        </w:tc>
        <w:tc>
          <w:tcPr>
            <w:tcW w:w="1275" w:type="dxa"/>
          </w:tcPr>
          <w:p w14:paraId="2BD7F27C" w14:textId="1B7FA8BD" w:rsidR="0072093C" w:rsidRPr="000263F4" w:rsidRDefault="00F202D8" w:rsidP="00A31291">
            <w:pPr>
              <w:pStyle w:val="Betarp"/>
              <w:jc w:val="center"/>
              <w:rPr>
                <w:rFonts w:ascii="Arial" w:hAnsi="Arial" w:cs="Arial"/>
                <w:sz w:val="22"/>
                <w:szCs w:val="22"/>
                <w:lang w:val="lt-LT"/>
              </w:rPr>
            </w:pPr>
            <w:r w:rsidRPr="000263F4">
              <w:rPr>
                <w:rFonts w:ascii="Arial" w:hAnsi="Arial" w:cs="Arial"/>
                <w:sz w:val="22"/>
                <w:szCs w:val="22"/>
                <w:lang w:val="lt-LT"/>
              </w:rPr>
              <w:t>7</w:t>
            </w:r>
            <w:r w:rsidR="0072093C" w:rsidRPr="000263F4">
              <w:rPr>
                <w:rFonts w:ascii="Arial" w:hAnsi="Arial" w:cs="Arial"/>
                <w:sz w:val="22"/>
                <w:szCs w:val="22"/>
                <w:lang w:val="lt-LT"/>
              </w:rPr>
              <w:t xml:space="preserve">0 </w:t>
            </w:r>
          </w:p>
        </w:tc>
        <w:tc>
          <w:tcPr>
            <w:tcW w:w="1134" w:type="dxa"/>
          </w:tcPr>
          <w:p w14:paraId="167E49E7" w14:textId="3E1C5C38" w:rsidR="0072093C" w:rsidRPr="000263F4" w:rsidRDefault="00F202D8" w:rsidP="00A31291">
            <w:pPr>
              <w:pStyle w:val="Betarp"/>
              <w:jc w:val="center"/>
              <w:rPr>
                <w:rFonts w:ascii="Arial" w:hAnsi="Arial" w:cs="Arial"/>
                <w:sz w:val="22"/>
                <w:szCs w:val="22"/>
                <w:lang w:val="lt-LT"/>
              </w:rPr>
            </w:pPr>
            <w:r w:rsidRPr="000263F4">
              <w:rPr>
                <w:rFonts w:ascii="Arial" w:hAnsi="Arial" w:cs="Arial"/>
                <w:sz w:val="22"/>
                <w:szCs w:val="22"/>
                <w:lang w:val="lt-LT"/>
              </w:rPr>
              <w:t>-</w:t>
            </w:r>
          </w:p>
        </w:tc>
      </w:tr>
      <w:tr w:rsidR="001B2D2A" w:rsidRPr="000263F4" w14:paraId="21EDE8FB" w14:textId="77777777" w:rsidTr="00D4741A">
        <w:tc>
          <w:tcPr>
            <w:tcW w:w="4910" w:type="dxa"/>
            <w:vMerge/>
          </w:tcPr>
          <w:p w14:paraId="07EAE9BA" w14:textId="77777777" w:rsidR="001B2D2A" w:rsidRPr="000263F4" w:rsidRDefault="001B2D2A" w:rsidP="001B2D2A">
            <w:pPr>
              <w:pStyle w:val="Betarp"/>
              <w:jc w:val="both"/>
              <w:rPr>
                <w:rFonts w:ascii="Arial" w:hAnsi="Arial" w:cs="Arial"/>
                <w:sz w:val="22"/>
                <w:szCs w:val="22"/>
                <w:lang w:val="lt-LT"/>
              </w:rPr>
            </w:pPr>
          </w:p>
        </w:tc>
        <w:tc>
          <w:tcPr>
            <w:tcW w:w="5528" w:type="dxa"/>
          </w:tcPr>
          <w:p w14:paraId="5A154010" w14:textId="5755A6DB" w:rsidR="000263F4" w:rsidRPr="000263F4" w:rsidRDefault="001B2D2A" w:rsidP="006B53CD">
            <w:pPr>
              <w:pStyle w:val="Betarp"/>
              <w:rPr>
                <w:rFonts w:ascii="Arial" w:hAnsi="Arial" w:cs="Arial"/>
                <w:sz w:val="22"/>
                <w:szCs w:val="22"/>
                <w:lang w:val="lt-LT"/>
              </w:rPr>
            </w:pPr>
            <w:r w:rsidRPr="000263F4">
              <w:rPr>
                <w:rFonts w:ascii="Arial" w:hAnsi="Arial" w:cs="Arial"/>
                <w:sz w:val="22"/>
                <w:szCs w:val="22"/>
                <w:lang w:val="lt-LT"/>
              </w:rPr>
              <w:t>3.4.1.2.</w:t>
            </w:r>
            <w:r w:rsidR="006B53CD">
              <w:rPr>
                <w:rFonts w:ascii="Arial" w:hAnsi="Arial" w:cs="Arial"/>
                <w:sz w:val="22"/>
                <w:szCs w:val="22"/>
                <w:lang w:val="lt-LT"/>
              </w:rPr>
              <w:t xml:space="preserve"> </w:t>
            </w:r>
            <w:r w:rsidR="000263F4" w:rsidRPr="000263F4">
              <w:rPr>
                <w:rFonts w:ascii="Arial" w:hAnsi="Arial" w:cs="Arial"/>
                <w:sz w:val="22"/>
                <w:szCs w:val="22"/>
                <w:lang w:val="lt-LT"/>
              </w:rPr>
              <w:t>Kvalifikaciją SEU srityje kėlusių pedagogų dalis (proc.)</w:t>
            </w:r>
          </w:p>
        </w:tc>
        <w:tc>
          <w:tcPr>
            <w:tcW w:w="1418" w:type="dxa"/>
          </w:tcPr>
          <w:p w14:paraId="7C478831" w14:textId="0B79188E" w:rsidR="001B2D2A" w:rsidRPr="000263F4" w:rsidRDefault="001B2D2A" w:rsidP="001B2D2A">
            <w:pPr>
              <w:pStyle w:val="Betarp"/>
              <w:jc w:val="center"/>
              <w:rPr>
                <w:rFonts w:ascii="Arial" w:hAnsi="Arial" w:cs="Arial"/>
                <w:sz w:val="22"/>
                <w:szCs w:val="22"/>
                <w:lang w:val="lt-LT"/>
              </w:rPr>
            </w:pPr>
            <w:r w:rsidRPr="000263F4">
              <w:rPr>
                <w:rFonts w:ascii="Arial" w:eastAsia="Calibri" w:hAnsi="Arial" w:cs="Arial"/>
                <w:kern w:val="0"/>
                <w:sz w:val="22"/>
                <w:szCs w:val="22"/>
                <w:lang w:val="lt-LT"/>
                <w14:ligatures w14:val="none"/>
              </w:rPr>
              <w:t xml:space="preserve">60 </w:t>
            </w:r>
          </w:p>
        </w:tc>
        <w:tc>
          <w:tcPr>
            <w:tcW w:w="1275" w:type="dxa"/>
          </w:tcPr>
          <w:p w14:paraId="5F40AC98" w14:textId="3FAFB469" w:rsidR="001B2D2A" w:rsidRPr="000263F4" w:rsidRDefault="00F202D8" w:rsidP="001B2D2A">
            <w:pPr>
              <w:pStyle w:val="Betarp"/>
              <w:jc w:val="center"/>
              <w:rPr>
                <w:rFonts w:ascii="Arial" w:hAnsi="Arial" w:cs="Arial"/>
                <w:sz w:val="22"/>
                <w:szCs w:val="22"/>
                <w:lang w:val="lt-LT"/>
              </w:rPr>
            </w:pPr>
            <w:r w:rsidRPr="000263F4">
              <w:rPr>
                <w:rFonts w:ascii="Arial" w:eastAsia="Calibri" w:hAnsi="Arial" w:cs="Arial"/>
                <w:kern w:val="0"/>
                <w:sz w:val="22"/>
                <w:szCs w:val="22"/>
                <w:lang w:val="lt-LT"/>
                <w14:ligatures w14:val="none"/>
              </w:rPr>
              <w:t>3</w:t>
            </w:r>
            <w:r w:rsidR="001B2D2A" w:rsidRPr="000263F4">
              <w:rPr>
                <w:rFonts w:ascii="Arial" w:eastAsia="Calibri" w:hAnsi="Arial" w:cs="Arial"/>
                <w:kern w:val="0"/>
                <w:sz w:val="22"/>
                <w:szCs w:val="22"/>
                <w:lang w:val="lt-LT"/>
                <w14:ligatures w14:val="none"/>
              </w:rPr>
              <w:t xml:space="preserve">0 </w:t>
            </w:r>
          </w:p>
        </w:tc>
        <w:tc>
          <w:tcPr>
            <w:tcW w:w="1134" w:type="dxa"/>
          </w:tcPr>
          <w:p w14:paraId="4F2A3988" w14:textId="52A8FC28" w:rsidR="001B2D2A" w:rsidRPr="000263F4" w:rsidRDefault="00F202D8" w:rsidP="001B2D2A">
            <w:pPr>
              <w:pStyle w:val="Betarp"/>
              <w:jc w:val="center"/>
              <w:rPr>
                <w:rFonts w:ascii="Arial" w:hAnsi="Arial" w:cs="Arial"/>
                <w:sz w:val="22"/>
                <w:szCs w:val="22"/>
                <w:lang w:val="lt-LT"/>
              </w:rPr>
            </w:pPr>
            <w:r w:rsidRPr="000263F4">
              <w:rPr>
                <w:rFonts w:ascii="Arial" w:hAnsi="Arial" w:cs="Arial"/>
                <w:sz w:val="22"/>
                <w:szCs w:val="22"/>
                <w:lang w:val="lt-LT"/>
              </w:rPr>
              <w:t xml:space="preserve">10 </w:t>
            </w:r>
          </w:p>
        </w:tc>
      </w:tr>
      <w:tr w:rsidR="001B2D2A" w:rsidRPr="000263F4" w14:paraId="0963552F" w14:textId="77777777" w:rsidTr="00D4741A">
        <w:tc>
          <w:tcPr>
            <w:tcW w:w="4910" w:type="dxa"/>
            <w:vMerge/>
          </w:tcPr>
          <w:p w14:paraId="3255AC18" w14:textId="77777777" w:rsidR="001B2D2A" w:rsidRPr="000263F4" w:rsidRDefault="001B2D2A" w:rsidP="001B2D2A">
            <w:pPr>
              <w:pStyle w:val="Betarp"/>
              <w:jc w:val="both"/>
              <w:rPr>
                <w:rFonts w:ascii="Arial" w:hAnsi="Arial" w:cs="Arial"/>
                <w:sz w:val="22"/>
                <w:szCs w:val="22"/>
                <w:lang w:val="lt-LT"/>
              </w:rPr>
            </w:pPr>
          </w:p>
        </w:tc>
        <w:tc>
          <w:tcPr>
            <w:tcW w:w="5528" w:type="dxa"/>
          </w:tcPr>
          <w:p w14:paraId="1BB7E3C5" w14:textId="6A6F6963" w:rsidR="000263F4" w:rsidRPr="000263F4" w:rsidRDefault="001B2D2A" w:rsidP="006B53CD">
            <w:pPr>
              <w:pStyle w:val="Betarp"/>
              <w:rPr>
                <w:rFonts w:ascii="Arial" w:hAnsi="Arial" w:cs="Arial"/>
                <w:sz w:val="22"/>
                <w:szCs w:val="22"/>
                <w:lang w:val="lt-LT"/>
              </w:rPr>
            </w:pPr>
            <w:r w:rsidRPr="000263F4">
              <w:rPr>
                <w:rFonts w:ascii="Arial" w:hAnsi="Arial" w:cs="Arial"/>
                <w:sz w:val="22"/>
                <w:szCs w:val="22"/>
                <w:lang w:val="lt-LT"/>
              </w:rPr>
              <w:t>3.4.1.3.</w:t>
            </w:r>
            <w:r w:rsidR="006B53CD">
              <w:rPr>
                <w:rFonts w:ascii="Arial" w:hAnsi="Arial" w:cs="Arial"/>
                <w:sz w:val="22"/>
                <w:szCs w:val="22"/>
                <w:lang w:val="lt-LT"/>
              </w:rPr>
              <w:t xml:space="preserve"> </w:t>
            </w:r>
            <w:r w:rsidR="000263F4" w:rsidRPr="000263F4">
              <w:rPr>
                <w:rFonts w:ascii="Arial" w:hAnsi="Arial" w:cs="Arial"/>
                <w:sz w:val="22"/>
                <w:szCs w:val="22"/>
                <w:lang w:val="lt-LT"/>
              </w:rPr>
              <w:t>Kvalifikaciją įtraukiojo ugdymo srityje kėlusių pedagogų dalis (proc.)</w:t>
            </w:r>
          </w:p>
        </w:tc>
        <w:tc>
          <w:tcPr>
            <w:tcW w:w="1418" w:type="dxa"/>
          </w:tcPr>
          <w:p w14:paraId="78A9C83E" w14:textId="37DE6678" w:rsidR="001B2D2A" w:rsidRPr="000263F4" w:rsidRDefault="00F202D8" w:rsidP="001B2D2A">
            <w:pPr>
              <w:pStyle w:val="Betarp"/>
              <w:jc w:val="center"/>
              <w:rPr>
                <w:rFonts w:ascii="Arial" w:hAnsi="Arial" w:cs="Arial"/>
                <w:sz w:val="22"/>
                <w:szCs w:val="22"/>
                <w:lang w:val="lt-LT"/>
              </w:rPr>
            </w:pPr>
            <w:r w:rsidRPr="000263F4">
              <w:rPr>
                <w:rFonts w:ascii="Arial" w:hAnsi="Arial" w:cs="Arial"/>
                <w:sz w:val="22"/>
                <w:szCs w:val="22"/>
                <w:lang w:val="lt-LT"/>
              </w:rPr>
              <w:t xml:space="preserve">30 </w:t>
            </w:r>
          </w:p>
        </w:tc>
        <w:tc>
          <w:tcPr>
            <w:tcW w:w="1275" w:type="dxa"/>
          </w:tcPr>
          <w:p w14:paraId="2473DDE6" w14:textId="6A0DDE8F" w:rsidR="001B2D2A" w:rsidRPr="000263F4" w:rsidRDefault="00F202D8" w:rsidP="001B2D2A">
            <w:pPr>
              <w:pStyle w:val="Betarp"/>
              <w:jc w:val="center"/>
              <w:rPr>
                <w:rFonts w:ascii="Arial" w:hAnsi="Arial" w:cs="Arial"/>
                <w:sz w:val="22"/>
                <w:szCs w:val="22"/>
                <w:lang w:val="lt-LT"/>
              </w:rPr>
            </w:pPr>
            <w:r w:rsidRPr="000263F4">
              <w:rPr>
                <w:rFonts w:ascii="Arial" w:hAnsi="Arial" w:cs="Arial"/>
                <w:sz w:val="22"/>
                <w:szCs w:val="22"/>
                <w:lang w:val="lt-LT"/>
              </w:rPr>
              <w:t xml:space="preserve">40 </w:t>
            </w:r>
          </w:p>
        </w:tc>
        <w:tc>
          <w:tcPr>
            <w:tcW w:w="1134" w:type="dxa"/>
          </w:tcPr>
          <w:p w14:paraId="0C147F46" w14:textId="31201367" w:rsidR="001B2D2A" w:rsidRPr="000263F4" w:rsidRDefault="00F202D8" w:rsidP="001B2D2A">
            <w:pPr>
              <w:pStyle w:val="Betarp"/>
              <w:jc w:val="center"/>
              <w:rPr>
                <w:rFonts w:ascii="Arial" w:hAnsi="Arial" w:cs="Arial"/>
                <w:sz w:val="22"/>
                <w:szCs w:val="22"/>
                <w:lang w:val="lt-LT"/>
              </w:rPr>
            </w:pPr>
            <w:r w:rsidRPr="000263F4">
              <w:rPr>
                <w:rFonts w:ascii="Arial" w:hAnsi="Arial" w:cs="Arial"/>
                <w:sz w:val="22"/>
                <w:szCs w:val="22"/>
                <w:lang w:val="lt-LT"/>
              </w:rPr>
              <w:t xml:space="preserve">30 </w:t>
            </w:r>
          </w:p>
        </w:tc>
      </w:tr>
      <w:tr w:rsidR="001B2D2A" w:rsidRPr="000263F4" w14:paraId="2AAE21C3" w14:textId="77777777" w:rsidTr="00D4741A">
        <w:tc>
          <w:tcPr>
            <w:tcW w:w="4910" w:type="dxa"/>
            <w:vMerge/>
          </w:tcPr>
          <w:p w14:paraId="3E0C3201" w14:textId="77777777" w:rsidR="001B2D2A" w:rsidRPr="000263F4" w:rsidRDefault="001B2D2A" w:rsidP="001B2D2A">
            <w:pPr>
              <w:pStyle w:val="Betarp"/>
              <w:jc w:val="both"/>
              <w:rPr>
                <w:rFonts w:ascii="Arial" w:hAnsi="Arial" w:cs="Arial"/>
                <w:sz w:val="22"/>
                <w:szCs w:val="22"/>
                <w:lang w:val="lt-LT"/>
              </w:rPr>
            </w:pPr>
          </w:p>
        </w:tc>
        <w:tc>
          <w:tcPr>
            <w:tcW w:w="5528" w:type="dxa"/>
          </w:tcPr>
          <w:p w14:paraId="74E73583" w14:textId="3D5D2487" w:rsidR="000263F4" w:rsidRPr="000263F4" w:rsidRDefault="001B2D2A" w:rsidP="006B53CD">
            <w:pPr>
              <w:pStyle w:val="Betarp"/>
              <w:rPr>
                <w:rFonts w:ascii="Arial" w:hAnsi="Arial" w:cs="Arial"/>
                <w:sz w:val="22"/>
                <w:szCs w:val="22"/>
                <w:lang w:val="lt-LT"/>
              </w:rPr>
            </w:pPr>
            <w:r w:rsidRPr="000263F4">
              <w:rPr>
                <w:rFonts w:ascii="Arial" w:hAnsi="Arial" w:cs="Arial"/>
                <w:sz w:val="22"/>
                <w:szCs w:val="22"/>
                <w:lang w:val="lt-LT"/>
              </w:rPr>
              <w:t>3.4.1.4.</w:t>
            </w:r>
            <w:r w:rsidR="006B53CD">
              <w:rPr>
                <w:rFonts w:ascii="Arial" w:hAnsi="Arial" w:cs="Arial"/>
                <w:sz w:val="22"/>
                <w:szCs w:val="22"/>
                <w:lang w:val="lt-LT"/>
              </w:rPr>
              <w:t xml:space="preserve"> </w:t>
            </w:r>
            <w:r w:rsidR="000263F4" w:rsidRPr="000263F4">
              <w:rPr>
                <w:rFonts w:ascii="Arial" w:hAnsi="Arial" w:cs="Arial"/>
                <w:sz w:val="22"/>
                <w:szCs w:val="22"/>
                <w:lang w:val="lt-LT"/>
              </w:rPr>
              <w:t>Kvalifikaciją IT srityje kėlusių pedagogų dalis (proc.)</w:t>
            </w:r>
          </w:p>
        </w:tc>
        <w:tc>
          <w:tcPr>
            <w:tcW w:w="1418" w:type="dxa"/>
          </w:tcPr>
          <w:p w14:paraId="64FCEB08" w14:textId="36952F22" w:rsidR="001B2D2A" w:rsidRPr="000263F4" w:rsidRDefault="00F202D8" w:rsidP="001B2D2A">
            <w:pPr>
              <w:pStyle w:val="Betarp"/>
              <w:jc w:val="center"/>
              <w:rPr>
                <w:rFonts w:ascii="Arial" w:hAnsi="Arial" w:cs="Arial"/>
                <w:sz w:val="22"/>
                <w:szCs w:val="22"/>
                <w:lang w:val="lt-LT"/>
              </w:rPr>
            </w:pPr>
            <w:r w:rsidRPr="000263F4">
              <w:rPr>
                <w:rFonts w:ascii="Arial" w:hAnsi="Arial" w:cs="Arial"/>
                <w:sz w:val="22"/>
                <w:szCs w:val="22"/>
                <w:lang w:val="lt-LT"/>
              </w:rPr>
              <w:t xml:space="preserve">20 </w:t>
            </w:r>
          </w:p>
        </w:tc>
        <w:tc>
          <w:tcPr>
            <w:tcW w:w="1275" w:type="dxa"/>
          </w:tcPr>
          <w:p w14:paraId="55D18944" w14:textId="610A94AD" w:rsidR="001B2D2A" w:rsidRPr="000263F4" w:rsidRDefault="00F202D8" w:rsidP="001B2D2A">
            <w:pPr>
              <w:pStyle w:val="Betarp"/>
              <w:jc w:val="center"/>
              <w:rPr>
                <w:rFonts w:ascii="Arial" w:hAnsi="Arial" w:cs="Arial"/>
                <w:sz w:val="22"/>
                <w:szCs w:val="22"/>
                <w:lang w:val="lt-LT"/>
              </w:rPr>
            </w:pPr>
            <w:r w:rsidRPr="000263F4">
              <w:rPr>
                <w:rFonts w:ascii="Arial" w:hAnsi="Arial" w:cs="Arial"/>
                <w:sz w:val="22"/>
                <w:szCs w:val="22"/>
                <w:lang w:val="lt-LT"/>
              </w:rPr>
              <w:t>-</w:t>
            </w:r>
          </w:p>
        </w:tc>
        <w:tc>
          <w:tcPr>
            <w:tcW w:w="1134" w:type="dxa"/>
          </w:tcPr>
          <w:p w14:paraId="628BDD1A" w14:textId="143E0797" w:rsidR="001B2D2A" w:rsidRPr="000263F4" w:rsidRDefault="00F202D8" w:rsidP="001B2D2A">
            <w:pPr>
              <w:pStyle w:val="Betarp"/>
              <w:jc w:val="center"/>
              <w:rPr>
                <w:rFonts w:ascii="Arial" w:hAnsi="Arial" w:cs="Arial"/>
                <w:sz w:val="22"/>
                <w:szCs w:val="22"/>
                <w:lang w:val="lt-LT"/>
              </w:rPr>
            </w:pPr>
            <w:r w:rsidRPr="000263F4">
              <w:rPr>
                <w:rFonts w:ascii="Arial" w:hAnsi="Arial" w:cs="Arial"/>
                <w:sz w:val="22"/>
                <w:szCs w:val="22"/>
                <w:lang w:val="lt-LT"/>
              </w:rPr>
              <w:t xml:space="preserve">80 </w:t>
            </w:r>
          </w:p>
        </w:tc>
      </w:tr>
      <w:tr w:rsidR="001B2D2A" w:rsidRPr="000263F4" w14:paraId="09A260D8" w14:textId="77777777" w:rsidTr="00D4741A">
        <w:tc>
          <w:tcPr>
            <w:tcW w:w="4910" w:type="dxa"/>
            <w:vMerge/>
          </w:tcPr>
          <w:p w14:paraId="524AD645" w14:textId="77777777" w:rsidR="001B2D2A" w:rsidRPr="000263F4" w:rsidRDefault="001B2D2A" w:rsidP="001B2D2A">
            <w:pPr>
              <w:pStyle w:val="Betarp"/>
              <w:jc w:val="both"/>
              <w:rPr>
                <w:rFonts w:ascii="Arial" w:hAnsi="Arial" w:cs="Arial"/>
                <w:sz w:val="22"/>
                <w:szCs w:val="22"/>
                <w:lang w:val="lt-LT"/>
              </w:rPr>
            </w:pPr>
          </w:p>
        </w:tc>
        <w:tc>
          <w:tcPr>
            <w:tcW w:w="5528" w:type="dxa"/>
          </w:tcPr>
          <w:p w14:paraId="1C0AEF0F" w14:textId="2DA68EDA" w:rsidR="000263F4" w:rsidRPr="000263F4" w:rsidRDefault="001B2D2A" w:rsidP="006B53CD">
            <w:pPr>
              <w:pStyle w:val="Betarp"/>
              <w:rPr>
                <w:rFonts w:ascii="Arial" w:hAnsi="Arial" w:cs="Arial"/>
                <w:sz w:val="22"/>
                <w:szCs w:val="22"/>
                <w:lang w:val="lt-LT"/>
              </w:rPr>
            </w:pPr>
            <w:r w:rsidRPr="000263F4">
              <w:rPr>
                <w:rFonts w:ascii="Arial" w:hAnsi="Arial" w:cs="Arial"/>
                <w:sz w:val="22"/>
                <w:szCs w:val="22"/>
                <w:lang w:val="lt-LT"/>
              </w:rPr>
              <w:t>3.4.1.5.</w:t>
            </w:r>
            <w:r w:rsidR="006B53CD">
              <w:rPr>
                <w:rFonts w:ascii="Arial" w:hAnsi="Arial" w:cs="Arial"/>
                <w:sz w:val="22"/>
                <w:szCs w:val="22"/>
                <w:lang w:val="lt-LT"/>
              </w:rPr>
              <w:t xml:space="preserve"> </w:t>
            </w:r>
            <w:r w:rsidR="000263F4" w:rsidRPr="000263F4">
              <w:rPr>
                <w:rFonts w:ascii="Arial" w:hAnsi="Arial" w:cs="Arial"/>
                <w:sz w:val="22"/>
                <w:szCs w:val="22"/>
                <w:lang w:val="lt-LT"/>
              </w:rPr>
              <w:t xml:space="preserve">Kvalifikaciją S. </w:t>
            </w:r>
            <w:proofErr w:type="spellStart"/>
            <w:r w:rsidR="000263F4" w:rsidRPr="000263F4">
              <w:rPr>
                <w:rFonts w:ascii="Arial" w:hAnsi="Arial" w:cs="Arial"/>
                <w:sz w:val="22"/>
                <w:szCs w:val="22"/>
                <w:lang w:val="lt-LT"/>
              </w:rPr>
              <w:t>Kneipo</w:t>
            </w:r>
            <w:proofErr w:type="spellEnd"/>
            <w:r w:rsidR="000263F4" w:rsidRPr="000263F4">
              <w:rPr>
                <w:rFonts w:ascii="Arial" w:hAnsi="Arial" w:cs="Arial"/>
                <w:sz w:val="22"/>
                <w:szCs w:val="22"/>
                <w:lang w:val="lt-LT"/>
              </w:rPr>
              <w:t xml:space="preserve"> </w:t>
            </w:r>
            <w:proofErr w:type="spellStart"/>
            <w:r w:rsidR="000263F4" w:rsidRPr="000263F4">
              <w:rPr>
                <w:rFonts w:ascii="Arial" w:hAnsi="Arial" w:cs="Arial"/>
                <w:sz w:val="22"/>
                <w:szCs w:val="22"/>
                <w:lang w:val="lt-LT"/>
              </w:rPr>
              <w:t>sveikatinimo</w:t>
            </w:r>
            <w:proofErr w:type="spellEnd"/>
            <w:r w:rsidR="000263F4" w:rsidRPr="000263F4">
              <w:rPr>
                <w:rFonts w:ascii="Arial" w:hAnsi="Arial" w:cs="Arial"/>
                <w:sz w:val="22"/>
                <w:szCs w:val="22"/>
                <w:lang w:val="lt-LT"/>
              </w:rPr>
              <w:t xml:space="preserve"> srityje kėlusių pedagogų dalis (proc.)</w:t>
            </w:r>
          </w:p>
        </w:tc>
        <w:tc>
          <w:tcPr>
            <w:tcW w:w="1418" w:type="dxa"/>
          </w:tcPr>
          <w:p w14:paraId="6A81CBB1" w14:textId="2AB5F656" w:rsidR="001B2D2A" w:rsidRPr="000263F4" w:rsidRDefault="00D43850" w:rsidP="001B2D2A">
            <w:pPr>
              <w:pStyle w:val="Betarp"/>
              <w:jc w:val="center"/>
              <w:rPr>
                <w:rFonts w:ascii="Arial" w:hAnsi="Arial" w:cs="Arial"/>
                <w:sz w:val="22"/>
                <w:szCs w:val="22"/>
                <w:lang w:val="lt-LT"/>
              </w:rPr>
            </w:pPr>
            <w:r w:rsidRPr="000263F4">
              <w:rPr>
                <w:rFonts w:ascii="Arial" w:hAnsi="Arial" w:cs="Arial"/>
                <w:sz w:val="22"/>
                <w:szCs w:val="22"/>
                <w:lang w:val="lt-LT"/>
              </w:rPr>
              <w:t>8</w:t>
            </w:r>
            <w:r w:rsidR="001B2D2A" w:rsidRPr="000263F4">
              <w:rPr>
                <w:rFonts w:ascii="Arial" w:hAnsi="Arial" w:cs="Arial"/>
                <w:sz w:val="22"/>
                <w:szCs w:val="22"/>
                <w:lang w:val="lt-LT"/>
              </w:rPr>
              <w:t xml:space="preserve">0 </w:t>
            </w:r>
          </w:p>
        </w:tc>
        <w:tc>
          <w:tcPr>
            <w:tcW w:w="1275" w:type="dxa"/>
          </w:tcPr>
          <w:p w14:paraId="10703CD1" w14:textId="21B809DA" w:rsidR="001B2D2A" w:rsidRPr="000263F4" w:rsidRDefault="00D43850" w:rsidP="001B2D2A">
            <w:pPr>
              <w:pStyle w:val="Betarp"/>
              <w:jc w:val="center"/>
              <w:rPr>
                <w:rFonts w:ascii="Arial" w:hAnsi="Arial" w:cs="Arial"/>
                <w:sz w:val="22"/>
                <w:szCs w:val="22"/>
                <w:lang w:val="lt-LT"/>
              </w:rPr>
            </w:pPr>
            <w:r w:rsidRPr="000263F4">
              <w:rPr>
                <w:rFonts w:ascii="Arial" w:hAnsi="Arial" w:cs="Arial"/>
                <w:sz w:val="22"/>
                <w:szCs w:val="22"/>
                <w:lang w:val="lt-LT"/>
              </w:rPr>
              <w:t>2</w:t>
            </w:r>
            <w:r w:rsidR="001B2D2A" w:rsidRPr="000263F4">
              <w:rPr>
                <w:rFonts w:ascii="Arial" w:hAnsi="Arial" w:cs="Arial"/>
                <w:sz w:val="22"/>
                <w:szCs w:val="22"/>
                <w:lang w:val="lt-LT"/>
              </w:rPr>
              <w:t xml:space="preserve">0 </w:t>
            </w:r>
          </w:p>
        </w:tc>
        <w:tc>
          <w:tcPr>
            <w:tcW w:w="1134" w:type="dxa"/>
          </w:tcPr>
          <w:p w14:paraId="3CD9C68A" w14:textId="020C74BE" w:rsidR="001B2D2A" w:rsidRPr="000263F4" w:rsidRDefault="00D43850" w:rsidP="001B2D2A">
            <w:pPr>
              <w:pStyle w:val="Betarp"/>
              <w:ind w:hanging="89"/>
              <w:jc w:val="center"/>
              <w:rPr>
                <w:rFonts w:ascii="Arial" w:hAnsi="Arial" w:cs="Arial"/>
                <w:sz w:val="22"/>
                <w:szCs w:val="22"/>
                <w:lang w:val="lt-LT"/>
              </w:rPr>
            </w:pPr>
            <w:r w:rsidRPr="000263F4">
              <w:rPr>
                <w:rFonts w:ascii="Arial" w:hAnsi="Arial" w:cs="Arial"/>
                <w:sz w:val="22"/>
                <w:szCs w:val="22"/>
                <w:lang w:val="lt-LT"/>
              </w:rPr>
              <w:t>-</w:t>
            </w:r>
          </w:p>
        </w:tc>
      </w:tr>
      <w:tr w:rsidR="001B2D2A" w:rsidRPr="000263F4" w14:paraId="58022C39" w14:textId="77777777" w:rsidTr="00D4741A">
        <w:tc>
          <w:tcPr>
            <w:tcW w:w="4910" w:type="dxa"/>
          </w:tcPr>
          <w:p w14:paraId="600233F8" w14:textId="7DF1066A" w:rsidR="001B2D2A" w:rsidRPr="000263F4" w:rsidRDefault="001B2D2A" w:rsidP="001B2D2A">
            <w:pPr>
              <w:pStyle w:val="Betarp"/>
              <w:jc w:val="both"/>
              <w:rPr>
                <w:lang w:val="lt-LT"/>
              </w:rPr>
            </w:pPr>
            <w:r w:rsidRPr="000263F4">
              <w:rPr>
                <w:rFonts w:ascii="Arial" w:hAnsi="Arial" w:cs="Arial"/>
                <w:sz w:val="22"/>
                <w:szCs w:val="22"/>
                <w:lang w:val="lt-LT"/>
              </w:rPr>
              <w:t xml:space="preserve">3.4.2. </w:t>
            </w:r>
            <w:r w:rsidR="000263F4" w:rsidRPr="000263F4">
              <w:rPr>
                <w:rFonts w:ascii="Arial" w:hAnsi="Arial" w:cs="Arial"/>
                <w:sz w:val="22"/>
                <w:szCs w:val="22"/>
                <w:lang w:val="lt-LT"/>
              </w:rPr>
              <w:t>Skatinti pedagogų dalyvavimą konferencijose ir gerosios patirties sklaidos renginiuose.</w:t>
            </w:r>
          </w:p>
        </w:tc>
        <w:tc>
          <w:tcPr>
            <w:tcW w:w="5528" w:type="dxa"/>
          </w:tcPr>
          <w:p w14:paraId="4F90A77B" w14:textId="7A813600" w:rsidR="000263F4" w:rsidRPr="000263F4" w:rsidRDefault="001B2D2A" w:rsidP="006B53CD">
            <w:pPr>
              <w:pStyle w:val="Betarp"/>
              <w:rPr>
                <w:rFonts w:ascii="Arial" w:hAnsi="Arial" w:cs="Arial"/>
                <w:sz w:val="22"/>
                <w:szCs w:val="22"/>
                <w:lang w:val="lt-LT"/>
              </w:rPr>
            </w:pPr>
            <w:r w:rsidRPr="000263F4">
              <w:rPr>
                <w:rFonts w:ascii="Arial" w:hAnsi="Arial" w:cs="Arial"/>
                <w:sz w:val="22"/>
                <w:szCs w:val="22"/>
                <w:lang w:val="lt-LT"/>
              </w:rPr>
              <w:t>3.4.2.1.</w:t>
            </w:r>
            <w:r w:rsidR="006B53CD">
              <w:rPr>
                <w:rFonts w:ascii="Arial" w:hAnsi="Arial" w:cs="Arial"/>
                <w:sz w:val="22"/>
                <w:szCs w:val="22"/>
                <w:lang w:val="lt-LT"/>
              </w:rPr>
              <w:t xml:space="preserve"> </w:t>
            </w:r>
            <w:r w:rsidR="000263F4" w:rsidRPr="000263F4">
              <w:rPr>
                <w:rFonts w:ascii="Arial" w:hAnsi="Arial" w:cs="Arial"/>
                <w:sz w:val="22"/>
                <w:szCs w:val="22"/>
                <w:lang w:val="lt-LT"/>
              </w:rPr>
              <w:t>Vidutinis renginių, kuriuose dalyvavo vienas pedagogas, skaičius per metus (vnt.)</w:t>
            </w:r>
          </w:p>
        </w:tc>
        <w:tc>
          <w:tcPr>
            <w:tcW w:w="1418" w:type="dxa"/>
          </w:tcPr>
          <w:p w14:paraId="7B75F338" w14:textId="074CAFDE" w:rsidR="001B2D2A" w:rsidRPr="000263F4" w:rsidRDefault="001B2D2A" w:rsidP="001B2D2A">
            <w:pPr>
              <w:pStyle w:val="Betarp"/>
              <w:jc w:val="center"/>
              <w:rPr>
                <w:rFonts w:ascii="Arial" w:hAnsi="Arial" w:cs="Arial"/>
                <w:sz w:val="22"/>
                <w:szCs w:val="22"/>
                <w:lang w:val="lt-LT"/>
              </w:rPr>
            </w:pPr>
            <w:r w:rsidRPr="000263F4">
              <w:rPr>
                <w:rFonts w:ascii="Arial" w:hAnsi="Arial" w:cs="Arial"/>
                <w:sz w:val="22"/>
                <w:szCs w:val="22"/>
                <w:lang w:val="lt-LT"/>
              </w:rPr>
              <w:t xml:space="preserve">1 </w:t>
            </w:r>
          </w:p>
        </w:tc>
        <w:tc>
          <w:tcPr>
            <w:tcW w:w="1275" w:type="dxa"/>
          </w:tcPr>
          <w:p w14:paraId="7700ADDE" w14:textId="6EAB0ABA" w:rsidR="001B2D2A" w:rsidRPr="000263F4" w:rsidRDefault="001B2D2A" w:rsidP="001B2D2A">
            <w:pPr>
              <w:pStyle w:val="Betarp"/>
              <w:jc w:val="center"/>
              <w:rPr>
                <w:rFonts w:ascii="Arial" w:hAnsi="Arial" w:cs="Arial"/>
                <w:sz w:val="22"/>
                <w:szCs w:val="22"/>
                <w:lang w:val="lt-LT"/>
              </w:rPr>
            </w:pPr>
            <w:r w:rsidRPr="000263F4">
              <w:rPr>
                <w:rFonts w:ascii="Arial" w:hAnsi="Arial" w:cs="Arial"/>
                <w:sz w:val="22"/>
                <w:szCs w:val="22"/>
                <w:lang w:val="lt-LT"/>
              </w:rPr>
              <w:t xml:space="preserve">2 </w:t>
            </w:r>
          </w:p>
        </w:tc>
        <w:tc>
          <w:tcPr>
            <w:tcW w:w="1134" w:type="dxa"/>
          </w:tcPr>
          <w:p w14:paraId="701B07AB" w14:textId="03F6BC8D" w:rsidR="001B2D2A" w:rsidRPr="000263F4" w:rsidRDefault="001B2D2A" w:rsidP="001B2D2A">
            <w:pPr>
              <w:pStyle w:val="Betarp"/>
              <w:jc w:val="center"/>
              <w:rPr>
                <w:rFonts w:ascii="Arial" w:hAnsi="Arial" w:cs="Arial"/>
                <w:sz w:val="22"/>
                <w:szCs w:val="22"/>
                <w:lang w:val="lt-LT"/>
              </w:rPr>
            </w:pPr>
            <w:r w:rsidRPr="000263F4">
              <w:rPr>
                <w:rFonts w:ascii="Arial" w:hAnsi="Arial" w:cs="Arial"/>
                <w:sz w:val="22"/>
                <w:szCs w:val="22"/>
                <w:lang w:val="lt-LT"/>
              </w:rPr>
              <w:t xml:space="preserve">3 </w:t>
            </w:r>
          </w:p>
        </w:tc>
      </w:tr>
      <w:tr w:rsidR="001B2D2A" w:rsidRPr="000263F4" w14:paraId="3ABAF81D" w14:textId="77777777" w:rsidTr="00D4741A">
        <w:tc>
          <w:tcPr>
            <w:tcW w:w="4910" w:type="dxa"/>
          </w:tcPr>
          <w:p w14:paraId="66675F58" w14:textId="631924B3" w:rsidR="001B2D2A" w:rsidRPr="000263F4" w:rsidRDefault="001B2D2A" w:rsidP="001B2D2A">
            <w:pPr>
              <w:pStyle w:val="Betarp"/>
              <w:jc w:val="both"/>
              <w:rPr>
                <w:rFonts w:ascii="Arial" w:hAnsi="Arial" w:cs="Arial"/>
                <w:sz w:val="22"/>
                <w:szCs w:val="22"/>
                <w:lang w:val="lt-LT"/>
              </w:rPr>
            </w:pPr>
            <w:r w:rsidRPr="000263F4">
              <w:rPr>
                <w:rFonts w:ascii="Arial" w:hAnsi="Arial" w:cs="Arial"/>
                <w:sz w:val="22"/>
                <w:szCs w:val="22"/>
                <w:lang w:val="lt-LT"/>
              </w:rPr>
              <w:t xml:space="preserve">3.4.3. </w:t>
            </w:r>
            <w:r w:rsidR="000263F4" w:rsidRPr="006B53CD">
              <w:rPr>
                <w:rFonts w:ascii="Arial" w:hAnsi="Arial" w:cs="Arial"/>
                <w:sz w:val="22"/>
                <w:szCs w:val="22"/>
                <w:lang w:val="lt-LT"/>
              </w:rPr>
              <w:t xml:space="preserve">Kurti ir diegti vidinę </w:t>
            </w:r>
            <w:proofErr w:type="spellStart"/>
            <w:r w:rsidR="000263F4" w:rsidRPr="006B53CD">
              <w:rPr>
                <w:rFonts w:ascii="Arial" w:hAnsi="Arial" w:cs="Arial"/>
                <w:sz w:val="22"/>
                <w:szCs w:val="22"/>
                <w:lang w:val="lt-LT"/>
              </w:rPr>
              <w:t>mentorystės</w:t>
            </w:r>
            <w:proofErr w:type="spellEnd"/>
            <w:r w:rsidR="000263F4" w:rsidRPr="006B53CD">
              <w:rPr>
                <w:rFonts w:ascii="Arial" w:hAnsi="Arial" w:cs="Arial"/>
                <w:sz w:val="22"/>
                <w:szCs w:val="22"/>
                <w:lang w:val="lt-LT"/>
              </w:rPr>
              <w:t xml:space="preserve"> bei kolegialaus mokymosi sistemą.</w:t>
            </w:r>
          </w:p>
        </w:tc>
        <w:tc>
          <w:tcPr>
            <w:tcW w:w="5528" w:type="dxa"/>
          </w:tcPr>
          <w:p w14:paraId="26C1AE9A" w14:textId="3CD6CEC7" w:rsidR="000263F4" w:rsidRPr="000263F4" w:rsidRDefault="001B2D2A" w:rsidP="006B53CD">
            <w:pPr>
              <w:pStyle w:val="Betarp"/>
              <w:rPr>
                <w:rFonts w:ascii="Arial" w:hAnsi="Arial" w:cs="Arial"/>
                <w:sz w:val="22"/>
                <w:szCs w:val="22"/>
                <w:lang w:val="lt-LT"/>
              </w:rPr>
            </w:pPr>
            <w:r w:rsidRPr="000263F4">
              <w:rPr>
                <w:rFonts w:ascii="Arial" w:hAnsi="Arial" w:cs="Arial"/>
                <w:sz w:val="22"/>
                <w:szCs w:val="22"/>
                <w:lang w:val="lt-LT"/>
              </w:rPr>
              <w:t>3.4.3.1.</w:t>
            </w:r>
            <w:r w:rsidR="006B53CD">
              <w:rPr>
                <w:rFonts w:ascii="Arial" w:hAnsi="Arial" w:cs="Arial"/>
                <w:sz w:val="22"/>
                <w:szCs w:val="22"/>
                <w:lang w:val="lt-LT"/>
              </w:rPr>
              <w:t xml:space="preserve"> </w:t>
            </w:r>
            <w:r w:rsidR="000263F4" w:rsidRPr="000263F4">
              <w:rPr>
                <w:rFonts w:ascii="Arial" w:hAnsi="Arial" w:cs="Arial"/>
                <w:sz w:val="22"/>
                <w:szCs w:val="22"/>
                <w:lang w:val="lt-LT"/>
              </w:rPr>
              <w:t>Sistemoje dalyvaujančių darbuotojų (mokytojų, specialistų, padėjėjų) dalis (proc.)</w:t>
            </w:r>
          </w:p>
        </w:tc>
        <w:tc>
          <w:tcPr>
            <w:tcW w:w="1418" w:type="dxa"/>
          </w:tcPr>
          <w:p w14:paraId="6F54188B" w14:textId="5C5098CA" w:rsidR="001B2D2A" w:rsidRPr="000263F4" w:rsidRDefault="001B2D2A" w:rsidP="001B2D2A">
            <w:pPr>
              <w:pStyle w:val="Betarp"/>
              <w:jc w:val="center"/>
              <w:rPr>
                <w:rFonts w:ascii="Arial" w:hAnsi="Arial" w:cs="Arial"/>
                <w:sz w:val="22"/>
                <w:szCs w:val="22"/>
                <w:lang w:val="lt-LT"/>
              </w:rPr>
            </w:pPr>
            <w:r w:rsidRPr="000263F4">
              <w:rPr>
                <w:rFonts w:ascii="Arial" w:hAnsi="Arial" w:cs="Arial"/>
                <w:sz w:val="22"/>
                <w:szCs w:val="22"/>
                <w:lang w:val="lt-LT"/>
              </w:rPr>
              <w:t>-</w:t>
            </w:r>
          </w:p>
        </w:tc>
        <w:tc>
          <w:tcPr>
            <w:tcW w:w="1275" w:type="dxa"/>
          </w:tcPr>
          <w:p w14:paraId="083E7B18" w14:textId="7B8EC15E" w:rsidR="001B2D2A" w:rsidRPr="000263F4" w:rsidRDefault="001B2D2A" w:rsidP="001B2D2A">
            <w:pPr>
              <w:pStyle w:val="Betarp"/>
              <w:jc w:val="center"/>
              <w:rPr>
                <w:rFonts w:ascii="Arial" w:hAnsi="Arial" w:cs="Arial"/>
                <w:sz w:val="22"/>
                <w:szCs w:val="22"/>
                <w:lang w:val="lt-LT"/>
              </w:rPr>
            </w:pPr>
            <w:r w:rsidRPr="000263F4">
              <w:rPr>
                <w:rFonts w:ascii="Arial" w:hAnsi="Arial" w:cs="Arial"/>
                <w:sz w:val="22"/>
                <w:szCs w:val="22"/>
                <w:lang w:val="lt-LT"/>
              </w:rPr>
              <w:t>50</w:t>
            </w:r>
          </w:p>
        </w:tc>
        <w:tc>
          <w:tcPr>
            <w:tcW w:w="1134" w:type="dxa"/>
          </w:tcPr>
          <w:p w14:paraId="6004FF17" w14:textId="2E9D21AB" w:rsidR="001B2D2A" w:rsidRPr="000263F4" w:rsidRDefault="001B2D2A" w:rsidP="001B2D2A">
            <w:pPr>
              <w:pStyle w:val="Betarp"/>
              <w:jc w:val="center"/>
              <w:rPr>
                <w:rFonts w:ascii="Arial" w:hAnsi="Arial" w:cs="Arial"/>
                <w:sz w:val="22"/>
                <w:szCs w:val="22"/>
                <w:lang w:val="lt-LT"/>
              </w:rPr>
            </w:pPr>
            <w:r w:rsidRPr="000263F4">
              <w:rPr>
                <w:rFonts w:ascii="Arial" w:hAnsi="Arial" w:cs="Arial"/>
                <w:sz w:val="22"/>
                <w:szCs w:val="22"/>
                <w:lang w:val="lt-LT"/>
              </w:rPr>
              <w:t xml:space="preserve">90 </w:t>
            </w:r>
          </w:p>
        </w:tc>
      </w:tr>
    </w:tbl>
    <w:p w14:paraId="41E0B562" w14:textId="77777777" w:rsidR="00394AE1" w:rsidRDefault="00394AE1">
      <w:pPr>
        <w:pStyle w:val="Betarp"/>
        <w:rPr>
          <w:rFonts w:ascii="Arial" w:hAnsi="Arial" w:cs="Arial"/>
          <w:lang w:val="lt-LT"/>
        </w:rPr>
      </w:pPr>
    </w:p>
    <w:p w14:paraId="36668CFF" w14:textId="77777777" w:rsidR="00394AE1" w:rsidRDefault="00394AE1">
      <w:pPr>
        <w:pStyle w:val="Betarp"/>
        <w:rPr>
          <w:rFonts w:ascii="Arial" w:hAnsi="Arial" w:cs="Arial"/>
          <w:lang w:val="lt-LT"/>
        </w:rPr>
      </w:pPr>
    </w:p>
    <w:p w14:paraId="199E78DF" w14:textId="77777777" w:rsidR="005D301D" w:rsidRPr="000263F4" w:rsidRDefault="005D301D">
      <w:pPr>
        <w:pStyle w:val="Betarp"/>
        <w:rPr>
          <w:rFonts w:ascii="Arial" w:hAnsi="Arial" w:cs="Arial"/>
          <w:lang w:val="lt-LT"/>
        </w:rPr>
      </w:pPr>
    </w:p>
    <w:p w14:paraId="2DC1DD92" w14:textId="5BA0AC0A" w:rsidR="00803D89" w:rsidRPr="000263F4" w:rsidRDefault="00803D89" w:rsidP="00803D89">
      <w:pPr>
        <w:pStyle w:val="Betarp"/>
        <w:jc w:val="center"/>
        <w:rPr>
          <w:rFonts w:ascii="Arial" w:hAnsi="Arial" w:cs="Arial"/>
          <w:b/>
          <w:bCs/>
          <w:lang w:val="lt-LT"/>
        </w:rPr>
      </w:pPr>
      <w:r w:rsidRPr="000263F4">
        <w:rPr>
          <w:rFonts w:ascii="Arial" w:hAnsi="Arial" w:cs="Arial"/>
          <w:b/>
          <w:bCs/>
          <w:lang w:val="lt-LT"/>
        </w:rPr>
        <w:t>III SKYRIUS</w:t>
      </w:r>
    </w:p>
    <w:p w14:paraId="7920A16A" w14:textId="5AC4CD12" w:rsidR="00803D89" w:rsidRPr="000263F4" w:rsidRDefault="00803D89" w:rsidP="00803D89">
      <w:pPr>
        <w:pStyle w:val="Betarp"/>
        <w:jc w:val="center"/>
        <w:rPr>
          <w:rFonts w:ascii="Arial" w:hAnsi="Arial" w:cs="Arial"/>
          <w:b/>
          <w:bCs/>
          <w:lang w:val="lt-LT"/>
        </w:rPr>
      </w:pPr>
      <w:r w:rsidRPr="000263F4">
        <w:rPr>
          <w:rFonts w:ascii="Arial" w:hAnsi="Arial" w:cs="Arial"/>
          <w:b/>
          <w:bCs/>
          <w:lang w:val="lt-LT"/>
        </w:rPr>
        <w:t>STRATEGINIO PLANO ĮGYVENDINIMO PRIEŽIŪRA</w:t>
      </w:r>
    </w:p>
    <w:p w14:paraId="43CB4F29" w14:textId="77777777" w:rsidR="00803D89" w:rsidRPr="000263F4" w:rsidRDefault="00803D89" w:rsidP="00803D89">
      <w:pPr>
        <w:pStyle w:val="Betarp"/>
        <w:rPr>
          <w:rFonts w:ascii="Arial" w:hAnsi="Arial" w:cs="Arial"/>
          <w:lang w:val="lt-LT"/>
        </w:rPr>
      </w:pPr>
    </w:p>
    <w:p w14:paraId="056CE55B" w14:textId="04B99CB6" w:rsidR="00803D89" w:rsidRPr="000263F4" w:rsidRDefault="00803D89" w:rsidP="00A31291">
      <w:pPr>
        <w:pStyle w:val="Betarp"/>
        <w:jc w:val="both"/>
        <w:rPr>
          <w:rFonts w:ascii="Arial" w:hAnsi="Arial" w:cs="Arial"/>
          <w:lang w:val="lt-LT"/>
        </w:rPr>
      </w:pPr>
      <w:r w:rsidRPr="000263F4">
        <w:rPr>
          <w:rFonts w:ascii="Arial" w:hAnsi="Arial" w:cs="Arial"/>
          <w:lang w:val="lt-LT"/>
        </w:rPr>
        <w:tab/>
        <w:t>Vykdoma sisteminga Strateginio plano įgyvendinimo stebėsena. Strateginio plano rengimo grupė, esant poreikiui ir pasikeitus veiklos kontekstui, koreguoja Gargždų lopšelio-darželio „</w:t>
      </w:r>
      <w:proofErr w:type="spellStart"/>
      <w:r w:rsidRPr="000263F4">
        <w:rPr>
          <w:rFonts w:ascii="Arial" w:hAnsi="Arial" w:cs="Arial"/>
          <w:lang w:val="lt-LT"/>
        </w:rPr>
        <w:t>Naminukas</w:t>
      </w:r>
      <w:proofErr w:type="spellEnd"/>
      <w:r w:rsidRPr="000263F4">
        <w:rPr>
          <w:rFonts w:ascii="Arial" w:hAnsi="Arial" w:cs="Arial"/>
          <w:lang w:val="lt-LT"/>
        </w:rPr>
        <w:t>“ strateginį planą ir teikia tvirtinti.</w:t>
      </w:r>
    </w:p>
    <w:p w14:paraId="5BECFF1C" w14:textId="385B07AF" w:rsidR="00890C4A" w:rsidRPr="000263F4" w:rsidRDefault="00033984" w:rsidP="009E73BE">
      <w:pPr>
        <w:pStyle w:val="Betarp"/>
        <w:jc w:val="center"/>
        <w:rPr>
          <w:rFonts w:ascii="Arial" w:hAnsi="Arial" w:cs="Arial"/>
          <w:lang w:val="lt-LT"/>
        </w:rPr>
      </w:pPr>
      <w:r w:rsidRPr="000263F4">
        <w:rPr>
          <w:rFonts w:ascii="Arial" w:hAnsi="Arial" w:cs="Arial"/>
          <w:lang w:val="lt-LT"/>
        </w:rPr>
        <w:t>___________________</w:t>
      </w:r>
    </w:p>
    <w:sectPr w:rsidR="00890C4A" w:rsidRPr="000263F4" w:rsidSect="009E73BE">
      <w:headerReference w:type="default" r:id="rId11"/>
      <w:footerReference w:type="default" r:id="rId12"/>
      <w:headerReference w:type="first" r:id="rId13"/>
      <w:pgSz w:w="15840" w:h="12240" w:orient="landscape"/>
      <w:pgMar w:top="1440" w:right="1134" w:bottom="810" w:left="5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10583" w14:textId="77777777" w:rsidR="00F9373B" w:rsidRDefault="00F9373B" w:rsidP="00301639">
      <w:pPr>
        <w:spacing w:after="0" w:line="240" w:lineRule="auto"/>
      </w:pPr>
      <w:r>
        <w:separator/>
      </w:r>
    </w:p>
  </w:endnote>
  <w:endnote w:type="continuationSeparator" w:id="0">
    <w:p w14:paraId="4BA37799" w14:textId="77777777" w:rsidR="00F9373B" w:rsidRDefault="00F9373B" w:rsidP="00301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55E29" w14:textId="4F64A3F6" w:rsidR="007D6E0D" w:rsidRDefault="007D6E0D">
    <w:pPr>
      <w:pStyle w:val="Porat"/>
      <w:jc w:val="center"/>
    </w:pPr>
  </w:p>
  <w:p w14:paraId="42B6D9D2" w14:textId="77777777" w:rsidR="007D6E0D" w:rsidRDefault="007D6E0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DCD86" w14:textId="77777777" w:rsidR="00F9373B" w:rsidRDefault="00F9373B" w:rsidP="00301639">
      <w:pPr>
        <w:spacing w:after="0" w:line="240" w:lineRule="auto"/>
      </w:pPr>
      <w:r>
        <w:separator/>
      </w:r>
    </w:p>
  </w:footnote>
  <w:footnote w:type="continuationSeparator" w:id="0">
    <w:p w14:paraId="1F4041C0" w14:textId="77777777" w:rsidR="00F9373B" w:rsidRDefault="00F9373B" w:rsidP="00301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411333"/>
      <w:docPartObj>
        <w:docPartGallery w:val="Page Numbers (Top of Page)"/>
        <w:docPartUnique/>
      </w:docPartObj>
    </w:sdtPr>
    <w:sdtEndPr/>
    <w:sdtContent>
      <w:p w14:paraId="6C87670C" w14:textId="35777F38" w:rsidR="00746366" w:rsidRDefault="00746366">
        <w:pPr>
          <w:pStyle w:val="Antrats"/>
          <w:jc w:val="center"/>
        </w:pPr>
        <w:r>
          <w:fldChar w:fldCharType="begin"/>
        </w:r>
        <w:r>
          <w:instrText>PAGE   \* MERGEFORMAT</w:instrText>
        </w:r>
        <w:r>
          <w:fldChar w:fldCharType="separate"/>
        </w:r>
        <w:r w:rsidR="008A21BC" w:rsidRPr="008A21BC">
          <w:rPr>
            <w:noProof/>
            <w:lang w:val="lt-LT"/>
          </w:rPr>
          <w:t>8</w:t>
        </w:r>
        <w:r>
          <w:fldChar w:fldCharType="end"/>
        </w:r>
      </w:p>
    </w:sdtContent>
  </w:sdt>
  <w:p w14:paraId="6E9A841D" w14:textId="77777777" w:rsidR="00746366" w:rsidRDefault="00746366">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4CB43" w14:textId="0B879F65" w:rsidR="00746366" w:rsidRDefault="00746366">
    <w:pPr>
      <w:pStyle w:val="Antrats"/>
      <w:jc w:val="center"/>
    </w:pPr>
  </w:p>
  <w:p w14:paraId="02668614" w14:textId="77777777" w:rsidR="00746366" w:rsidRDefault="0074636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5F46"/>
    <w:multiLevelType w:val="hybridMultilevel"/>
    <w:tmpl w:val="BC2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F671A"/>
    <w:multiLevelType w:val="hybridMultilevel"/>
    <w:tmpl w:val="4CAC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D0B74"/>
    <w:multiLevelType w:val="multilevel"/>
    <w:tmpl w:val="03D4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C3972"/>
    <w:multiLevelType w:val="hybridMultilevel"/>
    <w:tmpl w:val="07D8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77CDC"/>
    <w:multiLevelType w:val="hybridMultilevel"/>
    <w:tmpl w:val="C21EA05A"/>
    <w:lvl w:ilvl="0" w:tplc="401270A4">
      <w:start w:val="1"/>
      <w:numFmt w:val="bullet"/>
      <w:lvlText w:val="•"/>
      <w:lvlJc w:val="left"/>
      <w:pPr>
        <w:ind w:left="8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2E638A8">
      <w:start w:val="1"/>
      <w:numFmt w:val="bullet"/>
      <w:lvlText w:val="o"/>
      <w:lvlJc w:val="left"/>
      <w:pPr>
        <w:ind w:left="15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726B4A2">
      <w:start w:val="1"/>
      <w:numFmt w:val="bullet"/>
      <w:lvlText w:val="▪"/>
      <w:lvlJc w:val="left"/>
      <w:pPr>
        <w:ind w:left="22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502C392C">
      <w:start w:val="1"/>
      <w:numFmt w:val="bullet"/>
      <w:lvlText w:val="•"/>
      <w:lvlJc w:val="left"/>
      <w:pPr>
        <w:ind w:left="29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9ACF92C">
      <w:start w:val="1"/>
      <w:numFmt w:val="bullet"/>
      <w:lvlText w:val="o"/>
      <w:lvlJc w:val="left"/>
      <w:pPr>
        <w:ind w:left="37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D9E37A2">
      <w:start w:val="1"/>
      <w:numFmt w:val="bullet"/>
      <w:lvlText w:val="▪"/>
      <w:lvlJc w:val="left"/>
      <w:pPr>
        <w:ind w:left="44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5285B42">
      <w:start w:val="1"/>
      <w:numFmt w:val="bullet"/>
      <w:lvlText w:val="•"/>
      <w:lvlJc w:val="left"/>
      <w:pPr>
        <w:ind w:left="51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980086A">
      <w:start w:val="1"/>
      <w:numFmt w:val="bullet"/>
      <w:lvlText w:val="o"/>
      <w:lvlJc w:val="left"/>
      <w:pPr>
        <w:ind w:left="58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0608B44">
      <w:start w:val="1"/>
      <w:numFmt w:val="bullet"/>
      <w:lvlText w:val="▪"/>
      <w:lvlJc w:val="left"/>
      <w:pPr>
        <w:ind w:left="65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6B21BEB"/>
    <w:multiLevelType w:val="multilevel"/>
    <w:tmpl w:val="9CCE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37DBC"/>
    <w:multiLevelType w:val="hybridMultilevel"/>
    <w:tmpl w:val="11AE80E0"/>
    <w:lvl w:ilvl="0" w:tplc="79A8C678">
      <w:start w:val="1"/>
      <w:numFmt w:val="decimal"/>
      <w:lvlText w:val="%1"/>
      <w:lvlJc w:val="left"/>
      <w:pPr>
        <w:ind w:left="360"/>
      </w:pPr>
      <w:rPr>
        <w:rFonts w:ascii="Arial" w:eastAsiaTheme="minorHAnsi" w:hAnsi="Arial" w:cs="Arial"/>
        <w:b w:val="0"/>
        <w:i w:val="0"/>
        <w:strike w:val="0"/>
        <w:dstrike w:val="0"/>
        <w:color w:val="000000"/>
        <w:sz w:val="24"/>
        <w:szCs w:val="24"/>
        <w:u w:val="none" w:color="000000"/>
        <w:bdr w:val="none" w:sz="0" w:space="0" w:color="auto"/>
        <w:shd w:val="clear" w:color="auto" w:fill="auto"/>
        <w:vertAlign w:val="baseline"/>
      </w:rPr>
    </w:lvl>
    <w:lvl w:ilvl="1" w:tplc="3BFA4DC8">
      <w:start w:val="1"/>
      <w:numFmt w:val="lowerLetter"/>
      <w:lvlText w:val="%2"/>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8C1F4E">
      <w:start w:val="1"/>
      <w:numFmt w:val="lowerRoman"/>
      <w:lvlText w:val="%3"/>
      <w:lvlJc w:val="left"/>
      <w:pPr>
        <w:ind w:left="1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7C44C4">
      <w:start w:val="1"/>
      <w:numFmt w:val="decimal"/>
      <w:lvlText w:val="%4"/>
      <w:lvlJc w:val="left"/>
      <w:pPr>
        <w:ind w:left="2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7E4AC4">
      <w:start w:val="1"/>
      <w:numFmt w:val="lowerLetter"/>
      <w:lvlText w:val="%5"/>
      <w:lvlJc w:val="left"/>
      <w:pPr>
        <w:ind w:left="3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47D24">
      <w:start w:val="1"/>
      <w:numFmt w:val="lowerRoman"/>
      <w:lvlText w:val="%6"/>
      <w:lvlJc w:val="left"/>
      <w:pPr>
        <w:ind w:left="4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98E906">
      <w:start w:val="1"/>
      <w:numFmt w:val="decimal"/>
      <w:lvlText w:val="%7"/>
      <w:lvlJc w:val="left"/>
      <w:pPr>
        <w:ind w:left="4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0AD85E">
      <w:start w:val="1"/>
      <w:numFmt w:val="lowerLetter"/>
      <w:lvlText w:val="%8"/>
      <w:lvlJc w:val="left"/>
      <w:pPr>
        <w:ind w:left="5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0482E2">
      <w:start w:val="1"/>
      <w:numFmt w:val="lowerRoman"/>
      <w:lvlText w:val="%9"/>
      <w:lvlJc w:val="left"/>
      <w:pPr>
        <w:ind w:left="6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01720D"/>
    <w:multiLevelType w:val="multilevel"/>
    <w:tmpl w:val="5B4A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89431E"/>
    <w:multiLevelType w:val="multilevel"/>
    <w:tmpl w:val="2AF2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11128A"/>
    <w:multiLevelType w:val="hybridMultilevel"/>
    <w:tmpl w:val="F6FA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6588D"/>
    <w:multiLevelType w:val="hybridMultilevel"/>
    <w:tmpl w:val="E0D2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8411C"/>
    <w:multiLevelType w:val="hybridMultilevel"/>
    <w:tmpl w:val="1EA02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7519C"/>
    <w:multiLevelType w:val="hybridMultilevel"/>
    <w:tmpl w:val="0A7A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B0321D"/>
    <w:multiLevelType w:val="multilevel"/>
    <w:tmpl w:val="A3FE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FA5A42"/>
    <w:multiLevelType w:val="multilevel"/>
    <w:tmpl w:val="A018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D400A1"/>
    <w:multiLevelType w:val="multilevel"/>
    <w:tmpl w:val="88D0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A8707C"/>
    <w:multiLevelType w:val="hybridMultilevel"/>
    <w:tmpl w:val="211E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97775"/>
    <w:multiLevelType w:val="hybridMultilevel"/>
    <w:tmpl w:val="339C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C71B3"/>
    <w:multiLevelType w:val="hybridMultilevel"/>
    <w:tmpl w:val="7BF6086E"/>
    <w:lvl w:ilvl="0" w:tplc="C3B44A9E">
      <w:start w:val="1"/>
      <w:numFmt w:val="bullet"/>
      <w:lvlText w:val="•"/>
      <w:lvlJc w:val="left"/>
      <w:pPr>
        <w:ind w:left="8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762F222">
      <w:start w:val="1"/>
      <w:numFmt w:val="bullet"/>
      <w:lvlText w:val="o"/>
      <w:lvlJc w:val="left"/>
      <w:pPr>
        <w:ind w:left="15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2A8E2DE">
      <w:start w:val="1"/>
      <w:numFmt w:val="bullet"/>
      <w:lvlText w:val="▪"/>
      <w:lvlJc w:val="left"/>
      <w:pPr>
        <w:ind w:left="22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AE01084">
      <w:start w:val="1"/>
      <w:numFmt w:val="bullet"/>
      <w:lvlText w:val="•"/>
      <w:lvlJc w:val="left"/>
      <w:pPr>
        <w:ind w:left="29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29C0AF0">
      <w:start w:val="1"/>
      <w:numFmt w:val="bullet"/>
      <w:lvlText w:val="o"/>
      <w:lvlJc w:val="left"/>
      <w:pPr>
        <w:ind w:left="37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4F05222">
      <w:start w:val="1"/>
      <w:numFmt w:val="bullet"/>
      <w:lvlText w:val="▪"/>
      <w:lvlJc w:val="left"/>
      <w:pPr>
        <w:ind w:left="44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9C8DB2E">
      <w:start w:val="1"/>
      <w:numFmt w:val="bullet"/>
      <w:lvlText w:val="•"/>
      <w:lvlJc w:val="left"/>
      <w:pPr>
        <w:ind w:left="51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3408FB4">
      <w:start w:val="1"/>
      <w:numFmt w:val="bullet"/>
      <w:lvlText w:val="o"/>
      <w:lvlJc w:val="left"/>
      <w:pPr>
        <w:ind w:left="58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7A09762">
      <w:start w:val="1"/>
      <w:numFmt w:val="bullet"/>
      <w:lvlText w:val="▪"/>
      <w:lvlJc w:val="left"/>
      <w:pPr>
        <w:ind w:left="65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2D2B7F93"/>
    <w:multiLevelType w:val="multilevel"/>
    <w:tmpl w:val="1B9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C85C74"/>
    <w:multiLevelType w:val="multilevel"/>
    <w:tmpl w:val="516C1AE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4530ECB"/>
    <w:multiLevelType w:val="multilevel"/>
    <w:tmpl w:val="7ADC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D204DF"/>
    <w:multiLevelType w:val="multilevel"/>
    <w:tmpl w:val="1292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540879"/>
    <w:multiLevelType w:val="hybridMultilevel"/>
    <w:tmpl w:val="8D1E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B21E4D"/>
    <w:multiLevelType w:val="multilevel"/>
    <w:tmpl w:val="59AA58C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4A36768"/>
    <w:multiLevelType w:val="hybridMultilevel"/>
    <w:tmpl w:val="91E0C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AA6DD2"/>
    <w:multiLevelType w:val="hybridMultilevel"/>
    <w:tmpl w:val="D6C0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0F694B"/>
    <w:multiLevelType w:val="multilevel"/>
    <w:tmpl w:val="6B1C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5E4DA4"/>
    <w:multiLevelType w:val="hybridMultilevel"/>
    <w:tmpl w:val="A8F8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8A46B0"/>
    <w:multiLevelType w:val="hybridMultilevel"/>
    <w:tmpl w:val="194E1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B3540F"/>
    <w:multiLevelType w:val="hybridMultilevel"/>
    <w:tmpl w:val="1FC0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C3373B"/>
    <w:multiLevelType w:val="hybridMultilevel"/>
    <w:tmpl w:val="1D6C2230"/>
    <w:lvl w:ilvl="0" w:tplc="E84A1FDA">
      <w:start w:val="1"/>
      <w:numFmt w:val="bullet"/>
      <w:lvlText w:val="•"/>
      <w:lvlJc w:val="left"/>
      <w:pPr>
        <w:ind w:left="41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83ECF24">
      <w:start w:val="1"/>
      <w:numFmt w:val="bullet"/>
      <w:lvlText w:val="o"/>
      <w:lvlJc w:val="left"/>
      <w:pPr>
        <w:ind w:left="15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FE4C9AA">
      <w:start w:val="1"/>
      <w:numFmt w:val="bullet"/>
      <w:lvlText w:val="▪"/>
      <w:lvlJc w:val="left"/>
      <w:pPr>
        <w:ind w:left="22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DE8E62A">
      <w:start w:val="1"/>
      <w:numFmt w:val="bullet"/>
      <w:lvlText w:val="•"/>
      <w:lvlJc w:val="left"/>
      <w:pPr>
        <w:ind w:left="29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B6C1D3E">
      <w:start w:val="1"/>
      <w:numFmt w:val="bullet"/>
      <w:lvlText w:val="o"/>
      <w:lvlJc w:val="left"/>
      <w:pPr>
        <w:ind w:left="37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85C75EE">
      <w:start w:val="1"/>
      <w:numFmt w:val="bullet"/>
      <w:lvlText w:val="▪"/>
      <w:lvlJc w:val="left"/>
      <w:pPr>
        <w:ind w:left="44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9C42E68">
      <w:start w:val="1"/>
      <w:numFmt w:val="bullet"/>
      <w:lvlText w:val="•"/>
      <w:lvlJc w:val="left"/>
      <w:pPr>
        <w:ind w:left="51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B541344">
      <w:start w:val="1"/>
      <w:numFmt w:val="bullet"/>
      <w:lvlText w:val="o"/>
      <w:lvlJc w:val="left"/>
      <w:pPr>
        <w:ind w:left="58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9C40ABBA">
      <w:start w:val="1"/>
      <w:numFmt w:val="bullet"/>
      <w:lvlText w:val="▪"/>
      <w:lvlJc w:val="left"/>
      <w:pPr>
        <w:ind w:left="65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51E63971"/>
    <w:multiLevelType w:val="multilevel"/>
    <w:tmpl w:val="D810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AA2E89"/>
    <w:multiLevelType w:val="multilevel"/>
    <w:tmpl w:val="F19E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DE6934"/>
    <w:multiLevelType w:val="hybridMultilevel"/>
    <w:tmpl w:val="9C0632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65CB64C2"/>
    <w:multiLevelType w:val="multilevel"/>
    <w:tmpl w:val="8AC0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435FF4"/>
    <w:multiLevelType w:val="multilevel"/>
    <w:tmpl w:val="D38A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5725F5"/>
    <w:multiLevelType w:val="hybridMultilevel"/>
    <w:tmpl w:val="E3CE1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844E26"/>
    <w:multiLevelType w:val="hybridMultilevel"/>
    <w:tmpl w:val="9DAC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6E7BA7"/>
    <w:multiLevelType w:val="hybridMultilevel"/>
    <w:tmpl w:val="1224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D60B5B"/>
    <w:multiLevelType w:val="hybridMultilevel"/>
    <w:tmpl w:val="A650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E114E"/>
    <w:multiLevelType w:val="hybridMultilevel"/>
    <w:tmpl w:val="FD82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780293"/>
    <w:multiLevelType w:val="multilevel"/>
    <w:tmpl w:val="FAF6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8B5CB0"/>
    <w:multiLevelType w:val="hybridMultilevel"/>
    <w:tmpl w:val="37D0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F164F6"/>
    <w:multiLevelType w:val="hybridMultilevel"/>
    <w:tmpl w:val="0A362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3D61D3"/>
    <w:multiLevelType w:val="hybridMultilevel"/>
    <w:tmpl w:val="378C45DC"/>
    <w:lvl w:ilvl="0" w:tplc="58B22664">
      <w:start w:val="1"/>
      <w:numFmt w:val="bullet"/>
      <w:lvlText w:val="•"/>
      <w:lvlJc w:val="left"/>
      <w:pPr>
        <w:ind w:left="41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04A87B0">
      <w:start w:val="1"/>
      <w:numFmt w:val="bullet"/>
      <w:lvlText w:val="o"/>
      <w:lvlJc w:val="left"/>
      <w:pPr>
        <w:ind w:left="15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EFE60108">
      <w:start w:val="1"/>
      <w:numFmt w:val="bullet"/>
      <w:lvlText w:val="▪"/>
      <w:lvlJc w:val="left"/>
      <w:pPr>
        <w:ind w:left="22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1B60676">
      <w:start w:val="1"/>
      <w:numFmt w:val="bullet"/>
      <w:lvlText w:val="•"/>
      <w:lvlJc w:val="left"/>
      <w:pPr>
        <w:ind w:left="29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C4E07E6">
      <w:start w:val="1"/>
      <w:numFmt w:val="bullet"/>
      <w:lvlText w:val="o"/>
      <w:lvlJc w:val="left"/>
      <w:pPr>
        <w:ind w:left="37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590442C6">
      <w:start w:val="1"/>
      <w:numFmt w:val="bullet"/>
      <w:lvlText w:val="▪"/>
      <w:lvlJc w:val="left"/>
      <w:pPr>
        <w:ind w:left="44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313887CA">
      <w:start w:val="1"/>
      <w:numFmt w:val="bullet"/>
      <w:lvlText w:val="•"/>
      <w:lvlJc w:val="left"/>
      <w:pPr>
        <w:ind w:left="51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6FC8CBA">
      <w:start w:val="1"/>
      <w:numFmt w:val="bullet"/>
      <w:lvlText w:val="o"/>
      <w:lvlJc w:val="left"/>
      <w:pPr>
        <w:ind w:left="58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B388098">
      <w:start w:val="1"/>
      <w:numFmt w:val="bullet"/>
      <w:lvlText w:val="▪"/>
      <w:lvlJc w:val="left"/>
      <w:pPr>
        <w:ind w:left="65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6" w15:restartNumberingAfterBreak="0">
    <w:nsid w:val="78C610E5"/>
    <w:multiLevelType w:val="hybridMultilevel"/>
    <w:tmpl w:val="C2EE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125E8A"/>
    <w:multiLevelType w:val="multilevel"/>
    <w:tmpl w:val="4CAC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23738C"/>
    <w:multiLevelType w:val="multilevel"/>
    <w:tmpl w:val="0452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256B39"/>
    <w:multiLevelType w:val="multilevel"/>
    <w:tmpl w:val="5E1A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8"/>
  </w:num>
  <w:num w:numId="3">
    <w:abstractNumId w:val="45"/>
  </w:num>
  <w:num w:numId="4">
    <w:abstractNumId w:val="4"/>
  </w:num>
  <w:num w:numId="5">
    <w:abstractNumId w:val="43"/>
  </w:num>
  <w:num w:numId="6">
    <w:abstractNumId w:val="11"/>
  </w:num>
  <w:num w:numId="7">
    <w:abstractNumId w:val="41"/>
  </w:num>
  <w:num w:numId="8">
    <w:abstractNumId w:val="6"/>
  </w:num>
  <w:num w:numId="9">
    <w:abstractNumId w:val="37"/>
  </w:num>
  <w:num w:numId="10">
    <w:abstractNumId w:val="20"/>
  </w:num>
  <w:num w:numId="11">
    <w:abstractNumId w:val="24"/>
  </w:num>
  <w:num w:numId="12">
    <w:abstractNumId w:val="13"/>
  </w:num>
  <w:num w:numId="13">
    <w:abstractNumId w:val="15"/>
  </w:num>
  <w:num w:numId="14">
    <w:abstractNumId w:val="47"/>
  </w:num>
  <w:num w:numId="15">
    <w:abstractNumId w:val="48"/>
  </w:num>
  <w:num w:numId="16">
    <w:abstractNumId w:val="32"/>
  </w:num>
  <w:num w:numId="17">
    <w:abstractNumId w:val="49"/>
  </w:num>
  <w:num w:numId="18">
    <w:abstractNumId w:val="0"/>
  </w:num>
  <w:num w:numId="19">
    <w:abstractNumId w:val="19"/>
  </w:num>
  <w:num w:numId="20">
    <w:abstractNumId w:val="33"/>
  </w:num>
  <w:num w:numId="21">
    <w:abstractNumId w:val="25"/>
  </w:num>
  <w:num w:numId="22">
    <w:abstractNumId w:val="8"/>
  </w:num>
  <w:num w:numId="23">
    <w:abstractNumId w:val="42"/>
  </w:num>
  <w:num w:numId="24">
    <w:abstractNumId w:val="29"/>
  </w:num>
  <w:num w:numId="25">
    <w:abstractNumId w:val="14"/>
  </w:num>
  <w:num w:numId="26">
    <w:abstractNumId w:val="7"/>
  </w:num>
  <w:num w:numId="27">
    <w:abstractNumId w:val="44"/>
  </w:num>
  <w:num w:numId="28">
    <w:abstractNumId w:val="27"/>
  </w:num>
  <w:num w:numId="29">
    <w:abstractNumId w:val="35"/>
  </w:num>
  <w:num w:numId="30">
    <w:abstractNumId w:val="30"/>
  </w:num>
  <w:num w:numId="31">
    <w:abstractNumId w:val="2"/>
  </w:num>
  <w:num w:numId="32">
    <w:abstractNumId w:val="22"/>
  </w:num>
  <w:num w:numId="33">
    <w:abstractNumId w:val="46"/>
  </w:num>
  <w:num w:numId="34">
    <w:abstractNumId w:val="5"/>
  </w:num>
  <w:num w:numId="35">
    <w:abstractNumId w:val="36"/>
  </w:num>
  <w:num w:numId="36">
    <w:abstractNumId w:val="26"/>
  </w:num>
  <w:num w:numId="37">
    <w:abstractNumId w:val="10"/>
  </w:num>
  <w:num w:numId="38">
    <w:abstractNumId w:val="16"/>
  </w:num>
  <w:num w:numId="39">
    <w:abstractNumId w:val="28"/>
  </w:num>
  <w:num w:numId="40">
    <w:abstractNumId w:val="21"/>
  </w:num>
  <w:num w:numId="41">
    <w:abstractNumId w:val="12"/>
  </w:num>
  <w:num w:numId="42">
    <w:abstractNumId w:val="17"/>
  </w:num>
  <w:num w:numId="43">
    <w:abstractNumId w:val="39"/>
  </w:num>
  <w:num w:numId="44">
    <w:abstractNumId w:val="38"/>
  </w:num>
  <w:num w:numId="45">
    <w:abstractNumId w:val="34"/>
  </w:num>
  <w:num w:numId="46">
    <w:abstractNumId w:val="9"/>
  </w:num>
  <w:num w:numId="47">
    <w:abstractNumId w:val="23"/>
  </w:num>
  <w:num w:numId="48">
    <w:abstractNumId w:val="40"/>
  </w:num>
  <w:num w:numId="49">
    <w:abstractNumId w:val="1"/>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05D"/>
    <w:rsid w:val="000263F4"/>
    <w:rsid w:val="00026EBB"/>
    <w:rsid w:val="00033984"/>
    <w:rsid w:val="0004350F"/>
    <w:rsid w:val="000652E0"/>
    <w:rsid w:val="000845C7"/>
    <w:rsid w:val="00085F03"/>
    <w:rsid w:val="00087EE7"/>
    <w:rsid w:val="000A2448"/>
    <w:rsid w:val="000B0E1B"/>
    <w:rsid w:val="000C01C1"/>
    <w:rsid w:val="000C6905"/>
    <w:rsid w:val="001042BB"/>
    <w:rsid w:val="001078E2"/>
    <w:rsid w:val="00122C28"/>
    <w:rsid w:val="00127D5E"/>
    <w:rsid w:val="001400DE"/>
    <w:rsid w:val="001408C0"/>
    <w:rsid w:val="001735CE"/>
    <w:rsid w:val="00174E7E"/>
    <w:rsid w:val="00182D9A"/>
    <w:rsid w:val="00195892"/>
    <w:rsid w:val="001A14AE"/>
    <w:rsid w:val="001B2D2A"/>
    <w:rsid w:val="001B5CA8"/>
    <w:rsid w:val="001B6B23"/>
    <w:rsid w:val="001C01B6"/>
    <w:rsid w:val="001C2D92"/>
    <w:rsid w:val="001D014C"/>
    <w:rsid w:val="001E6411"/>
    <w:rsid w:val="001F4284"/>
    <w:rsid w:val="001F483B"/>
    <w:rsid w:val="001F66DC"/>
    <w:rsid w:val="001F7CD2"/>
    <w:rsid w:val="002062C5"/>
    <w:rsid w:val="002116E2"/>
    <w:rsid w:val="0021343C"/>
    <w:rsid w:val="00214FF7"/>
    <w:rsid w:val="00217617"/>
    <w:rsid w:val="002254B5"/>
    <w:rsid w:val="00236B5A"/>
    <w:rsid w:val="00247EE6"/>
    <w:rsid w:val="00251D18"/>
    <w:rsid w:val="002533B5"/>
    <w:rsid w:val="00262F32"/>
    <w:rsid w:val="002656EA"/>
    <w:rsid w:val="00274490"/>
    <w:rsid w:val="00275655"/>
    <w:rsid w:val="002A6C30"/>
    <w:rsid w:val="002C7C7C"/>
    <w:rsid w:val="00301639"/>
    <w:rsid w:val="00302749"/>
    <w:rsid w:val="00311938"/>
    <w:rsid w:val="00330E68"/>
    <w:rsid w:val="0033306F"/>
    <w:rsid w:val="00346C73"/>
    <w:rsid w:val="00373D69"/>
    <w:rsid w:val="00383BB9"/>
    <w:rsid w:val="00385571"/>
    <w:rsid w:val="00393C50"/>
    <w:rsid w:val="00394AE1"/>
    <w:rsid w:val="003A39CF"/>
    <w:rsid w:val="003B314B"/>
    <w:rsid w:val="003C6063"/>
    <w:rsid w:val="003D189F"/>
    <w:rsid w:val="003D4FBF"/>
    <w:rsid w:val="003E2256"/>
    <w:rsid w:val="003F42A7"/>
    <w:rsid w:val="003F749A"/>
    <w:rsid w:val="00404AF8"/>
    <w:rsid w:val="004076FE"/>
    <w:rsid w:val="00410F41"/>
    <w:rsid w:val="0042350D"/>
    <w:rsid w:val="00423908"/>
    <w:rsid w:val="0043323E"/>
    <w:rsid w:val="0047369E"/>
    <w:rsid w:val="004769F9"/>
    <w:rsid w:val="00477735"/>
    <w:rsid w:val="00477A2D"/>
    <w:rsid w:val="00480659"/>
    <w:rsid w:val="004864E4"/>
    <w:rsid w:val="004A1AE0"/>
    <w:rsid w:val="004B3903"/>
    <w:rsid w:val="004D3479"/>
    <w:rsid w:val="004D6EA9"/>
    <w:rsid w:val="004F0301"/>
    <w:rsid w:val="00506BEE"/>
    <w:rsid w:val="00510BE8"/>
    <w:rsid w:val="00512527"/>
    <w:rsid w:val="00514034"/>
    <w:rsid w:val="00514735"/>
    <w:rsid w:val="00516F31"/>
    <w:rsid w:val="00523B61"/>
    <w:rsid w:val="005243E4"/>
    <w:rsid w:val="00524B50"/>
    <w:rsid w:val="00525444"/>
    <w:rsid w:val="005368D3"/>
    <w:rsid w:val="0055457D"/>
    <w:rsid w:val="005567D8"/>
    <w:rsid w:val="00574692"/>
    <w:rsid w:val="00593448"/>
    <w:rsid w:val="005A0830"/>
    <w:rsid w:val="005A4F3E"/>
    <w:rsid w:val="005D301D"/>
    <w:rsid w:val="005F2F21"/>
    <w:rsid w:val="006044DB"/>
    <w:rsid w:val="00616D3B"/>
    <w:rsid w:val="00644472"/>
    <w:rsid w:val="00646BE6"/>
    <w:rsid w:val="0065088D"/>
    <w:rsid w:val="00650925"/>
    <w:rsid w:val="006557D9"/>
    <w:rsid w:val="00664087"/>
    <w:rsid w:val="00672F25"/>
    <w:rsid w:val="00687039"/>
    <w:rsid w:val="00690ABD"/>
    <w:rsid w:val="00693864"/>
    <w:rsid w:val="006B53CD"/>
    <w:rsid w:val="006B57F4"/>
    <w:rsid w:val="006D5459"/>
    <w:rsid w:val="007014FF"/>
    <w:rsid w:val="00701603"/>
    <w:rsid w:val="0070654C"/>
    <w:rsid w:val="00712BE2"/>
    <w:rsid w:val="0072093C"/>
    <w:rsid w:val="0072497D"/>
    <w:rsid w:val="007408FD"/>
    <w:rsid w:val="007419F1"/>
    <w:rsid w:val="00741CC1"/>
    <w:rsid w:val="00743707"/>
    <w:rsid w:val="00746366"/>
    <w:rsid w:val="00746B0A"/>
    <w:rsid w:val="0075614E"/>
    <w:rsid w:val="0076598E"/>
    <w:rsid w:val="007678A0"/>
    <w:rsid w:val="007807D0"/>
    <w:rsid w:val="007869F4"/>
    <w:rsid w:val="00797FE4"/>
    <w:rsid w:val="007B6BBA"/>
    <w:rsid w:val="007D6E0D"/>
    <w:rsid w:val="007D7755"/>
    <w:rsid w:val="007E062F"/>
    <w:rsid w:val="007F58C5"/>
    <w:rsid w:val="007F6BB7"/>
    <w:rsid w:val="007F7457"/>
    <w:rsid w:val="00803D89"/>
    <w:rsid w:val="00804E8A"/>
    <w:rsid w:val="0082769F"/>
    <w:rsid w:val="00836040"/>
    <w:rsid w:val="008365B3"/>
    <w:rsid w:val="008456CF"/>
    <w:rsid w:val="00854F2E"/>
    <w:rsid w:val="00856FBE"/>
    <w:rsid w:val="008838B7"/>
    <w:rsid w:val="00890C4A"/>
    <w:rsid w:val="008A0EA8"/>
    <w:rsid w:val="008A21BC"/>
    <w:rsid w:val="008A288F"/>
    <w:rsid w:val="008A5B51"/>
    <w:rsid w:val="008B557D"/>
    <w:rsid w:val="008E10FE"/>
    <w:rsid w:val="00905599"/>
    <w:rsid w:val="0090705D"/>
    <w:rsid w:val="00912535"/>
    <w:rsid w:val="00914EB0"/>
    <w:rsid w:val="009236EA"/>
    <w:rsid w:val="00961B19"/>
    <w:rsid w:val="00992A4C"/>
    <w:rsid w:val="00996760"/>
    <w:rsid w:val="009B1E98"/>
    <w:rsid w:val="009C449C"/>
    <w:rsid w:val="009D1124"/>
    <w:rsid w:val="009D5BA1"/>
    <w:rsid w:val="009D780F"/>
    <w:rsid w:val="009E73BE"/>
    <w:rsid w:val="009E799E"/>
    <w:rsid w:val="009F1A46"/>
    <w:rsid w:val="009F2219"/>
    <w:rsid w:val="009F6E94"/>
    <w:rsid w:val="00A013BA"/>
    <w:rsid w:val="00A028DA"/>
    <w:rsid w:val="00A070DC"/>
    <w:rsid w:val="00A118E4"/>
    <w:rsid w:val="00A1592B"/>
    <w:rsid w:val="00A31291"/>
    <w:rsid w:val="00A34910"/>
    <w:rsid w:val="00A36F44"/>
    <w:rsid w:val="00A420E7"/>
    <w:rsid w:val="00A43460"/>
    <w:rsid w:val="00A510AE"/>
    <w:rsid w:val="00A54430"/>
    <w:rsid w:val="00A620FE"/>
    <w:rsid w:val="00A769CD"/>
    <w:rsid w:val="00AA262E"/>
    <w:rsid w:val="00AB63A3"/>
    <w:rsid w:val="00AB7E4A"/>
    <w:rsid w:val="00AC0B68"/>
    <w:rsid w:val="00AE2699"/>
    <w:rsid w:val="00AF2CB1"/>
    <w:rsid w:val="00B04B83"/>
    <w:rsid w:val="00B0550C"/>
    <w:rsid w:val="00B21F9E"/>
    <w:rsid w:val="00B47F2E"/>
    <w:rsid w:val="00B51B0A"/>
    <w:rsid w:val="00B7191A"/>
    <w:rsid w:val="00B86A3C"/>
    <w:rsid w:val="00BA7B23"/>
    <w:rsid w:val="00BB5499"/>
    <w:rsid w:val="00BD5601"/>
    <w:rsid w:val="00BE288A"/>
    <w:rsid w:val="00BE65EB"/>
    <w:rsid w:val="00BF0B3A"/>
    <w:rsid w:val="00BF3124"/>
    <w:rsid w:val="00C334FF"/>
    <w:rsid w:val="00C36452"/>
    <w:rsid w:val="00C46214"/>
    <w:rsid w:val="00C51F63"/>
    <w:rsid w:val="00C5404E"/>
    <w:rsid w:val="00C633E5"/>
    <w:rsid w:val="00C650B5"/>
    <w:rsid w:val="00C67EC6"/>
    <w:rsid w:val="00C905E3"/>
    <w:rsid w:val="00CA6BF0"/>
    <w:rsid w:val="00CC15BF"/>
    <w:rsid w:val="00CC1F07"/>
    <w:rsid w:val="00CD2612"/>
    <w:rsid w:val="00CE18DF"/>
    <w:rsid w:val="00D13838"/>
    <w:rsid w:val="00D258F8"/>
    <w:rsid w:val="00D41A5D"/>
    <w:rsid w:val="00D43850"/>
    <w:rsid w:val="00D4741A"/>
    <w:rsid w:val="00D506F1"/>
    <w:rsid w:val="00D50CD6"/>
    <w:rsid w:val="00D750D6"/>
    <w:rsid w:val="00D77318"/>
    <w:rsid w:val="00D84062"/>
    <w:rsid w:val="00D84EA8"/>
    <w:rsid w:val="00D856C5"/>
    <w:rsid w:val="00D85757"/>
    <w:rsid w:val="00D907F6"/>
    <w:rsid w:val="00D90999"/>
    <w:rsid w:val="00DB44F4"/>
    <w:rsid w:val="00DC0FAE"/>
    <w:rsid w:val="00DE43DA"/>
    <w:rsid w:val="00DF57E8"/>
    <w:rsid w:val="00DF781A"/>
    <w:rsid w:val="00E004F5"/>
    <w:rsid w:val="00E02C0A"/>
    <w:rsid w:val="00E126DD"/>
    <w:rsid w:val="00E139B2"/>
    <w:rsid w:val="00E1743A"/>
    <w:rsid w:val="00E25CD2"/>
    <w:rsid w:val="00E33CFE"/>
    <w:rsid w:val="00E56185"/>
    <w:rsid w:val="00E56968"/>
    <w:rsid w:val="00E6333F"/>
    <w:rsid w:val="00E72B79"/>
    <w:rsid w:val="00EA0C8A"/>
    <w:rsid w:val="00EB0351"/>
    <w:rsid w:val="00EC09B6"/>
    <w:rsid w:val="00EC1301"/>
    <w:rsid w:val="00F10270"/>
    <w:rsid w:val="00F13087"/>
    <w:rsid w:val="00F202D8"/>
    <w:rsid w:val="00F22B59"/>
    <w:rsid w:val="00F25164"/>
    <w:rsid w:val="00F3368E"/>
    <w:rsid w:val="00F43B6D"/>
    <w:rsid w:val="00F51C2E"/>
    <w:rsid w:val="00F6481E"/>
    <w:rsid w:val="00F9373B"/>
    <w:rsid w:val="00FA32F4"/>
    <w:rsid w:val="00FA6F77"/>
    <w:rsid w:val="00FB0B19"/>
    <w:rsid w:val="00FB1A8C"/>
    <w:rsid w:val="00FB209C"/>
    <w:rsid w:val="00FE2215"/>
    <w:rsid w:val="00FE2BF4"/>
    <w:rsid w:val="00FF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8990E"/>
  <w15:chartTrackingRefBased/>
  <w15:docId w15:val="{D1B70950-55F4-4411-B9AD-5DBC09B6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3838"/>
  </w:style>
  <w:style w:type="paragraph" w:styleId="Antrat1">
    <w:name w:val="heading 1"/>
    <w:basedOn w:val="prastasis"/>
    <w:next w:val="prastasis"/>
    <w:link w:val="Antrat1Diagrama"/>
    <w:uiPriority w:val="9"/>
    <w:qFormat/>
    <w:rsid w:val="00907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07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0705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0705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0705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0705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705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705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705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705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705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705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705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705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705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705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705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705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7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705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705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70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705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705D"/>
    <w:rPr>
      <w:i/>
      <w:iCs/>
      <w:color w:val="404040" w:themeColor="text1" w:themeTint="BF"/>
    </w:rPr>
  </w:style>
  <w:style w:type="paragraph" w:styleId="Sraopastraipa">
    <w:name w:val="List Paragraph"/>
    <w:basedOn w:val="prastasis"/>
    <w:uiPriority w:val="34"/>
    <w:qFormat/>
    <w:rsid w:val="0090705D"/>
    <w:pPr>
      <w:ind w:left="720"/>
      <w:contextualSpacing/>
    </w:pPr>
  </w:style>
  <w:style w:type="character" w:styleId="Rykuspabraukimas">
    <w:name w:val="Intense Emphasis"/>
    <w:basedOn w:val="Numatytasispastraiposriftas"/>
    <w:uiPriority w:val="21"/>
    <w:qFormat/>
    <w:rsid w:val="0090705D"/>
    <w:rPr>
      <w:i/>
      <w:iCs/>
      <w:color w:val="0F4761" w:themeColor="accent1" w:themeShade="BF"/>
    </w:rPr>
  </w:style>
  <w:style w:type="paragraph" w:styleId="Iskirtacitata">
    <w:name w:val="Intense Quote"/>
    <w:basedOn w:val="prastasis"/>
    <w:next w:val="prastasis"/>
    <w:link w:val="IskirtacitataDiagrama"/>
    <w:uiPriority w:val="30"/>
    <w:qFormat/>
    <w:rsid w:val="00907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0705D"/>
    <w:rPr>
      <w:i/>
      <w:iCs/>
      <w:color w:val="0F4761" w:themeColor="accent1" w:themeShade="BF"/>
    </w:rPr>
  </w:style>
  <w:style w:type="character" w:styleId="Rykinuoroda">
    <w:name w:val="Intense Reference"/>
    <w:basedOn w:val="Numatytasispastraiposriftas"/>
    <w:uiPriority w:val="32"/>
    <w:qFormat/>
    <w:rsid w:val="0090705D"/>
    <w:rPr>
      <w:b/>
      <w:bCs/>
      <w:smallCaps/>
      <w:color w:val="0F4761" w:themeColor="accent1" w:themeShade="BF"/>
      <w:spacing w:val="5"/>
    </w:rPr>
  </w:style>
  <w:style w:type="paragraph" w:styleId="Betarp">
    <w:name w:val="No Spacing"/>
    <w:uiPriority w:val="1"/>
    <w:qFormat/>
    <w:rsid w:val="00EA0C8A"/>
    <w:pPr>
      <w:spacing w:after="0" w:line="240" w:lineRule="auto"/>
    </w:pPr>
  </w:style>
  <w:style w:type="table" w:customStyle="1" w:styleId="TableGrid">
    <w:name w:val="TableGrid"/>
    <w:rsid w:val="001735CE"/>
    <w:pPr>
      <w:spacing w:after="0" w:line="240" w:lineRule="auto"/>
    </w:pPr>
    <w:rPr>
      <w:rFonts w:ascii="Aptos" w:eastAsia="Times New Roman" w:hAnsi="Aptos" w:cs="Times New Roman"/>
    </w:rPr>
    <w:tblPr>
      <w:tblCellMar>
        <w:top w:w="0" w:type="dxa"/>
        <w:left w:w="0" w:type="dxa"/>
        <w:bottom w:w="0" w:type="dxa"/>
        <w:right w:w="0" w:type="dxa"/>
      </w:tblCellMar>
    </w:tblPr>
  </w:style>
  <w:style w:type="table" w:styleId="Lentelstinklelis">
    <w:name w:val="Table Grid"/>
    <w:basedOn w:val="prastojilentel"/>
    <w:uiPriority w:val="39"/>
    <w:rsid w:val="00BF3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804E8A"/>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04E8A"/>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unhideWhenUsed/>
    <w:rsid w:val="00D13838"/>
    <w:pPr>
      <w:spacing w:after="120" w:line="480" w:lineRule="auto"/>
    </w:pPr>
    <w:rPr>
      <w:rFonts w:eastAsiaTheme="minorEastAsia"/>
      <w:kern w:val="0"/>
      <w:sz w:val="22"/>
      <w:szCs w:val="22"/>
      <w14:ligatures w14:val="none"/>
    </w:rPr>
  </w:style>
  <w:style w:type="character" w:customStyle="1" w:styleId="Pagrindinistekstas2Diagrama">
    <w:name w:val="Pagrindinis tekstas 2 Diagrama"/>
    <w:basedOn w:val="Numatytasispastraiposriftas"/>
    <w:link w:val="Pagrindinistekstas2"/>
    <w:uiPriority w:val="99"/>
    <w:rsid w:val="00D13838"/>
    <w:rPr>
      <w:rFonts w:eastAsiaTheme="minorEastAsia"/>
      <w:kern w:val="0"/>
      <w:sz w:val="22"/>
      <w:szCs w:val="22"/>
      <w14:ligatures w14:val="none"/>
    </w:rPr>
  </w:style>
  <w:style w:type="paragraph" w:styleId="Antrats">
    <w:name w:val="header"/>
    <w:basedOn w:val="prastasis"/>
    <w:link w:val="AntratsDiagrama"/>
    <w:uiPriority w:val="99"/>
    <w:unhideWhenUsed/>
    <w:rsid w:val="0030163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301639"/>
  </w:style>
  <w:style w:type="paragraph" w:styleId="Porat">
    <w:name w:val="footer"/>
    <w:basedOn w:val="prastasis"/>
    <w:link w:val="PoratDiagrama"/>
    <w:uiPriority w:val="99"/>
    <w:unhideWhenUsed/>
    <w:rsid w:val="0030163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301639"/>
  </w:style>
  <w:style w:type="character" w:styleId="Komentaronuoroda">
    <w:name w:val="annotation reference"/>
    <w:basedOn w:val="Numatytasispastraiposriftas"/>
    <w:uiPriority w:val="99"/>
    <w:semiHidden/>
    <w:unhideWhenUsed/>
    <w:rsid w:val="00F13087"/>
    <w:rPr>
      <w:sz w:val="16"/>
      <w:szCs w:val="16"/>
    </w:rPr>
  </w:style>
  <w:style w:type="paragraph" w:styleId="Komentarotekstas">
    <w:name w:val="annotation text"/>
    <w:basedOn w:val="prastasis"/>
    <w:link w:val="KomentarotekstasDiagrama"/>
    <w:uiPriority w:val="99"/>
    <w:semiHidden/>
    <w:unhideWhenUsed/>
    <w:rsid w:val="00F130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13087"/>
    <w:rPr>
      <w:sz w:val="20"/>
      <w:szCs w:val="20"/>
    </w:rPr>
  </w:style>
  <w:style w:type="paragraph" w:styleId="Komentarotema">
    <w:name w:val="annotation subject"/>
    <w:basedOn w:val="Komentarotekstas"/>
    <w:next w:val="Komentarotekstas"/>
    <w:link w:val="KomentarotemaDiagrama"/>
    <w:uiPriority w:val="99"/>
    <w:semiHidden/>
    <w:unhideWhenUsed/>
    <w:rsid w:val="00F13087"/>
    <w:rPr>
      <w:b/>
      <w:bCs/>
    </w:rPr>
  </w:style>
  <w:style w:type="character" w:customStyle="1" w:styleId="KomentarotemaDiagrama">
    <w:name w:val="Komentaro tema Diagrama"/>
    <w:basedOn w:val="KomentarotekstasDiagrama"/>
    <w:link w:val="Komentarotema"/>
    <w:uiPriority w:val="99"/>
    <w:semiHidden/>
    <w:rsid w:val="00F13087"/>
    <w:rPr>
      <w:b/>
      <w:bCs/>
      <w:sz w:val="20"/>
      <w:szCs w:val="20"/>
    </w:rPr>
  </w:style>
  <w:style w:type="paragraph" w:styleId="Debesliotekstas">
    <w:name w:val="Balloon Text"/>
    <w:basedOn w:val="prastasis"/>
    <w:link w:val="DebesliotekstasDiagrama"/>
    <w:uiPriority w:val="99"/>
    <w:semiHidden/>
    <w:unhideWhenUsed/>
    <w:rsid w:val="008A21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21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BA8232CD8DE3E4197E221D99271BFD6" ma:contentTypeVersion="5" ma:contentTypeDescription="Kurkite naują dokumentą." ma:contentTypeScope="" ma:versionID="0ca1854cf7c91821000673735491f0e9">
  <xsd:schema xmlns:xsd="http://www.w3.org/2001/XMLSchema" xmlns:xs="http://www.w3.org/2001/XMLSchema" xmlns:p="http://schemas.microsoft.com/office/2006/metadata/properties" xmlns:ns3="2126d897-1821-4c83-8cf3-0507c810ba6b" targetNamespace="http://schemas.microsoft.com/office/2006/metadata/properties" ma:root="true" ma:fieldsID="c6639530587b4f9c4c3713c594c94f69" ns3:_="">
    <xsd:import namespace="2126d897-1821-4c83-8cf3-0507c810ba6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6d897-1821-4c83-8cf3-0507c810ba6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126d897-1821-4c83-8cf3-0507c810ba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9353A-A927-40A7-B097-C404C55D8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6d897-1821-4c83-8cf3-0507c810b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F57FF-B734-4170-B43B-3002F3E592D7}">
  <ds:schemaRefs>
    <ds:schemaRef ds:uri="http://schemas.microsoft.com/office/2006/metadata/properties"/>
    <ds:schemaRef ds:uri="http://schemas.microsoft.com/office/infopath/2007/PartnerControls"/>
    <ds:schemaRef ds:uri="2126d897-1821-4c83-8cf3-0507c810ba6b"/>
  </ds:schemaRefs>
</ds:datastoreItem>
</file>

<file path=customXml/itemProps3.xml><?xml version="1.0" encoding="utf-8"?>
<ds:datastoreItem xmlns:ds="http://schemas.openxmlformats.org/officeDocument/2006/customXml" ds:itemID="{2E0A39FF-4C57-4989-A70C-A0D5685E683E}">
  <ds:schemaRefs>
    <ds:schemaRef ds:uri="http://schemas.microsoft.com/sharepoint/v3/contenttype/forms"/>
  </ds:schemaRefs>
</ds:datastoreItem>
</file>

<file path=customXml/itemProps4.xml><?xml version="1.0" encoding="utf-8"?>
<ds:datastoreItem xmlns:ds="http://schemas.openxmlformats.org/officeDocument/2006/customXml" ds:itemID="{3DDDBEDF-91D1-428F-B883-060E15480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2407</Words>
  <Characters>13720</Characters>
  <Application>Microsoft Office Word</Application>
  <DocSecurity>0</DocSecurity>
  <Lines>114</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Pavaduotoja</cp:lastModifiedBy>
  <cp:revision>5</cp:revision>
  <cp:lastPrinted>2026-01-26T08:50:00Z</cp:lastPrinted>
  <dcterms:created xsi:type="dcterms:W3CDTF">2026-01-26T08:39:00Z</dcterms:created>
  <dcterms:modified xsi:type="dcterms:W3CDTF">2026-01-26T08:54:00Z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0x0101000BA8232CD8DE3E4197E221D99271BFD6</vt:lpwstr>
  </property>
</Properties>
</file>