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D558" w14:textId="47E2C669" w:rsidR="00C35E73" w:rsidRPr="00B008C6" w:rsidRDefault="00AC2CAA" w:rsidP="00B008C6">
      <w:pPr>
        <w:spacing w:line="360" w:lineRule="auto"/>
        <w:jc w:val="center"/>
        <w:rPr>
          <w:rFonts w:ascii="Arial" w:hAnsi="Arial" w:cs="Arial"/>
          <w:b/>
          <w:lang w:val="lt-LT"/>
        </w:rPr>
      </w:pPr>
      <w:bookmarkStart w:id="0" w:name="_GoBack"/>
      <w:bookmarkEnd w:id="0"/>
      <w:r w:rsidRPr="00B008C6">
        <w:rPr>
          <w:rFonts w:ascii="Arial" w:hAnsi="Arial" w:cs="Arial"/>
          <w:b/>
          <w:lang w:val="lt-LT"/>
        </w:rPr>
        <w:t>GARGŽDŲ LOPŠELIS -DARŽELIS „NAMINUKAS“</w:t>
      </w:r>
    </w:p>
    <w:p w14:paraId="121A763D" w14:textId="77777777" w:rsidR="00BA5B31" w:rsidRPr="00B008C6" w:rsidRDefault="00BA5B31" w:rsidP="00B008C6">
      <w:pPr>
        <w:spacing w:line="360" w:lineRule="auto"/>
        <w:rPr>
          <w:rFonts w:ascii="Arial" w:hAnsi="Arial" w:cs="Arial"/>
          <w:lang w:val="lt-LT"/>
        </w:rPr>
      </w:pPr>
    </w:p>
    <w:p w14:paraId="7ED90582" w14:textId="0149E4E5" w:rsidR="00C35E73" w:rsidRPr="00B008C6" w:rsidRDefault="00B008C6" w:rsidP="00B008C6">
      <w:pPr>
        <w:spacing w:line="36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A</w:t>
      </w:r>
      <w:r w:rsidR="00C35E73" w:rsidRPr="00B008C6">
        <w:rPr>
          <w:rFonts w:ascii="Arial" w:hAnsi="Arial" w:cs="Arial"/>
          <w:b/>
          <w:lang w:val="lt-LT"/>
        </w:rPr>
        <w:t>IŠKINAMASIS RAŠTAS</w:t>
      </w:r>
    </w:p>
    <w:p w14:paraId="66B53EA4" w14:textId="57D6D011" w:rsidR="00BA5B31" w:rsidRPr="00B008C6" w:rsidRDefault="009E729B" w:rsidP="00B008C6">
      <w:pPr>
        <w:spacing w:line="360" w:lineRule="auto"/>
        <w:jc w:val="center"/>
        <w:rPr>
          <w:rFonts w:ascii="Arial" w:hAnsi="Arial" w:cs="Arial"/>
          <w:b/>
          <w:lang w:val="lt-LT"/>
        </w:rPr>
      </w:pPr>
      <w:r w:rsidRPr="00B008C6">
        <w:rPr>
          <w:rFonts w:ascii="Arial" w:hAnsi="Arial" w:cs="Arial"/>
          <w:b/>
          <w:lang w:val="lt-LT"/>
        </w:rPr>
        <w:t>PRIE 202</w:t>
      </w:r>
      <w:r w:rsidR="00FE61A6">
        <w:rPr>
          <w:rFonts w:ascii="Arial" w:hAnsi="Arial" w:cs="Arial"/>
          <w:b/>
          <w:lang w:val="lt-LT"/>
        </w:rPr>
        <w:t>5</w:t>
      </w:r>
      <w:r w:rsidR="00BD2FE9" w:rsidRPr="00B008C6">
        <w:rPr>
          <w:rFonts w:ascii="Arial" w:hAnsi="Arial" w:cs="Arial"/>
          <w:b/>
          <w:lang w:val="lt-LT"/>
        </w:rPr>
        <w:t xml:space="preserve"> METŲ</w:t>
      </w:r>
      <w:r w:rsidR="00B85860" w:rsidRPr="00B008C6">
        <w:rPr>
          <w:rFonts w:ascii="Arial" w:hAnsi="Arial" w:cs="Arial"/>
          <w:b/>
          <w:lang w:val="lt-LT"/>
        </w:rPr>
        <w:t xml:space="preserve"> BIUDŽETO VYKDYMO ATASKAITŲ RINKINIO</w:t>
      </w:r>
    </w:p>
    <w:p w14:paraId="52310181" w14:textId="77777777" w:rsidR="00BA5B31" w:rsidRPr="00B008C6" w:rsidRDefault="00BA5B31" w:rsidP="00B008C6">
      <w:pPr>
        <w:spacing w:line="360" w:lineRule="auto"/>
        <w:jc w:val="center"/>
        <w:rPr>
          <w:rFonts w:ascii="Arial" w:hAnsi="Arial" w:cs="Arial"/>
          <w:lang w:val="lt-LT"/>
        </w:rPr>
      </w:pPr>
    </w:p>
    <w:p w14:paraId="3D13893B" w14:textId="77777777" w:rsidR="001C222E" w:rsidRPr="00B008C6" w:rsidRDefault="001C222E" w:rsidP="00B008C6">
      <w:pPr>
        <w:spacing w:line="360" w:lineRule="auto"/>
        <w:jc w:val="center"/>
        <w:rPr>
          <w:rFonts w:ascii="Arial" w:hAnsi="Arial" w:cs="Arial"/>
          <w:lang w:val="lt-LT"/>
        </w:rPr>
      </w:pPr>
    </w:p>
    <w:p w14:paraId="31846E55" w14:textId="491687B2" w:rsidR="00AF6DE9" w:rsidRPr="00B008C6" w:rsidRDefault="001C222E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Vadovaujantis Klaipėdos rajono </w:t>
      </w:r>
      <w:r w:rsidR="0071317D" w:rsidRPr="00B008C6">
        <w:rPr>
          <w:rFonts w:ascii="Arial" w:hAnsi="Arial" w:cs="Arial"/>
          <w:lang w:val="lt-LT"/>
        </w:rPr>
        <w:t>savivaldybės tarybos 202</w:t>
      </w:r>
      <w:r w:rsidR="00FE61A6">
        <w:rPr>
          <w:rFonts w:ascii="Arial" w:hAnsi="Arial" w:cs="Arial"/>
          <w:lang w:val="lt-LT"/>
        </w:rPr>
        <w:t>5</w:t>
      </w:r>
      <w:r w:rsidR="0071317D" w:rsidRPr="00B008C6">
        <w:rPr>
          <w:rFonts w:ascii="Arial" w:hAnsi="Arial" w:cs="Arial"/>
          <w:lang w:val="lt-LT"/>
        </w:rPr>
        <w:t>-01-</w:t>
      </w:r>
      <w:r w:rsidR="00FE61A6">
        <w:rPr>
          <w:rFonts w:ascii="Arial" w:hAnsi="Arial" w:cs="Arial"/>
          <w:lang w:val="lt-LT"/>
        </w:rPr>
        <w:t>30</w:t>
      </w:r>
      <w:r w:rsidR="00CB4631" w:rsidRPr="00B008C6">
        <w:rPr>
          <w:rFonts w:ascii="Arial" w:hAnsi="Arial" w:cs="Arial"/>
          <w:lang w:val="lt-LT"/>
        </w:rPr>
        <w:t xml:space="preserve"> </w:t>
      </w:r>
      <w:r w:rsidR="0071317D" w:rsidRPr="00B008C6">
        <w:rPr>
          <w:rFonts w:ascii="Arial" w:hAnsi="Arial" w:cs="Arial"/>
          <w:lang w:val="lt-LT"/>
        </w:rPr>
        <w:t>sprendimu Nr. T11-</w:t>
      </w:r>
      <w:r w:rsidR="00FF0CF2" w:rsidRPr="00B008C6">
        <w:rPr>
          <w:rFonts w:ascii="Arial" w:hAnsi="Arial" w:cs="Arial"/>
          <w:lang w:val="lt-LT"/>
        </w:rPr>
        <w:t>2</w:t>
      </w:r>
      <w:r w:rsidR="00FE61A6">
        <w:rPr>
          <w:rFonts w:ascii="Arial" w:hAnsi="Arial" w:cs="Arial"/>
          <w:lang w:val="lt-LT"/>
        </w:rPr>
        <w:t>0</w:t>
      </w:r>
      <w:r w:rsidRPr="00B008C6">
        <w:rPr>
          <w:rFonts w:ascii="Arial" w:hAnsi="Arial" w:cs="Arial"/>
          <w:lang w:val="lt-LT"/>
        </w:rPr>
        <w:t xml:space="preserve"> „Dėl Kl</w:t>
      </w:r>
      <w:r w:rsidR="0071317D" w:rsidRPr="00B008C6">
        <w:rPr>
          <w:rFonts w:ascii="Arial" w:hAnsi="Arial" w:cs="Arial"/>
          <w:lang w:val="lt-LT"/>
        </w:rPr>
        <w:t>aipėdos rajono savivaldybės 202</w:t>
      </w:r>
      <w:r w:rsidR="00FE61A6">
        <w:rPr>
          <w:rFonts w:ascii="Arial" w:hAnsi="Arial" w:cs="Arial"/>
          <w:lang w:val="lt-LT"/>
        </w:rPr>
        <w:t>5-2027</w:t>
      </w:r>
      <w:r w:rsidRPr="00B008C6">
        <w:rPr>
          <w:rFonts w:ascii="Arial" w:hAnsi="Arial" w:cs="Arial"/>
          <w:lang w:val="lt-LT"/>
        </w:rPr>
        <w:t xml:space="preserve"> metų biudžeto patvirt</w:t>
      </w:r>
      <w:r w:rsidR="00B85860" w:rsidRPr="00B008C6">
        <w:rPr>
          <w:rFonts w:ascii="Arial" w:hAnsi="Arial" w:cs="Arial"/>
          <w:lang w:val="lt-LT"/>
        </w:rPr>
        <w:t xml:space="preserve">inimo“, </w:t>
      </w:r>
      <w:r w:rsidR="00AC2CAA" w:rsidRPr="00C4416A">
        <w:rPr>
          <w:rFonts w:ascii="Arial" w:hAnsi="Arial" w:cs="Arial"/>
          <w:lang w:val="lt-LT"/>
        </w:rPr>
        <w:t>Gargždų</w:t>
      </w:r>
      <w:r w:rsidR="005A355B" w:rsidRPr="00C4416A">
        <w:rPr>
          <w:rFonts w:ascii="Arial" w:hAnsi="Arial" w:cs="Arial"/>
          <w:lang w:val="lt-LT"/>
        </w:rPr>
        <w:t xml:space="preserve"> </w:t>
      </w:r>
      <w:r w:rsidR="00AC2CAA" w:rsidRPr="00C4416A">
        <w:rPr>
          <w:rFonts w:ascii="Arial" w:hAnsi="Arial" w:cs="Arial"/>
          <w:lang w:val="lt-LT"/>
        </w:rPr>
        <w:t>lopšeliui-darželiui</w:t>
      </w:r>
      <w:r w:rsidR="00371040" w:rsidRPr="00C4416A">
        <w:rPr>
          <w:rFonts w:ascii="Arial" w:hAnsi="Arial" w:cs="Arial"/>
          <w:lang w:val="lt-LT"/>
        </w:rPr>
        <w:t xml:space="preserve"> </w:t>
      </w:r>
      <w:r w:rsidR="00AC2CAA" w:rsidRPr="00C4416A">
        <w:rPr>
          <w:rFonts w:ascii="Arial" w:hAnsi="Arial" w:cs="Arial"/>
          <w:lang w:val="lt-LT"/>
        </w:rPr>
        <w:t xml:space="preserve"> “</w:t>
      </w:r>
      <w:proofErr w:type="spellStart"/>
      <w:r w:rsidR="00AC2CAA" w:rsidRPr="00C4416A">
        <w:rPr>
          <w:rFonts w:ascii="Arial" w:hAnsi="Arial" w:cs="Arial"/>
          <w:lang w:val="lt-LT"/>
        </w:rPr>
        <w:t>Naminukas</w:t>
      </w:r>
      <w:proofErr w:type="spellEnd"/>
      <w:r w:rsidR="00AC2CAA" w:rsidRPr="00C4416A">
        <w:rPr>
          <w:rFonts w:ascii="Arial" w:hAnsi="Arial" w:cs="Arial"/>
          <w:lang w:val="lt-LT"/>
        </w:rPr>
        <w:t xml:space="preserve">” </w:t>
      </w:r>
      <w:r w:rsidR="00B85860" w:rsidRPr="00B008C6">
        <w:rPr>
          <w:rFonts w:ascii="Arial" w:hAnsi="Arial" w:cs="Arial"/>
          <w:lang w:val="lt-LT"/>
        </w:rPr>
        <w:t>buvo skirta</w:t>
      </w:r>
      <w:r w:rsidR="00246AAB" w:rsidRPr="00B008C6">
        <w:rPr>
          <w:rFonts w:ascii="Arial" w:hAnsi="Arial" w:cs="Arial"/>
          <w:lang w:val="lt-LT"/>
        </w:rPr>
        <w:t xml:space="preserve"> </w:t>
      </w:r>
      <w:r w:rsidR="00FE61A6">
        <w:rPr>
          <w:rFonts w:ascii="Arial" w:hAnsi="Arial" w:cs="Arial"/>
          <w:lang w:val="lt-LT"/>
        </w:rPr>
        <w:t>2062900,00</w:t>
      </w:r>
      <w:r w:rsidR="00246AAB" w:rsidRPr="00B008C6">
        <w:rPr>
          <w:rFonts w:ascii="Arial" w:hAnsi="Arial" w:cs="Arial"/>
          <w:lang w:val="lt-LT"/>
        </w:rPr>
        <w:t xml:space="preserve"> </w:t>
      </w:r>
      <w:proofErr w:type="spellStart"/>
      <w:r w:rsidR="00246AAB" w:rsidRPr="00B008C6">
        <w:rPr>
          <w:rFonts w:ascii="Arial" w:hAnsi="Arial" w:cs="Arial"/>
          <w:lang w:val="lt-LT"/>
        </w:rPr>
        <w:t>Eur</w:t>
      </w:r>
      <w:proofErr w:type="spellEnd"/>
      <w:r w:rsidR="00AF6DE9" w:rsidRPr="00B008C6">
        <w:rPr>
          <w:rFonts w:ascii="Arial" w:hAnsi="Arial" w:cs="Arial"/>
          <w:lang w:val="lt-LT"/>
        </w:rPr>
        <w:t>:</w:t>
      </w:r>
    </w:p>
    <w:p w14:paraId="40897ACF" w14:textId="77777777" w:rsidR="00AF6DE9" w:rsidRPr="00B008C6" w:rsidRDefault="00B85860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 </w:t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  <w:t>Eurais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1389"/>
        <w:gridCol w:w="1730"/>
        <w:gridCol w:w="1559"/>
        <w:gridCol w:w="1559"/>
        <w:gridCol w:w="964"/>
      </w:tblGrid>
      <w:tr w:rsidR="00AF6DE9" w:rsidRPr="00B008C6" w14:paraId="422EB87E" w14:textId="77777777" w:rsidTr="007A50A7">
        <w:trPr>
          <w:trHeight w:val="255"/>
        </w:trPr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3F6C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Programa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057A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Funkcinės klasifikacijos kodas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DAE3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 viso: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E778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 jų:</w:t>
            </w:r>
          </w:p>
        </w:tc>
      </w:tr>
      <w:tr w:rsidR="00AF6DE9" w:rsidRPr="00B008C6" w14:paraId="15D172B7" w14:textId="77777777" w:rsidTr="007A50A7">
        <w:trPr>
          <w:trHeight w:val="255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81B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BE9D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8047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E534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išlaidoms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EBAE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turtui įsigyti</w:t>
            </w:r>
          </w:p>
        </w:tc>
      </w:tr>
      <w:tr w:rsidR="00AF6DE9" w:rsidRPr="00B008C6" w14:paraId="1CC0B9F3" w14:textId="77777777" w:rsidTr="007A50A7">
        <w:trPr>
          <w:trHeight w:val="495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9DBD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2B89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260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0AEA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 viso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9C22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 jų: darbo užmokesčiui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9820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</w:tr>
      <w:tr w:rsidR="00AF6DE9" w:rsidRPr="00B008C6" w14:paraId="0993E39F" w14:textId="77777777" w:rsidTr="007A50A7">
        <w:trPr>
          <w:trHeight w:val="414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D34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3A22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06D1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38F1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7E8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8FA8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</w:tr>
      <w:tr w:rsidR="00AF6DE9" w:rsidRPr="00B008C6" w14:paraId="61CC2FBD" w14:textId="77777777" w:rsidTr="007A50A7">
        <w:trPr>
          <w:trHeight w:val="510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F819" w14:textId="261E21CF" w:rsidR="00AF6DE9" w:rsidRPr="00B008C6" w:rsidRDefault="00AC2CAA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bookmarkStart w:id="1" w:name="_Hlk156228821"/>
            <w:r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Gargždų lopšelis-darželis „</w:t>
            </w:r>
            <w:proofErr w:type="spellStart"/>
            <w:r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Naminukas</w:t>
            </w:r>
            <w:proofErr w:type="spellEnd"/>
            <w:r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‘</w:t>
            </w:r>
            <w:r w:rsidR="004825B0"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. Iš j</w:t>
            </w:r>
            <w:r w:rsidR="00232EA2"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ų</w:t>
            </w:r>
            <w:r w:rsidR="004825B0"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: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866F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 xml:space="preserve">       09.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48BC" w14:textId="4B8FDD6E" w:rsidR="00AF6DE9" w:rsidRPr="007A50A7" w:rsidRDefault="006E6542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2062900,00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22A3D" w14:textId="30342BF0" w:rsidR="00AF6DE9" w:rsidRPr="00B008C6" w:rsidRDefault="00A563CC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2062900,00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B4D1C" w14:textId="208467D1" w:rsidR="00AF6DE9" w:rsidRPr="00B008C6" w:rsidRDefault="003435B7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1786100,00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1B09" w14:textId="6790B8DB" w:rsidR="00AF6DE9" w:rsidRPr="00B008C6" w:rsidRDefault="00AF6DE9" w:rsidP="00B008C6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lang w:val="lt-LT" w:eastAsia="lt-LT"/>
              </w:rPr>
            </w:pPr>
          </w:p>
        </w:tc>
      </w:tr>
      <w:tr w:rsidR="004825B0" w:rsidRPr="00B008C6" w14:paraId="66E967C0" w14:textId="77777777" w:rsidTr="007A50A7">
        <w:trPr>
          <w:trHeight w:val="510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CB8D5" w14:textId="1A1D8B8F" w:rsidR="004825B0" w:rsidRPr="00B008C6" w:rsidRDefault="004A50B8" w:rsidP="00B008C6">
            <w:pPr>
              <w:pStyle w:val="Sraopastraip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  <w:t>Žinių visuomenės plėtros programa, iš jos: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B937B" w14:textId="77777777" w:rsidR="004825B0" w:rsidRPr="00B008C6" w:rsidRDefault="004825B0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58FD5" w14:textId="6E7716BB" w:rsidR="004825B0" w:rsidRPr="00B008C6" w:rsidRDefault="003435B7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  <w:t>2062900,00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900E" w14:textId="3DD59612" w:rsidR="004825B0" w:rsidRPr="00B008C6" w:rsidRDefault="003435B7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  <w:t>2062900,00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5356" w14:textId="653023ED" w:rsidR="004825B0" w:rsidRPr="00B008C6" w:rsidRDefault="003435B7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  <w:t>1786100,00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3D398" w14:textId="77777777" w:rsidR="004825B0" w:rsidRPr="00B008C6" w:rsidRDefault="004825B0" w:rsidP="00B008C6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lang w:val="lt-LT" w:eastAsia="lt-LT"/>
              </w:rPr>
            </w:pPr>
          </w:p>
        </w:tc>
      </w:tr>
      <w:tr w:rsidR="00AF6DE9" w:rsidRPr="00B008C6" w14:paraId="36A6E8BA" w14:textId="77777777" w:rsidTr="007A50A7">
        <w:trPr>
          <w:trHeight w:val="343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4F1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  <w:p w14:paraId="30F6C846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Savivaldybės lėšos (SB)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F1C9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16304" w14:textId="152992E5" w:rsidR="00AF6DE9" w:rsidRPr="00B008C6" w:rsidRDefault="00FE61A6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1256400</w:t>
            </w:r>
            <w:r w:rsidR="00877856" w:rsidRPr="00B008C6">
              <w:rPr>
                <w:rFonts w:ascii="Arial" w:hAnsi="Arial" w:cs="Arial"/>
                <w:color w:val="000000"/>
                <w:lang w:val="lt-LT" w:eastAsia="lt-LT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076BB" w14:textId="6BD8B27E" w:rsidR="00AF6DE9" w:rsidRPr="00B008C6" w:rsidRDefault="00A563CC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1256400,00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7BB73" w14:textId="32375CC8" w:rsidR="00AF6DE9" w:rsidRPr="00B008C6" w:rsidRDefault="00A312C5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highlight w:val="yellow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1097700,00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0A9B" w14:textId="36108EB6" w:rsidR="00AF6DE9" w:rsidRPr="00B008C6" w:rsidRDefault="00AF6DE9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</w:tr>
      <w:tr w:rsidR="00AF6DE9" w:rsidRPr="00B008C6" w14:paraId="51514BED" w14:textId="77777777" w:rsidTr="007A50A7">
        <w:trPr>
          <w:trHeight w:val="76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EA5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lang w:val="lt-LT" w:eastAsia="lt-LT"/>
              </w:rPr>
            </w:pPr>
            <w:r w:rsidRPr="00B008C6">
              <w:rPr>
                <w:rFonts w:ascii="Arial" w:hAnsi="Arial" w:cs="Arial"/>
                <w:bCs/>
                <w:lang w:val="lt-LT" w:eastAsia="lt-LT"/>
              </w:rPr>
              <w:t>Speciali tikslinė dotacija mokymo reikmėms finansuoti (ML)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92A6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C6FE" w14:textId="1987CF42" w:rsidR="00AF6DE9" w:rsidRPr="00B008C6" w:rsidRDefault="00A563CC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662100,00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CC33" w14:textId="0A78DEAF" w:rsidR="00AF6DE9" w:rsidRPr="00B008C6" w:rsidRDefault="00A563CC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662100,00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E96C5" w14:textId="6608E872" w:rsidR="00AF6DE9" w:rsidRPr="00B008C6" w:rsidRDefault="00A312C5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highlight w:val="yellow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645400,00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E006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 </w:t>
            </w:r>
          </w:p>
        </w:tc>
      </w:tr>
      <w:tr w:rsidR="00AF6DE9" w:rsidRPr="00B008C6" w14:paraId="491419E3" w14:textId="77777777" w:rsidTr="003435B7">
        <w:trPr>
          <w:trHeight w:val="510"/>
        </w:trPr>
        <w:tc>
          <w:tcPr>
            <w:tcW w:w="2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C064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Lėšos už paslaugas ir nuomą (S)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9EB6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31728C" w14:textId="184D807E" w:rsidR="00AF6DE9" w:rsidRPr="00B008C6" w:rsidRDefault="00A563CC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115600,00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F045B2B" w14:textId="4311A70B" w:rsidR="00AF6DE9" w:rsidRPr="00B008C6" w:rsidRDefault="00A563CC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115600,00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2A798F" w14:textId="69A93A3A" w:rsidR="00AF6DE9" w:rsidRPr="00B008C6" w:rsidRDefault="00620B9E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highlight w:val="yellow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14200,00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1D0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 </w:t>
            </w:r>
          </w:p>
        </w:tc>
      </w:tr>
      <w:tr w:rsidR="003435B7" w:rsidRPr="00B008C6" w14:paraId="32C2E9F4" w14:textId="77777777" w:rsidTr="007A50A7">
        <w:trPr>
          <w:trHeight w:val="510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04953" w14:textId="77777777" w:rsidR="003435B7" w:rsidRPr="00B008C6" w:rsidRDefault="003435B7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CA58" w14:textId="77777777" w:rsidR="003435B7" w:rsidRPr="00B008C6" w:rsidRDefault="003435B7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47FF6" w14:textId="77777777" w:rsidR="003435B7" w:rsidRDefault="003435B7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F315" w14:textId="77777777" w:rsidR="003435B7" w:rsidRDefault="003435B7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49FE" w14:textId="77777777" w:rsidR="003435B7" w:rsidRDefault="003435B7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552F" w14:textId="77777777" w:rsidR="003435B7" w:rsidRPr="00B008C6" w:rsidRDefault="003435B7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</w:tr>
      <w:tr w:rsidR="003435B7" w:rsidRPr="003435B7" w14:paraId="7F37B765" w14:textId="77777777" w:rsidTr="007A50A7">
        <w:trPr>
          <w:trHeight w:val="510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1CCC4" w14:textId="0C5CA38E" w:rsidR="003435B7" w:rsidRPr="00B008C6" w:rsidRDefault="003435B7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lastRenderedPageBreak/>
              <w:t>Valstybės biudžeto kita dotacija (VBD)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75B6" w14:textId="77777777" w:rsidR="003435B7" w:rsidRPr="00B008C6" w:rsidRDefault="003435B7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5A049" w14:textId="35935E21" w:rsidR="003435B7" w:rsidRDefault="003435B7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28800,00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2C9D7" w14:textId="39A48956" w:rsidR="003435B7" w:rsidRDefault="003435B7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28800,00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6153A" w14:textId="68176C55" w:rsidR="003435B7" w:rsidRDefault="003435B7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28800,00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8F68F" w14:textId="77777777" w:rsidR="003435B7" w:rsidRPr="00B008C6" w:rsidRDefault="003435B7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</w:tr>
      <w:bookmarkEnd w:id="1"/>
    </w:tbl>
    <w:p w14:paraId="233207D6" w14:textId="77777777" w:rsidR="00AF6DE9" w:rsidRPr="00B008C6" w:rsidRDefault="00AF6DE9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</w:p>
    <w:p w14:paraId="5F27FF2E" w14:textId="5139C59D" w:rsidR="00D61AAD" w:rsidRPr="00B008C6" w:rsidRDefault="00C027CA" w:rsidP="00326AAC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Vadovaujantis Klaipėdos rajono savivaldybės tarybos 202</w:t>
      </w:r>
      <w:r w:rsidR="003430D6">
        <w:rPr>
          <w:rFonts w:ascii="Arial" w:hAnsi="Arial" w:cs="Arial"/>
          <w:lang w:val="lt-LT"/>
        </w:rPr>
        <w:t>5</w:t>
      </w:r>
      <w:r w:rsidRPr="00B008C6">
        <w:rPr>
          <w:rFonts w:ascii="Arial" w:hAnsi="Arial" w:cs="Arial"/>
          <w:lang w:val="lt-LT"/>
        </w:rPr>
        <w:t>-03-2</w:t>
      </w:r>
      <w:r w:rsidR="003430D6">
        <w:rPr>
          <w:rFonts w:ascii="Arial" w:hAnsi="Arial" w:cs="Arial"/>
          <w:lang w:val="lt-LT"/>
        </w:rPr>
        <w:t>7</w:t>
      </w:r>
      <w:r w:rsidRPr="00B008C6">
        <w:rPr>
          <w:rFonts w:ascii="Arial" w:hAnsi="Arial" w:cs="Arial"/>
          <w:lang w:val="lt-LT"/>
        </w:rPr>
        <w:t xml:space="preserve"> sprendimu  Nr. T11 –1</w:t>
      </w:r>
      <w:r w:rsidR="003430D6">
        <w:rPr>
          <w:rFonts w:ascii="Arial" w:hAnsi="Arial" w:cs="Arial"/>
          <w:lang w:val="lt-LT"/>
        </w:rPr>
        <w:t>2</w:t>
      </w:r>
      <w:r w:rsidRPr="00B008C6">
        <w:rPr>
          <w:rFonts w:ascii="Arial" w:hAnsi="Arial" w:cs="Arial"/>
          <w:lang w:val="lt-LT"/>
        </w:rPr>
        <w:t xml:space="preserve">7 buvo padidintos SB lėšos </w:t>
      </w:r>
      <w:r w:rsidR="003430D6">
        <w:rPr>
          <w:rFonts w:ascii="Arial" w:hAnsi="Arial" w:cs="Arial"/>
          <w:lang w:val="lt-LT"/>
        </w:rPr>
        <w:t>33500</w:t>
      </w:r>
      <w:r w:rsidRPr="00B008C6">
        <w:rPr>
          <w:rFonts w:ascii="Arial" w:hAnsi="Arial" w:cs="Arial"/>
          <w:lang w:val="lt-LT"/>
        </w:rPr>
        <w:t xml:space="preserve">,00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 xml:space="preserve">, iš jų: </w:t>
      </w:r>
      <w:r w:rsidR="003430D6">
        <w:rPr>
          <w:rFonts w:ascii="Arial" w:hAnsi="Arial" w:cs="Arial"/>
          <w:lang w:val="lt-LT"/>
        </w:rPr>
        <w:t>skalbyklos remontui</w:t>
      </w:r>
      <w:r w:rsidRPr="00B008C6">
        <w:rPr>
          <w:rFonts w:ascii="Arial" w:hAnsi="Arial" w:cs="Arial"/>
          <w:lang w:val="lt-LT"/>
        </w:rPr>
        <w:t xml:space="preserve"> – </w:t>
      </w:r>
      <w:r w:rsidR="003430D6">
        <w:rPr>
          <w:rFonts w:ascii="Arial" w:hAnsi="Arial" w:cs="Arial"/>
          <w:lang w:val="lt-LT"/>
        </w:rPr>
        <w:t>30300</w:t>
      </w:r>
      <w:r w:rsidRPr="00B008C6">
        <w:rPr>
          <w:rFonts w:ascii="Arial" w:hAnsi="Arial" w:cs="Arial"/>
          <w:lang w:val="lt-LT"/>
        </w:rPr>
        <w:t xml:space="preserve">,00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 xml:space="preserve">, </w:t>
      </w:r>
      <w:r w:rsidR="003430D6">
        <w:rPr>
          <w:rFonts w:ascii="Arial" w:hAnsi="Arial" w:cs="Arial"/>
          <w:lang w:val="lt-LT"/>
        </w:rPr>
        <w:t>ilgalaikiam turtui įsigyti (gartraukiui)</w:t>
      </w:r>
      <w:r w:rsidRPr="00B008C6">
        <w:rPr>
          <w:rFonts w:ascii="Arial" w:hAnsi="Arial" w:cs="Arial"/>
          <w:lang w:val="lt-LT"/>
        </w:rPr>
        <w:t xml:space="preserve"> - </w:t>
      </w:r>
      <w:r w:rsidR="003430D6">
        <w:rPr>
          <w:rFonts w:ascii="Arial" w:hAnsi="Arial" w:cs="Arial"/>
          <w:lang w:val="lt-LT"/>
        </w:rPr>
        <w:t>3200</w:t>
      </w:r>
      <w:r w:rsidRPr="00B008C6">
        <w:rPr>
          <w:rFonts w:ascii="Arial" w:hAnsi="Arial" w:cs="Arial"/>
          <w:lang w:val="lt-LT"/>
        </w:rPr>
        <w:t xml:space="preserve">,00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>.</w:t>
      </w:r>
      <w:r w:rsidR="00D138AD">
        <w:rPr>
          <w:rFonts w:ascii="Arial" w:hAnsi="Arial" w:cs="Arial"/>
          <w:lang w:val="lt-LT"/>
        </w:rPr>
        <w:t xml:space="preserve"> </w:t>
      </w:r>
      <w:r w:rsidR="00326AAC">
        <w:rPr>
          <w:rFonts w:ascii="Arial" w:hAnsi="Arial" w:cs="Arial"/>
          <w:lang w:val="lt-LT"/>
        </w:rPr>
        <w:t>M</w:t>
      </w:r>
      <w:r w:rsidR="00D138AD">
        <w:rPr>
          <w:rFonts w:ascii="Arial" w:hAnsi="Arial" w:cs="Arial"/>
          <w:lang w:val="lt-LT"/>
        </w:rPr>
        <w:t xml:space="preserve">ažinamas darbo užmokestis ML4400,00 Eurų didinant </w:t>
      </w:r>
      <w:r w:rsidR="00326AAC">
        <w:rPr>
          <w:rFonts w:ascii="Arial" w:hAnsi="Arial" w:cs="Arial"/>
          <w:lang w:val="lt-LT"/>
        </w:rPr>
        <w:t xml:space="preserve">ML(UK) 4400,00 </w:t>
      </w:r>
      <w:proofErr w:type="spellStart"/>
      <w:r w:rsidR="00326AAC">
        <w:rPr>
          <w:rFonts w:ascii="Arial" w:hAnsi="Arial" w:cs="Arial"/>
          <w:lang w:val="lt-LT"/>
        </w:rPr>
        <w:t>Eur</w:t>
      </w:r>
      <w:proofErr w:type="spellEnd"/>
      <w:r w:rsidR="00326AAC">
        <w:rPr>
          <w:rFonts w:ascii="Arial" w:hAnsi="Arial" w:cs="Arial"/>
          <w:lang w:val="lt-LT"/>
        </w:rPr>
        <w:t>.</w:t>
      </w:r>
    </w:p>
    <w:p w14:paraId="1016EB1D" w14:textId="19147A7D" w:rsidR="00743BF8" w:rsidRPr="00B008C6" w:rsidRDefault="00D61AAD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Vadovaujantis Klaipėdos rajono savivaldybės tarybos 202</w:t>
      </w:r>
      <w:r w:rsidR="00BA273E">
        <w:rPr>
          <w:rFonts w:ascii="Arial" w:hAnsi="Arial" w:cs="Arial"/>
          <w:lang w:val="lt-LT"/>
        </w:rPr>
        <w:t>5</w:t>
      </w:r>
      <w:r w:rsidRPr="00B008C6">
        <w:rPr>
          <w:rFonts w:ascii="Arial" w:hAnsi="Arial" w:cs="Arial"/>
          <w:lang w:val="lt-LT"/>
        </w:rPr>
        <w:t>-</w:t>
      </w:r>
      <w:r w:rsidR="00B956BC">
        <w:rPr>
          <w:rFonts w:ascii="Arial" w:hAnsi="Arial" w:cs="Arial"/>
          <w:lang w:val="lt-LT"/>
        </w:rPr>
        <w:t>06</w:t>
      </w:r>
      <w:r w:rsidRPr="00B008C6">
        <w:rPr>
          <w:rFonts w:ascii="Arial" w:hAnsi="Arial" w:cs="Arial"/>
          <w:lang w:val="lt-LT"/>
        </w:rPr>
        <w:t>-</w:t>
      </w:r>
      <w:r w:rsidR="00B956BC">
        <w:rPr>
          <w:rFonts w:ascii="Arial" w:hAnsi="Arial" w:cs="Arial"/>
          <w:lang w:val="lt-LT"/>
        </w:rPr>
        <w:t>26</w:t>
      </w:r>
      <w:r w:rsidRPr="00B008C6">
        <w:rPr>
          <w:rFonts w:ascii="Arial" w:hAnsi="Arial" w:cs="Arial"/>
          <w:lang w:val="lt-LT"/>
        </w:rPr>
        <w:t xml:space="preserve"> sprendimu Nr. T11 –</w:t>
      </w:r>
      <w:r w:rsidR="00B956BC">
        <w:rPr>
          <w:rFonts w:ascii="Arial" w:hAnsi="Arial" w:cs="Arial"/>
          <w:lang w:val="lt-LT"/>
        </w:rPr>
        <w:t>239</w:t>
      </w:r>
      <w:r w:rsidRPr="00B008C6">
        <w:rPr>
          <w:rFonts w:ascii="Arial" w:hAnsi="Arial" w:cs="Arial"/>
          <w:lang w:val="lt-LT"/>
        </w:rPr>
        <w:t xml:space="preserve"> buvo padidintos </w:t>
      </w:r>
      <w:r w:rsidR="00BA59CE">
        <w:rPr>
          <w:rFonts w:ascii="Arial" w:hAnsi="Arial" w:cs="Arial"/>
          <w:lang w:val="lt-LT"/>
        </w:rPr>
        <w:t>ML</w:t>
      </w:r>
      <w:r w:rsidRPr="00B008C6">
        <w:rPr>
          <w:rFonts w:ascii="Arial" w:hAnsi="Arial" w:cs="Arial"/>
          <w:lang w:val="lt-LT"/>
        </w:rPr>
        <w:t xml:space="preserve"> lėšos – </w:t>
      </w:r>
      <w:r w:rsidR="00B956BC">
        <w:rPr>
          <w:rFonts w:ascii="Arial" w:hAnsi="Arial" w:cs="Arial"/>
          <w:lang w:val="lt-LT"/>
        </w:rPr>
        <w:t>5400,00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 xml:space="preserve"> </w:t>
      </w:r>
      <w:r w:rsidR="00B956BC">
        <w:rPr>
          <w:rFonts w:ascii="Arial" w:hAnsi="Arial" w:cs="Arial"/>
          <w:lang w:val="lt-LT"/>
        </w:rPr>
        <w:t>turtui įsigyti (kompiuteriams 2 vnt.).</w:t>
      </w:r>
      <w:r w:rsidR="00C82449" w:rsidRPr="00B008C6">
        <w:rPr>
          <w:rFonts w:ascii="Arial" w:hAnsi="Arial" w:cs="Arial"/>
          <w:lang w:val="lt-LT"/>
        </w:rPr>
        <w:t xml:space="preserve">               </w:t>
      </w:r>
    </w:p>
    <w:p w14:paraId="33B481DD" w14:textId="20C7F952" w:rsidR="00C82449" w:rsidRDefault="00C82449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Vadovaujantis Klaipėdos rajono savivaldybės tarybos 202</w:t>
      </w:r>
      <w:r w:rsidR="00BA273E">
        <w:rPr>
          <w:rFonts w:ascii="Arial" w:hAnsi="Arial" w:cs="Arial"/>
          <w:lang w:val="lt-LT"/>
        </w:rPr>
        <w:t>5</w:t>
      </w:r>
      <w:r w:rsidRPr="00B008C6">
        <w:rPr>
          <w:rFonts w:ascii="Arial" w:hAnsi="Arial" w:cs="Arial"/>
          <w:lang w:val="lt-LT"/>
        </w:rPr>
        <w:t>-</w:t>
      </w:r>
      <w:r w:rsidR="00BA273E">
        <w:rPr>
          <w:rFonts w:ascii="Arial" w:hAnsi="Arial" w:cs="Arial"/>
          <w:lang w:val="lt-LT"/>
        </w:rPr>
        <w:t>09</w:t>
      </w:r>
      <w:r w:rsidRPr="00B008C6">
        <w:rPr>
          <w:rFonts w:ascii="Arial" w:hAnsi="Arial" w:cs="Arial"/>
          <w:lang w:val="lt-LT"/>
        </w:rPr>
        <w:t>-</w:t>
      </w:r>
      <w:r w:rsidR="00BA273E">
        <w:rPr>
          <w:rFonts w:ascii="Arial" w:hAnsi="Arial" w:cs="Arial"/>
          <w:lang w:val="lt-LT"/>
        </w:rPr>
        <w:t>25</w:t>
      </w:r>
      <w:r w:rsidRPr="00B008C6">
        <w:rPr>
          <w:rFonts w:ascii="Arial" w:hAnsi="Arial" w:cs="Arial"/>
          <w:lang w:val="lt-LT"/>
        </w:rPr>
        <w:t xml:space="preserve"> sprendimu Nr. T11 –</w:t>
      </w:r>
      <w:r w:rsidR="00BA273E">
        <w:rPr>
          <w:rFonts w:ascii="Arial" w:hAnsi="Arial" w:cs="Arial"/>
          <w:lang w:val="lt-LT"/>
        </w:rPr>
        <w:t>309</w:t>
      </w:r>
      <w:r w:rsidRPr="00B008C6">
        <w:rPr>
          <w:rFonts w:ascii="Arial" w:hAnsi="Arial" w:cs="Arial"/>
          <w:lang w:val="lt-LT"/>
        </w:rPr>
        <w:t xml:space="preserve"> buvo </w:t>
      </w:r>
      <w:r w:rsidR="00743BF8" w:rsidRPr="00B008C6">
        <w:rPr>
          <w:rFonts w:ascii="Arial" w:hAnsi="Arial" w:cs="Arial"/>
          <w:lang w:val="lt-LT"/>
        </w:rPr>
        <w:t>padidintos</w:t>
      </w:r>
      <w:r w:rsidRPr="00B008C6">
        <w:rPr>
          <w:rFonts w:ascii="Arial" w:hAnsi="Arial" w:cs="Arial"/>
          <w:lang w:val="lt-LT"/>
        </w:rPr>
        <w:t xml:space="preserve"> </w:t>
      </w:r>
      <w:r w:rsidR="00743BF8" w:rsidRPr="00B008C6">
        <w:rPr>
          <w:rFonts w:ascii="Arial" w:hAnsi="Arial" w:cs="Arial"/>
          <w:lang w:val="lt-LT"/>
        </w:rPr>
        <w:t>ML</w:t>
      </w:r>
      <w:r w:rsidRPr="00B008C6">
        <w:rPr>
          <w:rFonts w:ascii="Arial" w:hAnsi="Arial" w:cs="Arial"/>
          <w:lang w:val="lt-LT"/>
        </w:rPr>
        <w:t xml:space="preserve"> lėš</w:t>
      </w:r>
      <w:r w:rsidR="00743BF8" w:rsidRPr="00B008C6">
        <w:rPr>
          <w:rFonts w:ascii="Arial" w:hAnsi="Arial" w:cs="Arial"/>
          <w:lang w:val="lt-LT"/>
        </w:rPr>
        <w:t>os</w:t>
      </w:r>
      <w:r w:rsidRPr="00B008C6">
        <w:rPr>
          <w:rFonts w:ascii="Arial" w:hAnsi="Arial" w:cs="Arial"/>
          <w:lang w:val="lt-LT"/>
        </w:rPr>
        <w:t xml:space="preserve"> </w:t>
      </w:r>
      <w:r w:rsidR="0039346F">
        <w:rPr>
          <w:rFonts w:ascii="Arial" w:hAnsi="Arial" w:cs="Arial"/>
          <w:lang w:val="lt-LT"/>
        </w:rPr>
        <w:t>6675,00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="00A42086">
        <w:rPr>
          <w:rFonts w:ascii="Arial" w:hAnsi="Arial" w:cs="Arial"/>
          <w:lang w:val="lt-LT"/>
        </w:rPr>
        <w:t xml:space="preserve"> -</w:t>
      </w:r>
      <w:r w:rsidR="0039346F">
        <w:rPr>
          <w:rFonts w:ascii="Arial" w:hAnsi="Arial" w:cs="Arial"/>
          <w:lang w:val="lt-LT"/>
        </w:rPr>
        <w:t xml:space="preserve"> darbdavių socialinė parama pinigais. VBD lėšos padidintos 13350,00 </w:t>
      </w:r>
      <w:proofErr w:type="spellStart"/>
      <w:r w:rsidR="0039346F">
        <w:rPr>
          <w:rFonts w:ascii="Arial" w:hAnsi="Arial" w:cs="Arial"/>
          <w:lang w:val="lt-LT"/>
        </w:rPr>
        <w:t>Eur</w:t>
      </w:r>
      <w:proofErr w:type="spellEnd"/>
      <w:r w:rsidR="0039346F">
        <w:rPr>
          <w:rFonts w:ascii="Arial" w:hAnsi="Arial" w:cs="Arial"/>
          <w:lang w:val="lt-LT"/>
        </w:rPr>
        <w:t xml:space="preserve"> – darbdavių socialinė parama pinigais.</w:t>
      </w:r>
    </w:p>
    <w:p w14:paraId="574D788C" w14:textId="0376EE08" w:rsidR="002B79B3" w:rsidRDefault="002B79B3" w:rsidP="002B79B3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Vadovaujantis Klaipėdos rajono savivaldybės tarybos 202</w:t>
      </w:r>
      <w:r>
        <w:rPr>
          <w:rFonts w:ascii="Arial" w:hAnsi="Arial" w:cs="Arial"/>
          <w:lang w:val="lt-LT"/>
        </w:rPr>
        <w:t>5</w:t>
      </w:r>
      <w:r w:rsidRPr="00B008C6">
        <w:rPr>
          <w:rFonts w:ascii="Arial" w:hAnsi="Arial" w:cs="Arial"/>
          <w:lang w:val="lt-LT"/>
        </w:rPr>
        <w:t>-</w:t>
      </w:r>
      <w:r>
        <w:rPr>
          <w:rFonts w:ascii="Arial" w:hAnsi="Arial" w:cs="Arial"/>
          <w:lang w:val="lt-LT"/>
        </w:rPr>
        <w:t>10</w:t>
      </w:r>
      <w:r w:rsidRPr="00B008C6">
        <w:rPr>
          <w:rFonts w:ascii="Arial" w:hAnsi="Arial" w:cs="Arial"/>
          <w:lang w:val="lt-LT"/>
        </w:rPr>
        <w:t>-</w:t>
      </w:r>
      <w:r>
        <w:rPr>
          <w:rFonts w:ascii="Arial" w:hAnsi="Arial" w:cs="Arial"/>
          <w:lang w:val="lt-LT"/>
        </w:rPr>
        <w:t>30</w:t>
      </w:r>
      <w:r w:rsidRPr="00B008C6">
        <w:rPr>
          <w:rFonts w:ascii="Arial" w:hAnsi="Arial" w:cs="Arial"/>
          <w:lang w:val="lt-LT"/>
        </w:rPr>
        <w:t xml:space="preserve"> sprendimu Nr. T11 –</w:t>
      </w:r>
      <w:r>
        <w:rPr>
          <w:rFonts w:ascii="Arial" w:hAnsi="Arial" w:cs="Arial"/>
          <w:lang w:val="lt-LT"/>
        </w:rPr>
        <w:t>351</w:t>
      </w:r>
      <w:r w:rsidRPr="00B008C6">
        <w:rPr>
          <w:rFonts w:ascii="Arial" w:hAnsi="Arial" w:cs="Arial"/>
          <w:lang w:val="lt-LT"/>
        </w:rPr>
        <w:t xml:space="preserve"> buvo padidintos ML lėšos </w:t>
      </w:r>
      <w:r>
        <w:rPr>
          <w:rFonts w:ascii="Arial" w:hAnsi="Arial" w:cs="Arial"/>
          <w:lang w:val="lt-LT"/>
        </w:rPr>
        <w:t>36300,00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>
        <w:rPr>
          <w:rFonts w:ascii="Arial" w:hAnsi="Arial" w:cs="Arial"/>
          <w:lang w:val="lt-LT"/>
        </w:rPr>
        <w:t xml:space="preserve">, iš jų: 35100,00 </w:t>
      </w:r>
      <w:proofErr w:type="spellStart"/>
      <w:r>
        <w:rPr>
          <w:rFonts w:ascii="Arial" w:hAnsi="Arial" w:cs="Arial"/>
          <w:lang w:val="lt-LT"/>
        </w:rPr>
        <w:t>Eur</w:t>
      </w:r>
      <w:proofErr w:type="spellEnd"/>
      <w:r>
        <w:rPr>
          <w:rFonts w:ascii="Arial" w:hAnsi="Arial" w:cs="Arial"/>
          <w:lang w:val="lt-LT"/>
        </w:rPr>
        <w:t xml:space="preserve"> – darbo užmokesčiui,  900,00 </w:t>
      </w:r>
      <w:proofErr w:type="spellStart"/>
      <w:r>
        <w:rPr>
          <w:rFonts w:ascii="Arial" w:hAnsi="Arial" w:cs="Arial"/>
          <w:lang w:val="lt-LT"/>
        </w:rPr>
        <w:t>Eur</w:t>
      </w:r>
      <w:proofErr w:type="spellEnd"/>
      <w:r>
        <w:rPr>
          <w:rFonts w:ascii="Arial" w:hAnsi="Arial" w:cs="Arial"/>
          <w:lang w:val="lt-LT"/>
        </w:rPr>
        <w:t xml:space="preserve"> – socialinio draudimo įmokoms ir 300,00 </w:t>
      </w:r>
      <w:proofErr w:type="spellStart"/>
      <w:r>
        <w:rPr>
          <w:rFonts w:ascii="Arial" w:hAnsi="Arial" w:cs="Arial"/>
          <w:lang w:val="lt-LT"/>
        </w:rPr>
        <w:t>Eur</w:t>
      </w:r>
      <w:proofErr w:type="spellEnd"/>
      <w:r w:rsidR="00CA4BD9">
        <w:rPr>
          <w:rFonts w:ascii="Arial" w:hAnsi="Arial" w:cs="Arial"/>
          <w:lang w:val="lt-LT"/>
        </w:rPr>
        <w:t xml:space="preserve"> -</w:t>
      </w:r>
      <w:r>
        <w:rPr>
          <w:rFonts w:ascii="Arial" w:hAnsi="Arial" w:cs="Arial"/>
          <w:lang w:val="lt-LT"/>
        </w:rPr>
        <w:t xml:space="preserve"> darbdavių socialinė parama pinigais. </w:t>
      </w:r>
      <w:r w:rsidR="00CA4BD9">
        <w:rPr>
          <w:rFonts w:ascii="Arial" w:hAnsi="Arial" w:cs="Arial"/>
          <w:lang w:val="lt-LT"/>
        </w:rPr>
        <w:t>ML(UK)</w:t>
      </w:r>
      <w:r>
        <w:rPr>
          <w:rFonts w:ascii="Arial" w:hAnsi="Arial" w:cs="Arial"/>
          <w:lang w:val="lt-LT"/>
        </w:rPr>
        <w:t xml:space="preserve"> lėšos padidintos </w:t>
      </w:r>
      <w:r w:rsidR="00CA4BD9">
        <w:rPr>
          <w:rFonts w:ascii="Arial" w:hAnsi="Arial" w:cs="Arial"/>
          <w:lang w:val="lt-LT"/>
        </w:rPr>
        <w:t>1554,00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Eur</w:t>
      </w:r>
      <w:proofErr w:type="spellEnd"/>
      <w:r w:rsidR="00CA4BD9">
        <w:rPr>
          <w:rFonts w:ascii="Arial" w:hAnsi="Arial" w:cs="Arial"/>
          <w:lang w:val="lt-LT"/>
        </w:rPr>
        <w:t xml:space="preserve">, iš jų: 1530,00 </w:t>
      </w:r>
      <w:proofErr w:type="spellStart"/>
      <w:r w:rsidR="00CA4BD9">
        <w:rPr>
          <w:rFonts w:ascii="Arial" w:hAnsi="Arial" w:cs="Arial"/>
          <w:lang w:val="lt-LT"/>
        </w:rPr>
        <w:t>Eur</w:t>
      </w:r>
      <w:proofErr w:type="spellEnd"/>
      <w:r w:rsidR="00CA4BD9">
        <w:rPr>
          <w:rFonts w:ascii="Arial" w:hAnsi="Arial" w:cs="Arial"/>
          <w:lang w:val="lt-LT"/>
        </w:rPr>
        <w:t xml:space="preserve"> darbo užmokesčiui ir 24,00 </w:t>
      </w:r>
      <w:proofErr w:type="spellStart"/>
      <w:r w:rsidR="00CA4BD9">
        <w:rPr>
          <w:rFonts w:ascii="Arial" w:hAnsi="Arial" w:cs="Arial"/>
          <w:lang w:val="lt-LT"/>
        </w:rPr>
        <w:t>Eur</w:t>
      </w:r>
      <w:proofErr w:type="spellEnd"/>
      <w:r w:rsidR="00CA4BD9">
        <w:rPr>
          <w:rFonts w:ascii="Arial" w:hAnsi="Arial" w:cs="Arial"/>
          <w:lang w:val="lt-LT"/>
        </w:rPr>
        <w:t xml:space="preserve"> – socialinio draudimo įmokoms.</w:t>
      </w:r>
      <w:r w:rsidR="000D5D34">
        <w:rPr>
          <w:rFonts w:ascii="Arial" w:hAnsi="Arial" w:cs="Arial"/>
          <w:lang w:val="lt-LT"/>
        </w:rPr>
        <w:t xml:space="preserve"> SB lėšos padidintos 4000,00 </w:t>
      </w:r>
      <w:proofErr w:type="spellStart"/>
      <w:r w:rsidR="000D5D34">
        <w:rPr>
          <w:rFonts w:ascii="Arial" w:hAnsi="Arial" w:cs="Arial"/>
          <w:lang w:val="lt-LT"/>
        </w:rPr>
        <w:t>Eur</w:t>
      </w:r>
      <w:proofErr w:type="spellEnd"/>
      <w:r w:rsidR="000D5D34">
        <w:rPr>
          <w:rFonts w:ascii="Arial" w:hAnsi="Arial" w:cs="Arial"/>
          <w:lang w:val="lt-LT"/>
        </w:rPr>
        <w:t xml:space="preserve"> turtui įsigyti (</w:t>
      </w:r>
      <w:proofErr w:type="spellStart"/>
      <w:r w:rsidR="000D5D34">
        <w:rPr>
          <w:rFonts w:ascii="Arial" w:hAnsi="Arial" w:cs="Arial"/>
          <w:lang w:val="lt-LT"/>
        </w:rPr>
        <w:t>konvekcinei</w:t>
      </w:r>
      <w:proofErr w:type="spellEnd"/>
      <w:r w:rsidR="000D5D34">
        <w:rPr>
          <w:rFonts w:ascii="Arial" w:hAnsi="Arial" w:cs="Arial"/>
          <w:lang w:val="lt-LT"/>
        </w:rPr>
        <w:t xml:space="preserve"> krosniai).</w:t>
      </w:r>
    </w:p>
    <w:p w14:paraId="7E08470D" w14:textId="2A52CE19" w:rsidR="002B79B3" w:rsidRPr="00B008C6" w:rsidRDefault="00E66515" w:rsidP="00BB19D2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Vadovaujantis Klaipėdos rajono savivaldybės tarybos 2025-12-18 sprendimu T11 </w:t>
      </w:r>
      <w:r w:rsidR="00B36B9C">
        <w:rPr>
          <w:rFonts w:ascii="Arial" w:hAnsi="Arial" w:cs="Arial"/>
          <w:lang w:val="lt-LT"/>
        </w:rPr>
        <w:t>–</w:t>
      </w:r>
      <w:r>
        <w:rPr>
          <w:rFonts w:ascii="Arial" w:hAnsi="Arial" w:cs="Arial"/>
          <w:lang w:val="lt-LT"/>
        </w:rPr>
        <w:t xml:space="preserve"> 439</w:t>
      </w:r>
      <w:r w:rsidR="00B36B9C">
        <w:rPr>
          <w:rFonts w:ascii="Arial" w:hAnsi="Arial" w:cs="Arial"/>
          <w:lang w:val="lt-LT"/>
        </w:rPr>
        <w:t xml:space="preserve"> buvo sumažintos SB lėšos 13000,00 – komunalinių paslaugų išlaidos. Padidintos SB lėšos 34200,00 </w:t>
      </w:r>
      <w:proofErr w:type="spellStart"/>
      <w:r w:rsidR="00B36B9C">
        <w:rPr>
          <w:rFonts w:ascii="Arial" w:hAnsi="Arial" w:cs="Arial"/>
          <w:lang w:val="lt-LT"/>
        </w:rPr>
        <w:t>Eur</w:t>
      </w:r>
      <w:proofErr w:type="spellEnd"/>
      <w:r w:rsidR="00B36B9C">
        <w:rPr>
          <w:rFonts w:ascii="Arial" w:hAnsi="Arial" w:cs="Arial"/>
          <w:lang w:val="lt-LT"/>
        </w:rPr>
        <w:t xml:space="preserve">, iš jų: darbo užmokesčiui – 24100,00 </w:t>
      </w:r>
      <w:proofErr w:type="spellStart"/>
      <w:r w:rsidR="00B36B9C">
        <w:rPr>
          <w:rFonts w:ascii="Arial" w:hAnsi="Arial" w:cs="Arial"/>
          <w:lang w:val="lt-LT"/>
        </w:rPr>
        <w:t>Eur</w:t>
      </w:r>
      <w:proofErr w:type="spellEnd"/>
      <w:r w:rsidR="00B36B9C">
        <w:rPr>
          <w:rFonts w:ascii="Arial" w:hAnsi="Arial" w:cs="Arial"/>
          <w:lang w:val="lt-LT"/>
        </w:rPr>
        <w:t>, socialinio draudimo</w:t>
      </w:r>
      <w:r w:rsidR="00BB19D2">
        <w:rPr>
          <w:rFonts w:ascii="Arial" w:hAnsi="Arial" w:cs="Arial"/>
          <w:lang w:val="lt-LT"/>
        </w:rPr>
        <w:t xml:space="preserve"> įmokoms – 1200,00 </w:t>
      </w:r>
      <w:proofErr w:type="spellStart"/>
      <w:r w:rsidR="00BB19D2">
        <w:rPr>
          <w:rFonts w:ascii="Arial" w:hAnsi="Arial" w:cs="Arial"/>
          <w:lang w:val="lt-LT"/>
        </w:rPr>
        <w:t>Eur</w:t>
      </w:r>
      <w:proofErr w:type="spellEnd"/>
      <w:r w:rsidR="00BB19D2">
        <w:rPr>
          <w:rFonts w:ascii="Arial" w:hAnsi="Arial" w:cs="Arial"/>
          <w:lang w:val="lt-LT"/>
        </w:rPr>
        <w:t xml:space="preserve"> ir išeitinėms išmokoms – 8900,00 </w:t>
      </w:r>
      <w:proofErr w:type="spellStart"/>
      <w:r w:rsidR="00BB19D2">
        <w:rPr>
          <w:rFonts w:ascii="Arial" w:hAnsi="Arial" w:cs="Arial"/>
          <w:lang w:val="lt-LT"/>
        </w:rPr>
        <w:t>Eur</w:t>
      </w:r>
      <w:proofErr w:type="spellEnd"/>
      <w:r w:rsidR="00BB19D2">
        <w:rPr>
          <w:rFonts w:ascii="Arial" w:hAnsi="Arial" w:cs="Arial"/>
          <w:lang w:val="lt-LT"/>
        </w:rPr>
        <w:t xml:space="preserve">. ML lėšos padidintos 1534,00 </w:t>
      </w:r>
      <w:proofErr w:type="spellStart"/>
      <w:r w:rsidR="00BB19D2">
        <w:rPr>
          <w:rFonts w:ascii="Arial" w:hAnsi="Arial" w:cs="Arial"/>
          <w:lang w:val="lt-LT"/>
        </w:rPr>
        <w:t>Eur</w:t>
      </w:r>
      <w:proofErr w:type="spellEnd"/>
      <w:r w:rsidR="00BB19D2">
        <w:rPr>
          <w:rFonts w:ascii="Arial" w:hAnsi="Arial" w:cs="Arial"/>
          <w:lang w:val="lt-LT"/>
        </w:rPr>
        <w:t xml:space="preserve">, iš jų 200,00 </w:t>
      </w:r>
      <w:proofErr w:type="spellStart"/>
      <w:r w:rsidR="00BB19D2">
        <w:rPr>
          <w:rFonts w:ascii="Arial" w:hAnsi="Arial" w:cs="Arial"/>
          <w:lang w:val="lt-LT"/>
        </w:rPr>
        <w:t>Eur</w:t>
      </w:r>
      <w:proofErr w:type="spellEnd"/>
      <w:r w:rsidR="00BB19D2">
        <w:rPr>
          <w:rFonts w:ascii="Arial" w:hAnsi="Arial" w:cs="Arial"/>
          <w:lang w:val="lt-LT"/>
        </w:rPr>
        <w:t xml:space="preserve"> – darbo užmokesčiui ir 1334,00 </w:t>
      </w:r>
      <w:proofErr w:type="spellStart"/>
      <w:r w:rsidR="00BB19D2">
        <w:rPr>
          <w:rFonts w:ascii="Arial" w:hAnsi="Arial" w:cs="Arial"/>
          <w:lang w:val="lt-LT"/>
        </w:rPr>
        <w:t>Eur</w:t>
      </w:r>
      <w:proofErr w:type="spellEnd"/>
      <w:r w:rsidR="00BB19D2">
        <w:rPr>
          <w:rFonts w:ascii="Arial" w:hAnsi="Arial" w:cs="Arial"/>
          <w:lang w:val="lt-LT"/>
        </w:rPr>
        <w:t xml:space="preserve"> turtui įsigyti (išmaniai lentai). S lėšos padidintos 300,00 </w:t>
      </w:r>
      <w:proofErr w:type="spellStart"/>
      <w:r w:rsidR="00BB19D2">
        <w:rPr>
          <w:rFonts w:ascii="Arial" w:hAnsi="Arial" w:cs="Arial"/>
          <w:lang w:val="lt-LT"/>
        </w:rPr>
        <w:t>Eur</w:t>
      </w:r>
      <w:proofErr w:type="spellEnd"/>
      <w:r w:rsidR="00BB19D2">
        <w:rPr>
          <w:rFonts w:ascii="Arial" w:hAnsi="Arial" w:cs="Arial"/>
          <w:lang w:val="lt-LT"/>
        </w:rPr>
        <w:t>.</w:t>
      </w:r>
    </w:p>
    <w:p w14:paraId="16A0046B" w14:textId="3C31405A" w:rsidR="00FF17F6" w:rsidRPr="00B008C6" w:rsidRDefault="00FF17F6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Visų programų sąmatų asignavimų planas, įskaitant </w:t>
      </w:r>
      <w:proofErr w:type="spellStart"/>
      <w:r w:rsidRPr="00B008C6">
        <w:rPr>
          <w:rFonts w:ascii="Arial" w:hAnsi="Arial" w:cs="Arial"/>
          <w:lang w:val="lt-LT"/>
        </w:rPr>
        <w:t>patikslinimus</w:t>
      </w:r>
      <w:proofErr w:type="spellEnd"/>
      <w:r w:rsidRPr="00B008C6">
        <w:rPr>
          <w:rFonts w:ascii="Arial" w:hAnsi="Arial" w:cs="Arial"/>
          <w:lang w:val="lt-LT"/>
        </w:rPr>
        <w:t xml:space="preserve"> 202</w:t>
      </w:r>
      <w:r w:rsidR="00E37415">
        <w:rPr>
          <w:rFonts w:ascii="Arial" w:hAnsi="Arial" w:cs="Arial"/>
          <w:lang w:val="lt-LT"/>
        </w:rPr>
        <w:t>5</w:t>
      </w:r>
      <w:r w:rsidRPr="00B008C6">
        <w:rPr>
          <w:rFonts w:ascii="Arial" w:hAnsi="Arial" w:cs="Arial"/>
          <w:lang w:val="lt-LT"/>
        </w:rPr>
        <w:t xml:space="preserve"> m. buvo  </w:t>
      </w:r>
      <w:r w:rsidR="00E5279A">
        <w:rPr>
          <w:rFonts w:ascii="Arial" w:hAnsi="Arial" w:cs="Arial"/>
          <w:lang w:val="lt-LT"/>
        </w:rPr>
        <w:t>2186713,00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 xml:space="preserve">, panaudota – </w:t>
      </w:r>
      <w:r w:rsidR="00E5279A">
        <w:rPr>
          <w:rFonts w:ascii="Arial" w:hAnsi="Arial" w:cs="Arial"/>
          <w:lang w:val="lt-LT"/>
        </w:rPr>
        <w:t>2163100,70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 xml:space="preserve">. Liko nepanaudota savivaldybės biudžeto lėšų – </w:t>
      </w:r>
      <w:r w:rsidR="00E5279A">
        <w:rPr>
          <w:rFonts w:ascii="Arial" w:hAnsi="Arial" w:cs="Arial"/>
          <w:lang w:val="lt-LT"/>
        </w:rPr>
        <w:t>1257,99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>, iš jų: mitybos – 1</w:t>
      </w:r>
      <w:r w:rsidR="00E5279A">
        <w:rPr>
          <w:rFonts w:ascii="Arial" w:hAnsi="Arial" w:cs="Arial"/>
          <w:lang w:val="lt-LT"/>
        </w:rPr>
        <w:t>252,93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>, ryšių paslaugų – 0,</w:t>
      </w:r>
      <w:r w:rsidR="00E5279A">
        <w:rPr>
          <w:rFonts w:ascii="Arial" w:hAnsi="Arial" w:cs="Arial"/>
          <w:lang w:val="lt-LT"/>
        </w:rPr>
        <w:t>61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 xml:space="preserve">, </w:t>
      </w:r>
      <w:r w:rsidR="00E5279A">
        <w:rPr>
          <w:rFonts w:ascii="Arial" w:hAnsi="Arial" w:cs="Arial"/>
          <w:lang w:val="lt-LT"/>
        </w:rPr>
        <w:t xml:space="preserve">aprangos ir patalynės  0,38 </w:t>
      </w:r>
      <w:proofErr w:type="spellStart"/>
      <w:r w:rsidR="00E5279A">
        <w:rPr>
          <w:rFonts w:ascii="Arial" w:hAnsi="Arial" w:cs="Arial"/>
          <w:lang w:val="lt-LT"/>
        </w:rPr>
        <w:t>Eur</w:t>
      </w:r>
      <w:proofErr w:type="spellEnd"/>
      <w:r w:rsidR="00E5279A">
        <w:rPr>
          <w:rFonts w:ascii="Arial" w:hAnsi="Arial" w:cs="Arial"/>
          <w:lang w:val="lt-LT"/>
        </w:rPr>
        <w:t xml:space="preserve">, </w:t>
      </w:r>
      <w:r w:rsidRPr="00B008C6">
        <w:rPr>
          <w:rFonts w:ascii="Arial" w:hAnsi="Arial" w:cs="Arial"/>
          <w:lang w:val="lt-LT"/>
        </w:rPr>
        <w:t>komandiruočių – 0,</w:t>
      </w:r>
      <w:r w:rsidR="00E5279A">
        <w:rPr>
          <w:rFonts w:ascii="Arial" w:hAnsi="Arial" w:cs="Arial"/>
          <w:lang w:val="lt-LT"/>
        </w:rPr>
        <w:t>87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>, kvalifikacijos kėlimo – 0,</w:t>
      </w:r>
      <w:r w:rsidR="00E5279A">
        <w:rPr>
          <w:rFonts w:ascii="Arial" w:hAnsi="Arial" w:cs="Arial"/>
          <w:lang w:val="lt-LT"/>
        </w:rPr>
        <w:t>67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 xml:space="preserve">, </w:t>
      </w:r>
      <w:r w:rsidR="008C0EA8" w:rsidRPr="00B008C6">
        <w:rPr>
          <w:rFonts w:ascii="Arial" w:hAnsi="Arial" w:cs="Arial"/>
          <w:lang w:val="lt-LT"/>
        </w:rPr>
        <w:t>komunalinių paslaugų</w:t>
      </w:r>
      <w:r w:rsidRPr="00B008C6">
        <w:rPr>
          <w:rFonts w:ascii="Arial" w:hAnsi="Arial" w:cs="Arial"/>
          <w:lang w:val="lt-LT"/>
        </w:rPr>
        <w:t xml:space="preserve">– </w:t>
      </w:r>
      <w:r w:rsidR="008C0EA8" w:rsidRPr="00B008C6">
        <w:rPr>
          <w:rFonts w:ascii="Arial" w:hAnsi="Arial" w:cs="Arial"/>
          <w:lang w:val="lt-LT"/>
        </w:rPr>
        <w:t>0,</w:t>
      </w:r>
      <w:r w:rsidR="00E5279A">
        <w:rPr>
          <w:rFonts w:ascii="Arial" w:hAnsi="Arial" w:cs="Arial"/>
          <w:lang w:val="lt-LT"/>
        </w:rPr>
        <w:t>91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="008C0EA8" w:rsidRPr="00B008C6">
        <w:rPr>
          <w:rFonts w:ascii="Arial" w:hAnsi="Arial" w:cs="Arial"/>
          <w:lang w:val="lt-LT"/>
        </w:rPr>
        <w:t>,</w:t>
      </w:r>
      <w:r w:rsidR="00E5279A">
        <w:rPr>
          <w:rFonts w:ascii="Arial" w:hAnsi="Arial" w:cs="Arial"/>
          <w:lang w:val="lt-LT"/>
        </w:rPr>
        <w:t xml:space="preserve"> informacinių technologijų prekių ir paslaugų – 0,01 </w:t>
      </w:r>
      <w:proofErr w:type="spellStart"/>
      <w:r w:rsidR="00E5279A">
        <w:rPr>
          <w:rFonts w:ascii="Arial" w:hAnsi="Arial" w:cs="Arial"/>
          <w:lang w:val="lt-LT"/>
        </w:rPr>
        <w:t>Eur</w:t>
      </w:r>
      <w:proofErr w:type="spellEnd"/>
      <w:r w:rsidR="00E5279A">
        <w:rPr>
          <w:rFonts w:ascii="Arial" w:hAnsi="Arial" w:cs="Arial"/>
          <w:lang w:val="lt-LT"/>
        </w:rPr>
        <w:t>,</w:t>
      </w:r>
      <w:r w:rsidR="008C0EA8" w:rsidRPr="00B008C6">
        <w:rPr>
          <w:rFonts w:ascii="Arial" w:hAnsi="Arial" w:cs="Arial"/>
          <w:lang w:val="lt-LT"/>
        </w:rPr>
        <w:t xml:space="preserve"> </w:t>
      </w:r>
      <w:r w:rsidR="00E5279A">
        <w:rPr>
          <w:rFonts w:ascii="Arial" w:hAnsi="Arial" w:cs="Arial"/>
          <w:lang w:val="lt-LT"/>
        </w:rPr>
        <w:t xml:space="preserve"> reprezentacinių</w:t>
      </w:r>
      <w:r w:rsidR="008C0EA8" w:rsidRPr="00B008C6">
        <w:rPr>
          <w:rFonts w:ascii="Arial" w:hAnsi="Arial" w:cs="Arial"/>
          <w:lang w:val="lt-LT"/>
        </w:rPr>
        <w:t xml:space="preserve"> – </w:t>
      </w:r>
      <w:r w:rsidR="00E5279A">
        <w:rPr>
          <w:rFonts w:ascii="Arial" w:hAnsi="Arial" w:cs="Arial"/>
          <w:lang w:val="lt-LT"/>
        </w:rPr>
        <w:t>0,86</w:t>
      </w:r>
      <w:r w:rsidR="008C0EA8" w:rsidRPr="00B008C6">
        <w:rPr>
          <w:rFonts w:ascii="Arial" w:hAnsi="Arial" w:cs="Arial"/>
          <w:lang w:val="lt-LT"/>
        </w:rPr>
        <w:t xml:space="preserve"> </w:t>
      </w:r>
      <w:proofErr w:type="spellStart"/>
      <w:r w:rsidR="008C0EA8" w:rsidRPr="00B008C6">
        <w:rPr>
          <w:rFonts w:ascii="Arial" w:hAnsi="Arial" w:cs="Arial"/>
          <w:lang w:val="lt-LT"/>
        </w:rPr>
        <w:t>Eur</w:t>
      </w:r>
      <w:proofErr w:type="spellEnd"/>
      <w:r w:rsidR="008C0EA8" w:rsidRPr="00B008C6">
        <w:rPr>
          <w:rFonts w:ascii="Arial" w:hAnsi="Arial" w:cs="Arial"/>
          <w:lang w:val="lt-LT"/>
        </w:rPr>
        <w:t>.</w:t>
      </w:r>
      <w:r w:rsidRPr="00B008C6">
        <w:rPr>
          <w:rFonts w:ascii="Arial" w:hAnsi="Arial" w:cs="Arial"/>
          <w:lang w:val="lt-LT"/>
        </w:rPr>
        <w:t xml:space="preserve"> Lėš</w:t>
      </w:r>
      <w:r w:rsidR="008C0EA8" w:rsidRPr="00B008C6">
        <w:rPr>
          <w:rFonts w:ascii="Arial" w:hAnsi="Arial" w:cs="Arial"/>
          <w:lang w:val="lt-LT"/>
        </w:rPr>
        <w:t>ų</w:t>
      </w:r>
      <w:r w:rsidRPr="00B008C6">
        <w:rPr>
          <w:rFonts w:ascii="Arial" w:hAnsi="Arial" w:cs="Arial"/>
          <w:lang w:val="lt-LT"/>
        </w:rPr>
        <w:t xml:space="preserve"> už paslaugas ir nuomą – </w:t>
      </w:r>
      <w:r w:rsidR="006A7C1B">
        <w:rPr>
          <w:rFonts w:ascii="Arial" w:hAnsi="Arial" w:cs="Arial"/>
          <w:lang w:val="lt-LT"/>
        </w:rPr>
        <w:t>22354,31</w:t>
      </w:r>
      <w:r w:rsidRPr="00B008C6">
        <w:rPr>
          <w:rFonts w:ascii="Arial" w:hAnsi="Arial" w:cs="Arial"/>
          <w:lang w:val="lt-LT"/>
        </w:rPr>
        <w:t xml:space="preserve"> </w:t>
      </w:r>
      <w:proofErr w:type="spellStart"/>
      <w:r w:rsidRPr="00B008C6">
        <w:rPr>
          <w:rFonts w:ascii="Arial" w:hAnsi="Arial" w:cs="Arial"/>
          <w:lang w:val="lt-LT"/>
        </w:rPr>
        <w:t>Eur</w:t>
      </w:r>
      <w:proofErr w:type="spellEnd"/>
      <w:r w:rsidRPr="00B008C6">
        <w:rPr>
          <w:rFonts w:ascii="Arial" w:hAnsi="Arial" w:cs="Arial"/>
          <w:lang w:val="lt-LT"/>
        </w:rPr>
        <w:t xml:space="preserve">.  </w:t>
      </w:r>
    </w:p>
    <w:p w14:paraId="4D6629C6" w14:textId="79A41905" w:rsidR="0081662A" w:rsidRPr="00B008C6" w:rsidRDefault="0081662A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202</w:t>
      </w:r>
      <w:r w:rsidR="004D064C">
        <w:rPr>
          <w:rFonts w:ascii="Arial" w:hAnsi="Arial" w:cs="Arial"/>
          <w:lang w:val="lt-LT"/>
        </w:rPr>
        <w:t>5</w:t>
      </w:r>
      <w:r w:rsidRPr="00B008C6">
        <w:rPr>
          <w:rFonts w:ascii="Arial" w:hAnsi="Arial" w:cs="Arial"/>
          <w:lang w:val="lt-LT"/>
        </w:rPr>
        <w:t xml:space="preserve"> m. gruodžio 31 d. </w:t>
      </w:r>
      <w:r w:rsidR="00F71446" w:rsidRPr="00B008C6">
        <w:rPr>
          <w:rFonts w:ascii="Arial" w:hAnsi="Arial" w:cs="Arial"/>
          <w:lang w:val="lt-LT"/>
        </w:rPr>
        <w:t>Gargždų lopšelis</w:t>
      </w:r>
      <w:r w:rsidR="00084EDB" w:rsidRPr="00B008C6">
        <w:rPr>
          <w:rFonts w:ascii="Arial" w:hAnsi="Arial" w:cs="Arial"/>
          <w:lang w:val="lt-LT"/>
        </w:rPr>
        <w:t>–darželis „</w:t>
      </w:r>
      <w:proofErr w:type="spellStart"/>
      <w:r w:rsidR="00084EDB" w:rsidRPr="00B008C6">
        <w:rPr>
          <w:rFonts w:ascii="Arial" w:hAnsi="Arial" w:cs="Arial"/>
          <w:lang w:val="lt-LT"/>
        </w:rPr>
        <w:t>Naminukas</w:t>
      </w:r>
      <w:proofErr w:type="spellEnd"/>
      <w:r w:rsidR="00084EDB" w:rsidRPr="00B008C6">
        <w:rPr>
          <w:rFonts w:ascii="Arial" w:hAnsi="Arial" w:cs="Arial"/>
          <w:lang w:val="lt-LT"/>
        </w:rPr>
        <w:t>“</w:t>
      </w:r>
      <w:r w:rsidRPr="00B008C6">
        <w:rPr>
          <w:rFonts w:ascii="Arial" w:hAnsi="Arial" w:cs="Arial"/>
          <w:lang w:val="lt-LT"/>
        </w:rPr>
        <w:t xml:space="preserve"> liko skolinga</w:t>
      </w:r>
      <w:r w:rsidR="00084EDB" w:rsidRPr="00B008C6">
        <w:rPr>
          <w:rFonts w:ascii="Arial" w:hAnsi="Arial" w:cs="Arial"/>
          <w:lang w:val="lt-LT"/>
        </w:rPr>
        <w:t>s</w:t>
      </w:r>
      <w:r w:rsidR="008167C8" w:rsidRPr="00B008C6">
        <w:rPr>
          <w:rFonts w:ascii="Arial" w:hAnsi="Arial" w:cs="Arial"/>
          <w:lang w:val="lt-LT"/>
        </w:rPr>
        <w:t xml:space="preserve"> </w:t>
      </w:r>
      <w:r w:rsidR="004D064C">
        <w:rPr>
          <w:rFonts w:ascii="Arial" w:hAnsi="Arial" w:cs="Arial"/>
          <w:lang w:val="lt-LT"/>
        </w:rPr>
        <w:t>1231,62</w:t>
      </w:r>
      <w:r w:rsidR="004F1250" w:rsidRPr="00B008C6">
        <w:rPr>
          <w:rFonts w:ascii="Arial" w:hAnsi="Arial" w:cs="Arial"/>
          <w:lang w:val="lt-LT"/>
        </w:rPr>
        <w:t xml:space="preserve"> </w:t>
      </w:r>
      <w:proofErr w:type="spellStart"/>
      <w:r w:rsidR="008167C8" w:rsidRPr="00B008C6">
        <w:rPr>
          <w:rFonts w:ascii="Arial" w:hAnsi="Arial" w:cs="Arial"/>
          <w:lang w:val="lt-LT"/>
        </w:rPr>
        <w:t>Eur</w:t>
      </w:r>
      <w:proofErr w:type="spellEnd"/>
      <w:r w:rsidR="00E27D1D" w:rsidRPr="00B008C6">
        <w:rPr>
          <w:rFonts w:ascii="Arial" w:hAnsi="Arial" w:cs="Arial"/>
          <w:lang w:val="lt-LT"/>
        </w:rPr>
        <w:t>. Įsiskolinimas liko</w:t>
      </w:r>
      <w:r w:rsidR="008167C8" w:rsidRPr="00B008C6">
        <w:rPr>
          <w:rFonts w:ascii="Arial" w:hAnsi="Arial" w:cs="Arial"/>
          <w:lang w:val="lt-LT"/>
        </w:rPr>
        <w:t xml:space="preserve"> iš savivaldybės biudžeto</w:t>
      </w:r>
      <w:r w:rsidR="00E27D1D" w:rsidRPr="00B008C6">
        <w:rPr>
          <w:rFonts w:ascii="Arial" w:hAnsi="Arial" w:cs="Arial"/>
          <w:lang w:val="lt-LT"/>
        </w:rPr>
        <w:t xml:space="preserve"> lėšų už</w:t>
      </w:r>
      <w:r w:rsidR="004D064C">
        <w:rPr>
          <w:rFonts w:ascii="Arial" w:hAnsi="Arial" w:cs="Arial"/>
          <w:lang w:val="lt-LT"/>
        </w:rPr>
        <w:t xml:space="preserve"> ryšių paslaugas 1,01 </w:t>
      </w:r>
      <w:proofErr w:type="spellStart"/>
      <w:r w:rsidR="004D064C">
        <w:rPr>
          <w:rFonts w:ascii="Arial" w:hAnsi="Arial" w:cs="Arial"/>
          <w:lang w:val="lt-LT"/>
        </w:rPr>
        <w:t>Eur</w:t>
      </w:r>
      <w:proofErr w:type="spellEnd"/>
      <w:r w:rsidR="004D064C">
        <w:rPr>
          <w:rFonts w:ascii="Arial" w:hAnsi="Arial" w:cs="Arial"/>
          <w:lang w:val="lt-LT"/>
        </w:rPr>
        <w:t xml:space="preserve">, už materialiojo turto remonto prekes 10,00 </w:t>
      </w:r>
      <w:proofErr w:type="spellStart"/>
      <w:r w:rsidR="004D064C">
        <w:rPr>
          <w:rFonts w:ascii="Arial" w:hAnsi="Arial" w:cs="Arial"/>
          <w:lang w:val="lt-LT"/>
        </w:rPr>
        <w:t>Eur</w:t>
      </w:r>
      <w:proofErr w:type="spellEnd"/>
      <w:r w:rsidR="004D064C">
        <w:rPr>
          <w:rFonts w:ascii="Arial" w:hAnsi="Arial" w:cs="Arial"/>
          <w:lang w:val="lt-LT"/>
        </w:rPr>
        <w:t>,</w:t>
      </w:r>
      <w:r w:rsidR="00E27D1D" w:rsidRPr="00B008C6">
        <w:rPr>
          <w:rFonts w:ascii="Arial" w:hAnsi="Arial" w:cs="Arial"/>
          <w:lang w:val="lt-LT"/>
        </w:rPr>
        <w:t xml:space="preserve"> </w:t>
      </w:r>
      <w:r w:rsidR="004F1250" w:rsidRPr="00B008C6">
        <w:rPr>
          <w:rFonts w:ascii="Arial" w:hAnsi="Arial" w:cs="Arial"/>
          <w:lang w:val="lt-LT"/>
        </w:rPr>
        <w:t>komunalines paslaugas (šildymą</w:t>
      </w:r>
      <w:r w:rsidR="004D064C">
        <w:rPr>
          <w:rFonts w:ascii="Arial" w:hAnsi="Arial" w:cs="Arial"/>
          <w:lang w:val="lt-LT"/>
        </w:rPr>
        <w:t xml:space="preserve"> ir vandentiekį</w:t>
      </w:r>
      <w:r w:rsidR="004F1250" w:rsidRPr="00B008C6">
        <w:rPr>
          <w:rFonts w:ascii="Arial" w:hAnsi="Arial" w:cs="Arial"/>
          <w:lang w:val="lt-LT"/>
        </w:rPr>
        <w:t xml:space="preserve">) </w:t>
      </w:r>
      <w:r w:rsidR="004D064C">
        <w:rPr>
          <w:rFonts w:ascii="Arial" w:hAnsi="Arial" w:cs="Arial"/>
          <w:lang w:val="lt-LT"/>
        </w:rPr>
        <w:t>1154,06</w:t>
      </w:r>
      <w:r w:rsidR="004F1250" w:rsidRPr="00B008C6">
        <w:rPr>
          <w:rFonts w:ascii="Arial" w:hAnsi="Arial" w:cs="Arial"/>
          <w:lang w:val="lt-LT"/>
        </w:rPr>
        <w:t xml:space="preserve"> </w:t>
      </w:r>
      <w:proofErr w:type="spellStart"/>
      <w:r w:rsidR="004F1250" w:rsidRPr="00B008C6">
        <w:rPr>
          <w:rFonts w:ascii="Arial" w:hAnsi="Arial" w:cs="Arial"/>
          <w:lang w:val="lt-LT"/>
        </w:rPr>
        <w:t>Eur</w:t>
      </w:r>
      <w:proofErr w:type="spellEnd"/>
      <w:r w:rsidR="004F1250" w:rsidRPr="00B008C6">
        <w:rPr>
          <w:rFonts w:ascii="Arial" w:hAnsi="Arial" w:cs="Arial"/>
          <w:lang w:val="lt-LT"/>
        </w:rPr>
        <w:t xml:space="preserve"> </w:t>
      </w:r>
      <w:r w:rsidR="004F1250" w:rsidRPr="00B008C6">
        <w:rPr>
          <w:rFonts w:ascii="Arial" w:hAnsi="Arial" w:cs="Arial"/>
          <w:lang w:val="lt-LT"/>
        </w:rPr>
        <w:lastRenderedPageBreak/>
        <w:t xml:space="preserve">ir </w:t>
      </w:r>
      <w:r w:rsidR="004D064C">
        <w:rPr>
          <w:rFonts w:ascii="Arial" w:hAnsi="Arial" w:cs="Arial"/>
          <w:lang w:val="lt-LT"/>
        </w:rPr>
        <w:t>kitas prekes ir paslaugas</w:t>
      </w:r>
      <w:r w:rsidR="004F1250" w:rsidRPr="00B008C6">
        <w:rPr>
          <w:rFonts w:ascii="Arial" w:hAnsi="Arial" w:cs="Arial"/>
          <w:lang w:val="lt-LT"/>
        </w:rPr>
        <w:t xml:space="preserve"> – </w:t>
      </w:r>
      <w:r w:rsidR="004D064C">
        <w:rPr>
          <w:rFonts w:ascii="Arial" w:hAnsi="Arial" w:cs="Arial"/>
          <w:lang w:val="lt-LT"/>
        </w:rPr>
        <w:t xml:space="preserve">66,55 </w:t>
      </w:r>
      <w:proofErr w:type="spellStart"/>
      <w:r w:rsidR="004D064C">
        <w:rPr>
          <w:rFonts w:ascii="Arial" w:hAnsi="Arial" w:cs="Arial"/>
          <w:lang w:val="lt-LT"/>
        </w:rPr>
        <w:t>Eur</w:t>
      </w:r>
      <w:proofErr w:type="spellEnd"/>
      <w:r w:rsidR="004D064C">
        <w:rPr>
          <w:rFonts w:ascii="Arial" w:hAnsi="Arial" w:cs="Arial"/>
          <w:lang w:val="lt-LT"/>
        </w:rPr>
        <w:t>.</w:t>
      </w:r>
      <w:r w:rsidR="004F1250" w:rsidRPr="00B008C6">
        <w:rPr>
          <w:rFonts w:ascii="Arial" w:hAnsi="Arial" w:cs="Arial"/>
          <w:lang w:val="lt-LT"/>
        </w:rPr>
        <w:t xml:space="preserve"> </w:t>
      </w:r>
      <w:r w:rsidR="008167C8" w:rsidRPr="00B008C6">
        <w:rPr>
          <w:rFonts w:ascii="Arial" w:hAnsi="Arial" w:cs="Arial"/>
          <w:lang w:val="lt-LT"/>
        </w:rPr>
        <w:t>Palyginus įsiskolinimą tiekėjams 202</w:t>
      </w:r>
      <w:r w:rsidR="004D064C">
        <w:rPr>
          <w:rFonts w:ascii="Arial" w:hAnsi="Arial" w:cs="Arial"/>
          <w:lang w:val="lt-LT"/>
        </w:rPr>
        <w:t>5</w:t>
      </w:r>
      <w:r w:rsidR="008167C8" w:rsidRPr="00B008C6">
        <w:rPr>
          <w:rFonts w:ascii="Arial" w:hAnsi="Arial" w:cs="Arial"/>
          <w:lang w:val="lt-LT"/>
        </w:rPr>
        <w:t xml:space="preserve"> m. gruodžio 31 d. su 202</w:t>
      </w:r>
      <w:r w:rsidR="004D064C">
        <w:rPr>
          <w:rFonts w:ascii="Arial" w:hAnsi="Arial" w:cs="Arial"/>
          <w:lang w:val="lt-LT"/>
        </w:rPr>
        <w:t>4</w:t>
      </w:r>
      <w:r w:rsidR="008167C8" w:rsidRPr="00B008C6">
        <w:rPr>
          <w:rFonts w:ascii="Arial" w:hAnsi="Arial" w:cs="Arial"/>
          <w:lang w:val="lt-LT"/>
        </w:rPr>
        <w:t xml:space="preserve"> m. gruodžio 31 d.</w:t>
      </w:r>
      <w:r w:rsidR="0071686D" w:rsidRPr="00B008C6">
        <w:rPr>
          <w:rFonts w:ascii="Arial" w:hAnsi="Arial" w:cs="Arial"/>
          <w:lang w:val="lt-LT"/>
        </w:rPr>
        <w:t>,</w:t>
      </w:r>
      <w:r w:rsidR="008167C8" w:rsidRPr="00B008C6">
        <w:rPr>
          <w:rFonts w:ascii="Arial" w:hAnsi="Arial" w:cs="Arial"/>
          <w:lang w:val="lt-LT"/>
        </w:rPr>
        <w:t xml:space="preserve"> įsiskolinim</w:t>
      </w:r>
      <w:r w:rsidR="0071686D" w:rsidRPr="00B008C6">
        <w:rPr>
          <w:rFonts w:ascii="Arial" w:hAnsi="Arial" w:cs="Arial"/>
          <w:lang w:val="lt-LT"/>
        </w:rPr>
        <w:t>as</w:t>
      </w:r>
      <w:r w:rsidR="008167C8" w:rsidRPr="00B008C6">
        <w:rPr>
          <w:rFonts w:ascii="Arial" w:hAnsi="Arial" w:cs="Arial"/>
          <w:lang w:val="lt-LT"/>
        </w:rPr>
        <w:t xml:space="preserve"> </w:t>
      </w:r>
      <w:r w:rsidR="004F1250" w:rsidRPr="00B008C6">
        <w:rPr>
          <w:rFonts w:ascii="Arial" w:hAnsi="Arial" w:cs="Arial"/>
          <w:lang w:val="lt-LT"/>
        </w:rPr>
        <w:t>pa</w:t>
      </w:r>
      <w:r w:rsidR="004D064C">
        <w:rPr>
          <w:rFonts w:ascii="Arial" w:hAnsi="Arial" w:cs="Arial"/>
          <w:lang w:val="lt-LT"/>
        </w:rPr>
        <w:t>mažėjo</w:t>
      </w:r>
      <w:r w:rsidR="004F1250" w:rsidRPr="00B008C6">
        <w:rPr>
          <w:rFonts w:ascii="Arial" w:hAnsi="Arial" w:cs="Arial"/>
          <w:lang w:val="lt-LT"/>
        </w:rPr>
        <w:t xml:space="preserve"> </w:t>
      </w:r>
      <w:r w:rsidR="008167C8" w:rsidRPr="00B008C6">
        <w:rPr>
          <w:rFonts w:ascii="Arial" w:hAnsi="Arial" w:cs="Arial"/>
          <w:lang w:val="lt-LT"/>
        </w:rPr>
        <w:t xml:space="preserve"> </w:t>
      </w:r>
      <w:r w:rsidR="00751716">
        <w:rPr>
          <w:rFonts w:ascii="Arial" w:hAnsi="Arial" w:cs="Arial"/>
          <w:lang w:val="lt-LT"/>
        </w:rPr>
        <w:t>731,19</w:t>
      </w:r>
      <w:r w:rsidR="008167C8" w:rsidRPr="00B008C6">
        <w:rPr>
          <w:rFonts w:ascii="Arial" w:hAnsi="Arial" w:cs="Arial"/>
          <w:lang w:val="lt-LT"/>
        </w:rPr>
        <w:t xml:space="preserve"> </w:t>
      </w:r>
      <w:proofErr w:type="spellStart"/>
      <w:r w:rsidR="008167C8" w:rsidRPr="00B008C6">
        <w:rPr>
          <w:rFonts w:ascii="Arial" w:hAnsi="Arial" w:cs="Arial"/>
          <w:lang w:val="lt-LT"/>
        </w:rPr>
        <w:t>Eur</w:t>
      </w:r>
      <w:proofErr w:type="spellEnd"/>
      <w:r w:rsidR="008167C8" w:rsidRPr="00B008C6">
        <w:rPr>
          <w:rFonts w:ascii="Arial" w:hAnsi="Arial" w:cs="Arial"/>
          <w:lang w:val="lt-LT"/>
        </w:rPr>
        <w:t>.</w:t>
      </w:r>
    </w:p>
    <w:p w14:paraId="2C5CD326" w14:textId="77777777" w:rsidR="00653667" w:rsidRPr="00653667" w:rsidRDefault="00653667" w:rsidP="00653667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653667">
        <w:rPr>
          <w:rFonts w:ascii="Arial" w:hAnsi="Arial" w:cs="Arial"/>
          <w:lang w:val="lt-LT"/>
        </w:rPr>
        <w:t>Patvirtintas etatų sąrašas 2025 m. sausio 1 d. – 79.16 etato. Atsižvelgiant į tai, kad nuo 2025 m. rugsėjo 1 d. padidėjo vaikų su specialiaisiais poreikiais skaičius, todėl skirta papildomai 3 etatai mokinio padėjėjų, 0,33 etato ikimokyklinio ugdymo mokytojos ir 0,25 mokytojų padėjėjų.  Viso etatų skaičius 2025 m. gruodžio 31 d.  82,74.</w:t>
      </w:r>
    </w:p>
    <w:p w14:paraId="388A86F0" w14:textId="65FE4F20" w:rsidR="0081662A" w:rsidRPr="00B008C6" w:rsidRDefault="0081662A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Per 202</w:t>
      </w:r>
      <w:r w:rsidR="00D64B8F">
        <w:rPr>
          <w:rFonts w:ascii="Arial" w:hAnsi="Arial" w:cs="Arial"/>
          <w:lang w:val="lt-LT"/>
        </w:rPr>
        <w:t>5</w:t>
      </w:r>
      <w:r w:rsidRPr="00B008C6">
        <w:rPr>
          <w:rFonts w:ascii="Arial" w:hAnsi="Arial" w:cs="Arial"/>
          <w:lang w:val="lt-LT"/>
        </w:rPr>
        <w:t xml:space="preserve"> m. įstaiga </w:t>
      </w:r>
      <w:r w:rsidR="003306CB" w:rsidRPr="00B008C6">
        <w:rPr>
          <w:rFonts w:ascii="Arial" w:hAnsi="Arial" w:cs="Arial"/>
          <w:lang w:val="lt-LT"/>
        </w:rPr>
        <w:t xml:space="preserve">įsigijo ilgalaikio materialiojo turto iš </w:t>
      </w:r>
      <w:r w:rsidR="0015696D" w:rsidRPr="00B008C6">
        <w:rPr>
          <w:rFonts w:ascii="Arial" w:hAnsi="Arial" w:cs="Arial"/>
          <w:lang w:val="lt-LT"/>
        </w:rPr>
        <w:t>ML</w:t>
      </w:r>
      <w:r w:rsidR="003306CB" w:rsidRPr="00B008C6">
        <w:rPr>
          <w:rFonts w:ascii="Arial" w:hAnsi="Arial" w:cs="Arial"/>
          <w:lang w:val="lt-LT"/>
        </w:rPr>
        <w:t xml:space="preserve"> lėšų už</w:t>
      </w:r>
      <w:r w:rsidR="00115F55" w:rsidRPr="00B008C6">
        <w:rPr>
          <w:rFonts w:ascii="Arial" w:hAnsi="Arial" w:cs="Arial"/>
          <w:lang w:val="lt-LT"/>
        </w:rPr>
        <w:t xml:space="preserve"> </w:t>
      </w:r>
      <w:r w:rsidR="00BA59CE">
        <w:rPr>
          <w:rFonts w:ascii="Arial" w:hAnsi="Arial" w:cs="Arial"/>
          <w:lang w:val="lt-LT"/>
        </w:rPr>
        <w:t xml:space="preserve">7634,00 </w:t>
      </w:r>
      <w:proofErr w:type="spellStart"/>
      <w:r w:rsidR="00BD30D2" w:rsidRPr="00B008C6">
        <w:rPr>
          <w:rFonts w:ascii="Arial" w:hAnsi="Arial" w:cs="Arial"/>
          <w:lang w:val="lt-LT"/>
        </w:rPr>
        <w:t>Eur</w:t>
      </w:r>
      <w:proofErr w:type="spellEnd"/>
      <w:r w:rsidR="00D64B8F">
        <w:rPr>
          <w:rFonts w:ascii="Arial" w:hAnsi="Arial" w:cs="Arial"/>
          <w:lang w:val="lt-LT"/>
        </w:rPr>
        <w:t>.</w:t>
      </w:r>
      <w:r w:rsidR="00BA59CE">
        <w:rPr>
          <w:rFonts w:ascii="Arial" w:hAnsi="Arial" w:cs="Arial"/>
          <w:lang w:val="lt-LT"/>
        </w:rPr>
        <w:t xml:space="preserve"> </w:t>
      </w:r>
      <w:r w:rsidR="00D64B8F">
        <w:rPr>
          <w:rFonts w:ascii="Arial" w:hAnsi="Arial" w:cs="Arial"/>
          <w:lang w:val="lt-LT"/>
        </w:rPr>
        <w:t xml:space="preserve">Pirkta išmanioji lenta </w:t>
      </w:r>
      <w:r w:rsidR="00BA59CE">
        <w:rPr>
          <w:rFonts w:ascii="Arial" w:hAnsi="Arial" w:cs="Arial"/>
          <w:lang w:val="lt-LT"/>
        </w:rPr>
        <w:t>ir 2</w:t>
      </w:r>
      <w:r w:rsidR="0015696D" w:rsidRPr="00B008C6">
        <w:rPr>
          <w:rFonts w:ascii="Arial" w:hAnsi="Arial" w:cs="Arial"/>
          <w:lang w:val="lt-LT"/>
        </w:rPr>
        <w:t xml:space="preserve"> kompiuteri</w:t>
      </w:r>
      <w:r w:rsidR="00D64B8F">
        <w:rPr>
          <w:rFonts w:ascii="Arial" w:hAnsi="Arial" w:cs="Arial"/>
          <w:lang w:val="lt-LT"/>
        </w:rPr>
        <w:t>ai</w:t>
      </w:r>
      <w:r w:rsidR="00667A4B" w:rsidRPr="00B008C6">
        <w:rPr>
          <w:rFonts w:ascii="Arial" w:hAnsi="Arial" w:cs="Arial"/>
          <w:lang w:val="lt-LT"/>
        </w:rPr>
        <w:t xml:space="preserve">. </w:t>
      </w:r>
      <w:r w:rsidR="00BD30D2" w:rsidRPr="00B008C6">
        <w:rPr>
          <w:rFonts w:ascii="Arial" w:hAnsi="Arial" w:cs="Arial"/>
          <w:lang w:val="lt-LT"/>
        </w:rPr>
        <w:t>I</w:t>
      </w:r>
      <w:r w:rsidR="00E27D1D" w:rsidRPr="00B008C6">
        <w:rPr>
          <w:rFonts w:ascii="Arial" w:hAnsi="Arial" w:cs="Arial"/>
          <w:lang w:val="lt-LT"/>
        </w:rPr>
        <w:t>š</w:t>
      </w:r>
      <w:r w:rsidR="00BA59CE">
        <w:rPr>
          <w:rFonts w:ascii="Arial" w:hAnsi="Arial" w:cs="Arial"/>
          <w:lang w:val="lt-LT"/>
        </w:rPr>
        <w:t xml:space="preserve"> SB</w:t>
      </w:r>
      <w:r w:rsidR="00E27D1D" w:rsidRPr="00B008C6">
        <w:rPr>
          <w:rFonts w:ascii="Arial" w:hAnsi="Arial" w:cs="Arial"/>
          <w:lang w:val="lt-LT"/>
        </w:rPr>
        <w:t xml:space="preserve"> lėšų </w:t>
      </w:r>
      <w:r w:rsidR="00BA59CE">
        <w:rPr>
          <w:rFonts w:ascii="Arial" w:hAnsi="Arial" w:cs="Arial"/>
          <w:lang w:val="lt-LT"/>
        </w:rPr>
        <w:t>turto įsigyta</w:t>
      </w:r>
      <w:r w:rsidR="00E27D1D" w:rsidRPr="00B008C6">
        <w:rPr>
          <w:rFonts w:ascii="Arial" w:hAnsi="Arial" w:cs="Arial"/>
          <w:lang w:val="lt-LT"/>
        </w:rPr>
        <w:t xml:space="preserve"> </w:t>
      </w:r>
      <w:r w:rsidR="00667A4B" w:rsidRPr="00B008C6">
        <w:rPr>
          <w:rFonts w:ascii="Arial" w:hAnsi="Arial" w:cs="Arial"/>
          <w:lang w:val="lt-LT"/>
        </w:rPr>
        <w:t>už</w:t>
      </w:r>
      <w:r w:rsidR="0071686D" w:rsidRPr="00B008C6">
        <w:rPr>
          <w:rFonts w:ascii="Arial" w:hAnsi="Arial" w:cs="Arial"/>
          <w:lang w:val="lt-LT"/>
        </w:rPr>
        <w:t xml:space="preserve"> </w:t>
      </w:r>
      <w:r w:rsidR="00E9435B">
        <w:rPr>
          <w:rFonts w:ascii="Arial" w:hAnsi="Arial" w:cs="Arial"/>
          <w:lang w:val="lt-LT"/>
        </w:rPr>
        <w:t>9557,25</w:t>
      </w:r>
      <w:r w:rsidR="0071686D" w:rsidRPr="00B008C6">
        <w:rPr>
          <w:rFonts w:ascii="Arial" w:hAnsi="Arial" w:cs="Arial"/>
          <w:lang w:val="lt-LT"/>
        </w:rPr>
        <w:t xml:space="preserve"> </w:t>
      </w:r>
      <w:proofErr w:type="spellStart"/>
      <w:r w:rsidR="0071686D" w:rsidRPr="00B008C6">
        <w:rPr>
          <w:rFonts w:ascii="Arial" w:hAnsi="Arial" w:cs="Arial"/>
          <w:lang w:val="lt-LT"/>
        </w:rPr>
        <w:t>Eur</w:t>
      </w:r>
      <w:proofErr w:type="spellEnd"/>
      <w:r w:rsidR="00D64B8F">
        <w:rPr>
          <w:rFonts w:ascii="Arial" w:hAnsi="Arial" w:cs="Arial"/>
          <w:lang w:val="lt-LT"/>
        </w:rPr>
        <w:t>.</w:t>
      </w:r>
      <w:r w:rsidR="00E9435B">
        <w:rPr>
          <w:rFonts w:ascii="Arial" w:hAnsi="Arial" w:cs="Arial"/>
          <w:lang w:val="lt-LT"/>
        </w:rPr>
        <w:t xml:space="preserve"> </w:t>
      </w:r>
      <w:r w:rsidR="00D64B8F">
        <w:rPr>
          <w:rFonts w:ascii="Arial" w:hAnsi="Arial" w:cs="Arial"/>
          <w:lang w:val="lt-LT"/>
        </w:rPr>
        <w:t>Įsigyta</w:t>
      </w:r>
      <w:r w:rsidR="00E9435B">
        <w:rPr>
          <w:rFonts w:ascii="Arial" w:hAnsi="Arial" w:cs="Arial"/>
          <w:lang w:val="lt-LT"/>
        </w:rPr>
        <w:t xml:space="preserve"> </w:t>
      </w:r>
      <w:proofErr w:type="spellStart"/>
      <w:r w:rsidR="00D64B8F">
        <w:rPr>
          <w:rFonts w:ascii="Arial" w:hAnsi="Arial" w:cs="Arial"/>
          <w:lang w:val="lt-LT"/>
        </w:rPr>
        <w:t>konvekcinė</w:t>
      </w:r>
      <w:proofErr w:type="spellEnd"/>
      <w:r w:rsidR="00D64B8F">
        <w:rPr>
          <w:rFonts w:ascii="Arial" w:hAnsi="Arial" w:cs="Arial"/>
          <w:lang w:val="lt-LT"/>
        </w:rPr>
        <w:t xml:space="preserve"> krosnis, išmanioji lenta ir oro kondicionieriai</w:t>
      </w:r>
      <w:r w:rsidR="0055507F">
        <w:rPr>
          <w:rFonts w:ascii="Arial" w:hAnsi="Arial" w:cs="Arial"/>
          <w:lang w:val="lt-LT"/>
        </w:rPr>
        <w:t xml:space="preserve"> į grupes</w:t>
      </w:r>
      <w:r w:rsidR="0015696D" w:rsidRPr="00B008C6">
        <w:rPr>
          <w:rFonts w:ascii="Arial" w:hAnsi="Arial" w:cs="Arial"/>
          <w:lang w:val="lt-LT"/>
        </w:rPr>
        <w:t>.</w:t>
      </w:r>
      <w:r w:rsidR="0055507F">
        <w:rPr>
          <w:rFonts w:ascii="Arial" w:hAnsi="Arial" w:cs="Arial"/>
          <w:lang w:val="lt-LT"/>
        </w:rPr>
        <w:t xml:space="preserve"> Iš </w:t>
      </w:r>
      <w:r w:rsidR="00047BB3">
        <w:rPr>
          <w:rFonts w:ascii="Arial" w:hAnsi="Arial" w:cs="Arial"/>
          <w:lang w:val="lt-LT"/>
        </w:rPr>
        <w:t xml:space="preserve">pajamų už paslaugas ir nuomą turto įsigyta už 6600,00 </w:t>
      </w:r>
      <w:proofErr w:type="spellStart"/>
      <w:r w:rsidR="00047BB3">
        <w:rPr>
          <w:rFonts w:ascii="Arial" w:hAnsi="Arial" w:cs="Arial"/>
          <w:lang w:val="lt-LT"/>
        </w:rPr>
        <w:t>Eur</w:t>
      </w:r>
      <w:proofErr w:type="spellEnd"/>
      <w:r w:rsidR="00047BB3">
        <w:rPr>
          <w:rFonts w:ascii="Arial" w:hAnsi="Arial" w:cs="Arial"/>
          <w:lang w:val="lt-LT"/>
        </w:rPr>
        <w:t>. Pirkti oro kondicionieriai į grupes.</w:t>
      </w:r>
    </w:p>
    <w:p w14:paraId="5557644A" w14:textId="7B44FE7E" w:rsidR="003306CB" w:rsidRPr="00B008C6" w:rsidRDefault="003306CB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Materialinių vertybių inventorizacija atlikta 202</w:t>
      </w:r>
      <w:r w:rsidR="0094050F">
        <w:rPr>
          <w:rFonts w:ascii="Arial" w:hAnsi="Arial" w:cs="Arial"/>
          <w:lang w:val="lt-LT"/>
        </w:rPr>
        <w:t>5</w:t>
      </w:r>
      <w:r w:rsidRPr="00B008C6">
        <w:rPr>
          <w:rFonts w:ascii="Arial" w:hAnsi="Arial" w:cs="Arial"/>
          <w:lang w:val="lt-LT"/>
        </w:rPr>
        <w:t xml:space="preserve"> m. lapkričio 30 d. būklei. Perteklių ir trūkumų nerasta.</w:t>
      </w:r>
    </w:p>
    <w:p w14:paraId="56A22ABA" w14:textId="40777E84" w:rsidR="003306CB" w:rsidRPr="00B008C6" w:rsidRDefault="003306CB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Per 202</w:t>
      </w:r>
      <w:r w:rsidR="00D62E01">
        <w:rPr>
          <w:rFonts w:ascii="Arial" w:hAnsi="Arial" w:cs="Arial"/>
          <w:lang w:val="lt-LT"/>
        </w:rPr>
        <w:t>5</w:t>
      </w:r>
      <w:r w:rsidRPr="00B008C6">
        <w:rPr>
          <w:rFonts w:ascii="Arial" w:hAnsi="Arial" w:cs="Arial"/>
          <w:lang w:val="lt-LT"/>
        </w:rPr>
        <w:t xml:space="preserve"> metus tikslinių lėšų gauta </w:t>
      </w:r>
      <w:r w:rsidR="00D62E01">
        <w:rPr>
          <w:rFonts w:ascii="Arial" w:hAnsi="Arial" w:cs="Arial"/>
          <w:lang w:val="lt-LT"/>
        </w:rPr>
        <w:t>41362,45</w:t>
      </w:r>
      <w:r w:rsidR="00DA0E48" w:rsidRPr="00B008C6">
        <w:rPr>
          <w:rFonts w:ascii="Arial" w:hAnsi="Arial" w:cs="Arial"/>
          <w:lang w:val="lt-LT"/>
        </w:rPr>
        <w:t xml:space="preserve"> </w:t>
      </w:r>
      <w:proofErr w:type="spellStart"/>
      <w:r w:rsidR="00DA0E48" w:rsidRPr="00B008C6">
        <w:rPr>
          <w:rFonts w:ascii="Arial" w:hAnsi="Arial" w:cs="Arial"/>
          <w:lang w:val="lt-LT"/>
        </w:rPr>
        <w:t>Eur</w:t>
      </w:r>
      <w:proofErr w:type="spellEnd"/>
      <w:r w:rsidR="00DA0E48" w:rsidRPr="00B008C6">
        <w:rPr>
          <w:rFonts w:ascii="Arial" w:hAnsi="Arial" w:cs="Arial"/>
          <w:lang w:val="lt-LT"/>
        </w:rPr>
        <w:t>. 202</w:t>
      </w:r>
      <w:r w:rsidR="00D62E01">
        <w:rPr>
          <w:rFonts w:ascii="Arial" w:hAnsi="Arial" w:cs="Arial"/>
          <w:lang w:val="lt-LT"/>
        </w:rPr>
        <w:t>5</w:t>
      </w:r>
      <w:r w:rsidR="00DA0E48" w:rsidRPr="00B008C6">
        <w:rPr>
          <w:rFonts w:ascii="Arial" w:hAnsi="Arial" w:cs="Arial"/>
          <w:lang w:val="lt-LT"/>
        </w:rPr>
        <w:t xml:space="preserve"> m. gruodžio 31 d. tikslinių lėšų liko nepanaudota </w:t>
      </w:r>
      <w:r w:rsidR="00D62E01">
        <w:rPr>
          <w:rFonts w:ascii="Arial" w:hAnsi="Arial" w:cs="Arial"/>
          <w:lang w:val="lt-LT"/>
        </w:rPr>
        <w:t>4093,78</w:t>
      </w:r>
      <w:r w:rsidR="00DA0E48" w:rsidRPr="00B008C6">
        <w:rPr>
          <w:rFonts w:ascii="Arial" w:hAnsi="Arial" w:cs="Arial"/>
          <w:lang w:val="lt-LT"/>
        </w:rPr>
        <w:t xml:space="preserve"> </w:t>
      </w:r>
      <w:proofErr w:type="spellStart"/>
      <w:r w:rsidR="00DA0E48" w:rsidRPr="00B008C6">
        <w:rPr>
          <w:rFonts w:ascii="Arial" w:hAnsi="Arial" w:cs="Arial"/>
          <w:lang w:val="lt-LT"/>
        </w:rPr>
        <w:t>Eur</w:t>
      </w:r>
      <w:proofErr w:type="spellEnd"/>
      <w:r w:rsidR="00DA0E48" w:rsidRPr="00B008C6">
        <w:rPr>
          <w:rFonts w:ascii="Arial" w:hAnsi="Arial" w:cs="Arial"/>
          <w:lang w:val="lt-LT"/>
        </w:rPr>
        <w:t>. Tikslinių lėšų gavimas ir panaudojimas pridedamas lentelėje.</w:t>
      </w:r>
    </w:p>
    <w:p w14:paraId="768ECE40" w14:textId="77777777" w:rsidR="0081662A" w:rsidRPr="00B008C6" w:rsidRDefault="0081662A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</w:p>
    <w:p w14:paraId="19AC659E" w14:textId="77777777" w:rsidR="003306CB" w:rsidRPr="00B008C6" w:rsidRDefault="003306CB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0A8229F5" w14:textId="1077CA89" w:rsidR="00C4416A" w:rsidRPr="00B008C6" w:rsidRDefault="00890744" w:rsidP="00C4416A">
      <w:pPr>
        <w:spacing w:line="360" w:lineRule="auto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Direktorė</w:t>
      </w:r>
      <w:r w:rsidR="00C4416A">
        <w:rPr>
          <w:rFonts w:ascii="Arial" w:hAnsi="Arial" w:cs="Arial"/>
          <w:lang w:val="lt-LT"/>
        </w:rPr>
        <w:tab/>
      </w:r>
      <w:r w:rsidR="00C4416A">
        <w:rPr>
          <w:rFonts w:ascii="Arial" w:hAnsi="Arial" w:cs="Arial"/>
          <w:lang w:val="lt-LT"/>
        </w:rPr>
        <w:tab/>
      </w:r>
      <w:r w:rsidR="00C4416A">
        <w:rPr>
          <w:rFonts w:ascii="Arial" w:hAnsi="Arial" w:cs="Arial"/>
          <w:lang w:val="lt-LT"/>
        </w:rPr>
        <w:tab/>
      </w:r>
      <w:r w:rsidR="00C4416A">
        <w:rPr>
          <w:rFonts w:ascii="Arial" w:hAnsi="Arial" w:cs="Arial"/>
          <w:lang w:val="lt-LT"/>
        </w:rPr>
        <w:tab/>
      </w:r>
      <w:r w:rsidR="00C4416A">
        <w:rPr>
          <w:rFonts w:ascii="Arial" w:hAnsi="Arial" w:cs="Arial"/>
          <w:lang w:val="lt-LT"/>
        </w:rPr>
        <w:tab/>
      </w:r>
      <w:r w:rsidR="00C4416A">
        <w:rPr>
          <w:rFonts w:ascii="Arial" w:hAnsi="Arial" w:cs="Arial"/>
          <w:lang w:val="lt-LT"/>
        </w:rPr>
        <w:tab/>
      </w:r>
      <w:r w:rsidR="00C4416A">
        <w:rPr>
          <w:rFonts w:ascii="Arial" w:hAnsi="Arial" w:cs="Arial"/>
          <w:lang w:val="lt-LT"/>
        </w:rPr>
        <w:tab/>
      </w:r>
      <w:r w:rsidR="00C4416A">
        <w:rPr>
          <w:rFonts w:ascii="Arial" w:hAnsi="Arial" w:cs="Arial"/>
          <w:lang w:val="lt-LT"/>
        </w:rPr>
        <w:tab/>
      </w:r>
      <w:r w:rsidR="00C4416A">
        <w:rPr>
          <w:rFonts w:ascii="Arial" w:hAnsi="Arial" w:cs="Arial"/>
          <w:lang w:val="lt-LT"/>
        </w:rPr>
        <w:tab/>
        <w:t>Raimunda Mockuvienė</w:t>
      </w:r>
    </w:p>
    <w:p w14:paraId="4015FE97" w14:textId="4AC2BB92" w:rsidR="003306CB" w:rsidRPr="00B008C6" w:rsidRDefault="003306CB" w:rsidP="00B008C6">
      <w:pPr>
        <w:spacing w:line="360" w:lineRule="auto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="003F7F47" w:rsidRPr="00B008C6">
        <w:rPr>
          <w:rFonts w:ascii="Arial" w:hAnsi="Arial" w:cs="Arial"/>
          <w:lang w:val="lt-LT"/>
        </w:rPr>
        <w:t xml:space="preserve"> </w:t>
      </w:r>
    </w:p>
    <w:p w14:paraId="26D4C890" w14:textId="77777777" w:rsidR="003306CB" w:rsidRPr="00B008C6" w:rsidRDefault="003306CB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4C1F10C2" w14:textId="3EF7CA6E" w:rsidR="003306CB" w:rsidRPr="00B008C6" w:rsidRDefault="00C97C9B" w:rsidP="00B008C6">
      <w:pPr>
        <w:spacing w:line="360" w:lineRule="auto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Biudžetinių įstaigų centralizuotos</w:t>
      </w:r>
    </w:p>
    <w:p w14:paraId="5ED2B126" w14:textId="733A77D6" w:rsidR="003306CB" w:rsidRPr="00B008C6" w:rsidRDefault="00C97C9B" w:rsidP="00B008C6">
      <w:pPr>
        <w:spacing w:line="360" w:lineRule="auto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apskaitos</w:t>
      </w:r>
      <w:r w:rsidR="003306CB" w:rsidRPr="00B008C6">
        <w:rPr>
          <w:rFonts w:ascii="Arial" w:hAnsi="Arial" w:cs="Arial"/>
          <w:lang w:val="lt-LT"/>
        </w:rPr>
        <w:t xml:space="preserve"> skyriaus vedėja</w:t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  <w:t xml:space="preserve">Viktorija </w:t>
      </w:r>
      <w:proofErr w:type="spellStart"/>
      <w:r w:rsidR="003306CB" w:rsidRPr="00B008C6">
        <w:rPr>
          <w:rFonts w:ascii="Arial" w:hAnsi="Arial" w:cs="Arial"/>
          <w:lang w:val="lt-LT"/>
        </w:rPr>
        <w:t>Kaprizkina</w:t>
      </w:r>
      <w:proofErr w:type="spellEnd"/>
    </w:p>
    <w:p w14:paraId="53E2F45E" w14:textId="77777777" w:rsidR="003306CB" w:rsidRPr="00B008C6" w:rsidRDefault="003306CB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01691FA5" w14:textId="77777777" w:rsidR="0071686D" w:rsidRPr="00B008C6" w:rsidRDefault="0071686D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5B8CAA5B" w14:textId="77777777" w:rsidR="0071686D" w:rsidRPr="00B008C6" w:rsidRDefault="0071686D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1BDE9368" w14:textId="540164C3" w:rsidR="00964136" w:rsidRPr="00B008C6" w:rsidRDefault="003F7F47" w:rsidP="00B008C6">
      <w:pPr>
        <w:spacing w:line="360" w:lineRule="auto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Renata </w:t>
      </w:r>
      <w:proofErr w:type="spellStart"/>
      <w:r w:rsidRPr="00B008C6">
        <w:rPr>
          <w:rFonts w:ascii="Arial" w:hAnsi="Arial" w:cs="Arial"/>
          <w:lang w:val="lt-LT"/>
        </w:rPr>
        <w:t>Zažeckienė</w:t>
      </w:r>
      <w:proofErr w:type="spellEnd"/>
      <w:r w:rsidR="003306CB" w:rsidRPr="00B008C6">
        <w:rPr>
          <w:rFonts w:ascii="Arial" w:hAnsi="Arial" w:cs="Arial"/>
          <w:lang w:val="lt-LT"/>
        </w:rPr>
        <w:t xml:space="preserve">, </w:t>
      </w:r>
      <w:r w:rsidR="00371040">
        <w:rPr>
          <w:rFonts w:ascii="Arial" w:hAnsi="Arial" w:cs="Arial"/>
          <w:lang w:val="lt-LT"/>
        </w:rPr>
        <w:t>+370</w:t>
      </w:r>
      <w:r w:rsidR="003306CB" w:rsidRPr="00B008C6">
        <w:rPr>
          <w:rFonts w:ascii="Arial" w:hAnsi="Arial" w:cs="Arial"/>
          <w:lang w:val="lt-LT"/>
        </w:rPr>
        <w:t>65949</w:t>
      </w:r>
      <w:r w:rsidRPr="00B008C6">
        <w:rPr>
          <w:rFonts w:ascii="Arial" w:hAnsi="Arial" w:cs="Arial"/>
          <w:lang w:val="lt-LT"/>
        </w:rPr>
        <w:t>010</w:t>
      </w:r>
      <w:r w:rsidR="003306CB" w:rsidRPr="00B008C6">
        <w:rPr>
          <w:rFonts w:ascii="Arial" w:hAnsi="Arial" w:cs="Arial"/>
          <w:lang w:val="lt-LT"/>
        </w:rPr>
        <w:t xml:space="preserve">, </w:t>
      </w:r>
      <w:r w:rsidRPr="00B008C6">
        <w:rPr>
          <w:rFonts w:ascii="Arial" w:hAnsi="Arial" w:cs="Arial"/>
          <w:lang w:val="lt-LT"/>
        </w:rPr>
        <w:t>renata.zazeckiene</w:t>
      </w:r>
      <w:r w:rsidR="003306CB" w:rsidRPr="00B008C6">
        <w:rPr>
          <w:rFonts w:ascii="Arial" w:hAnsi="Arial" w:cs="Arial"/>
          <w:lang w:val="lt-LT"/>
        </w:rPr>
        <w:t>@krcb.lt</w:t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</w:p>
    <w:p w14:paraId="44C9CEFA" w14:textId="77777777" w:rsidR="00964136" w:rsidRPr="00B008C6" w:rsidRDefault="00964136" w:rsidP="00B008C6">
      <w:pPr>
        <w:spacing w:line="360" w:lineRule="auto"/>
        <w:rPr>
          <w:rFonts w:ascii="Arial" w:hAnsi="Arial" w:cs="Arial"/>
          <w:lang w:val="lt-LT"/>
        </w:rPr>
      </w:pPr>
    </w:p>
    <w:p w14:paraId="0D1630A1" w14:textId="77777777" w:rsidR="00964136" w:rsidRPr="00B008C6" w:rsidRDefault="00964136" w:rsidP="00B008C6">
      <w:pPr>
        <w:spacing w:line="360" w:lineRule="auto"/>
        <w:rPr>
          <w:rFonts w:ascii="Arial" w:hAnsi="Arial" w:cs="Arial"/>
          <w:lang w:val="lt-LT"/>
        </w:rPr>
      </w:pPr>
    </w:p>
    <w:p w14:paraId="275441DE" w14:textId="77777777" w:rsidR="005A439C" w:rsidRPr="00B008C6" w:rsidRDefault="005A439C" w:rsidP="00B008C6">
      <w:pPr>
        <w:spacing w:line="360" w:lineRule="auto"/>
        <w:rPr>
          <w:rFonts w:ascii="Arial" w:hAnsi="Arial" w:cs="Arial"/>
          <w:lang w:val="lt-LT"/>
        </w:rPr>
      </w:pPr>
    </w:p>
    <w:p w14:paraId="666FB005" w14:textId="77777777" w:rsidR="008B26F6" w:rsidRPr="00B008C6" w:rsidRDefault="008B26F6" w:rsidP="00B008C6">
      <w:pPr>
        <w:spacing w:line="360" w:lineRule="auto"/>
        <w:rPr>
          <w:rFonts w:ascii="Arial" w:hAnsi="Arial" w:cs="Arial"/>
          <w:lang w:val="lt-LT"/>
        </w:rPr>
      </w:pPr>
    </w:p>
    <w:sectPr w:rsidR="008B26F6" w:rsidRPr="00B008C6" w:rsidSect="00435692">
      <w:headerReference w:type="even" r:id="rId8"/>
      <w:headerReference w:type="default" r:id="rId9"/>
      <w:pgSz w:w="12240" w:h="15840" w:code="1"/>
      <w:pgMar w:top="1134" w:right="567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72346" w14:textId="77777777" w:rsidR="00BA2DA2" w:rsidRDefault="00BA2DA2">
      <w:r>
        <w:separator/>
      </w:r>
    </w:p>
  </w:endnote>
  <w:endnote w:type="continuationSeparator" w:id="0">
    <w:p w14:paraId="0EACFC9A" w14:textId="77777777" w:rsidR="00BA2DA2" w:rsidRDefault="00BA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7372A" w14:textId="77777777" w:rsidR="00BA2DA2" w:rsidRDefault="00BA2DA2">
      <w:r>
        <w:separator/>
      </w:r>
    </w:p>
  </w:footnote>
  <w:footnote w:type="continuationSeparator" w:id="0">
    <w:p w14:paraId="684CB145" w14:textId="77777777" w:rsidR="00BA2DA2" w:rsidRDefault="00BA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6A62B" w14:textId="7777777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5189E0" w14:textId="77777777" w:rsidR="00D710A8" w:rsidRDefault="00D710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61F44" w14:textId="66D54463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0FA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EA40BB" w14:textId="77777777" w:rsidR="00D710A8" w:rsidRDefault="00D710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523"/>
    <w:multiLevelType w:val="hybridMultilevel"/>
    <w:tmpl w:val="C14E638C"/>
    <w:lvl w:ilvl="0" w:tplc="DF344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03DC7"/>
    <w:multiLevelType w:val="hybridMultilevel"/>
    <w:tmpl w:val="B282DA88"/>
    <w:lvl w:ilvl="0" w:tplc="83528A5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FA43F4"/>
    <w:multiLevelType w:val="hybridMultilevel"/>
    <w:tmpl w:val="59162EC8"/>
    <w:lvl w:ilvl="0" w:tplc="C930B9E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385256"/>
    <w:multiLevelType w:val="hybridMultilevel"/>
    <w:tmpl w:val="3194467E"/>
    <w:lvl w:ilvl="0" w:tplc="8BACC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61492"/>
    <w:multiLevelType w:val="hybridMultilevel"/>
    <w:tmpl w:val="5A888368"/>
    <w:lvl w:ilvl="0" w:tplc="8B2A6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0C3693"/>
    <w:multiLevelType w:val="hybridMultilevel"/>
    <w:tmpl w:val="F086FA60"/>
    <w:lvl w:ilvl="0" w:tplc="22FA4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5162A"/>
    <w:multiLevelType w:val="hybridMultilevel"/>
    <w:tmpl w:val="D60AF184"/>
    <w:lvl w:ilvl="0" w:tplc="E3AA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27EC8"/>
    <w:multiLevelType w:val="hybridMultilevel"/>
    <w:tmpl w:val="7340BCA2"/>
    <w:lvl w:ilvl="0" w:tplc="297037D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27C147D9"/>
    <w:multiLevelType w:val="hybridMultilevel"/>
    <w:tmpl w:val="263423A4"/>
    <w:lvl w:ilvl="0" w:tplc="6BA8A5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9E43A9"/>
    <w:multiLevelType w:val="hybridMultilevel"/>
    <w:tmpl w:val="0F103024"/>
    <w:lvl w:ilvl="0" w:tplc="E920F658">
      <w:start w:val="5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0" w15:restartNumberingAfterBreak="0">
    <w:nsid w:val="2C7C41CD"/>
    <w:multiLevelType w:val="hybridMultilevel"/>
    <w:tmpl w:val="55E82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42361"/>
    <w:multiLevelType w:val="hybridMultilevel"/>
    <w:tmpl w:val="058A0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805F6"/>
    <w:multiLevelType w:val="hybridMultilevel"/>
    <w:tmpl w:val="33444348"/>
    <w:lvl w:ilvl="0" w:tplc="4284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E25784"/>
    <w:multiLevelType w:val="hybridMultilevel"/>
    <w:tmpl w:val="1DB4E584"/>
    <w:lvl w:ilvl="0" w:tplc="BD3C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1D3C26"/>
    <w:multiLevelType w:val="hybridMultilevel"/>
    <w:tmpl w:val="BC36D416"/>
    <w:lvl w:ilvl="0" w:tplc="44CC98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3997566"/>
    <w:multiLevelType w:val="hybridMultilevel"/>
    <w:tmpl w:val="7E66A2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E82340">
      <w:start w:val="2009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6539CD"/>
    <w:multiLevelType w:val="hybridMultilevel"/>
    <w:tmpl w:val="54DA891E"/>
    <w:lvl w:ilvl="0" w:tplc="14765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647B6C"/>
    <w:multiLevelType w:val="hybridMultilevel"/>
    <w:tmpl w:val="22C2E1D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B158B6"/>
    <w:multiLevelType w:val="hybridMultilevel"/>
    <w:tmpl w:val="5CF48B02"/>
    <w:lvl w:ilvl="0" w:tplc="11761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EF3D04"/>
    <w:multiLevelType w:val="hybridMultilevel"/>
    <w:tmpl w:val="6EAAE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6550"/>
    <w:multiLevelType w:val="hybridMultilevel"/>
    <w:tmpl w:val="2F2E3C9A"/>
    <w:lvl w:ilvl="0" w:tplc="7502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A2EE5"/>
    <w:multiLevelType w:val="hybridMultilevel"/>
    <w:tmpl w:val="45A8D06E"/>
    <w:lvl w:ilvl="0" w:tplc="C7BAC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DE780F"/>
    <w:multiLevelType w:val="hybridMultilevel"/>
    <w:tmpl w:val="4F585AEC"/>
    <w:lvl w:ilvl="0" w:tplc="83A6FC5A">
      <w:start w:val="1"/>
      <w:numFmt w:val="decimal"/>
      <w:lvlText w:val="%1."/>
      <w:lvlJc w:val="left"/>
      <w:pPr>
        <w:tabs>
          <w:tab w:val="num" w:pos="1080"/>
        </w:tabs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9C2317"/>
    <w:multiLevelType w:val="hybridMultilevel"/>
    <w:tmpl w:val="2C507242"/>
    <w:lvl w:ilvl="0" w:tplc="0F429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831CF8"/>
    <w:multiLevelType w:val="hybridMultilevel"/>
    <w:tmpl w:val="A7D41C2C"/>
    <w:lvl w:ilvl="0" w:tplc="49D27110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2"/>
  </w:num>
  <w:num w:numId="5">
    <w:abstractNumId w:val="16"/>
  </w:num>
  <w:num w:numId="6">
    <w:abstractNumId w:val="3"/>
  </w:num>
  <w:num w:numId="7">
    <w:abstractNumId w:val="15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4"/>
  </w:num>
  <w:num w:numId="13">
    <w:abstractNumId w:val="24"/>
  </w:num>
  <w:num w:numId="14">
    <w:abstractNumId w:val="12"/>
  </w:num>
  <w:num w:numId="15">
    <w:abstractNumId w:val="10"/>
  </w:num>
  <w:num w:numId="16">
    <w:abstractNumId w:val="5"/>
  </w:num>
  <w:num w:numId="17">
    <w:abstractNumId w:val="7"/>
  </w:num>
  <w:num w:numId="18">
    <w:abstractNumId w:val="20"/>
  </w:num>
  <w:num w:numId="19">
    <w:abstractNumId w:val="18"/>
  </w:num>
  <w:num w:numId="20">
    <w:abstractNumId w:val="11"/>
  </w:num>
  <w:num w:numId="21">
    <w:abstractNumId w:val="19"/>
  </w:num>
  <w:num w:numId="22">
    <w:abstractNumId w:val="23"/>
  </w:num>
  <w:num w:numId="23">
    <w:abstractNumId w:val="17"/>
  </w:num>
  <w:num w:numId="24">
    <w:abstractNumId w:val="21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A8"/>
    <w:rsid w:val="00006CFE"/>
    <w:rsid w:val="00014CFA"/>
    <w:rsid w:val="00033EC2"/>
    <w:rsid w:val="0004080E"/>
    <w:rsid w:val="00043A01"/>
    <w:rsid w:val="00047BB3"/>
    <w:rsid w:val="00054E1F"/>
    <w:rsid w:val="000552AD"/>
    <w:rsid w:val="00062944"/>
    <w:rsid w:val="00062963"/>
    <w:rsid w:val="0007135E"/>
    <w:rsid w:val="000719AD"/>
    <w:rsid w:val="0007511D"/>
    <w:rsid w:val="0008071B"/>
    <w:rsid w:val="00084EDB"/>
    <w:rsid w:val="00085023"/>
    <w:rsid w:val="00087DB5"/>
    <w:rsid w:val="00091319"/>
    <w:rsid w:val="000952CC"/>
    <w:rsid w:val="000A0197"/>
    <w:rsid w:val="000A1CB8"/>
    <w:rsid w:val="000A46E6"/>
    <w:rsid w:val="000B123B"/>
    <w:rsid w:val="000B1899"/>
    <w:rsid w:val="000B1D63"/>
    <w:rsid w:val="000B1E67"/>
    <w:rsid w:val="000B3A85"/>
    <w:rsid w:val="000B40E5"/>
    <w:rsid w:val="000B5D69"/>
    <w:rsid w:val="000C2184"/>
    <w:rsid w:val="000C59DB"/>
    <w:rsid w:val="000D041E"/>
    <w:rsid w:val="000D4855"/>
    <w:rsid w:val="000D5D34"/>
    <w:rsid w:val="000E1068"/>
    <w:rsid w:val="000E276B"/>
    <w:rsid w:val="000E3F7C"/>
    <w:rsid w:val="000E6F41"/>
    <w:rsid w:val="000E7348"/>
    <w:rsid w:val="000F01B9"/>
    <w:rsid w:val="000F4D08"/>
    <w:rsid w:val="000F4F4B"/>
    <w:rsid w:val="000F6CCB"/>
    <w:rsid w:val="00101165"/>
    <w:rsid w:val="00113CBD"/>
    <w:rsid w:val="00115F55"/>
    <w:rsid w:val="00117654"/>
    <w:rsid w:val="00117D11"/>
    <w:rsid w:val="0012168D"/>
    <w:rsid w:val="0012530C"/>
    <w:rsid w:val="00131160"/>
    <w:rsid w:val="00132CE6"/>
    <w:rsid w:val="00135F72"/>
    <w:rsid w:val="001462DA"/>
    <w:rsid w:val="0015040D"/>
    <w:rsid w:val="00150749"/>
    <w:rsid w:val="0015696D"/>
    <w:rsid w:val="00166ABE"/>
    <w:rsid w:val="0017004B"/>
    <w:rsid w:val="0018349F"/>
    <w:rsid w:val="00185639"/>
    <w:rsid w:val="00186C38"/>
    <w:rsid w:val="00196F8B"/>
    <w:rsid w:val="001A0D6A"/>
    <w:rsid w:val="001A67AE"/>
    <w:rsid w:val="001B408C"/>
    <w:rsid w:val="001B61DF"/>
    <w:rsid w:val="001C000B"/>
    <w:rsid w:val="001C1EE0"/>
    <w:rsid w:val="001C222E"/>
    <w:rsid w:val="001D0B9F"/>
    <w:rsid w:val="001D3F61"/>
    <w:rsid w:val="001E08F9"/>
    <w:rsid w:val="001F0C04"/>
    <w:rsid w:val="001F5310"/>
    <w:rsid w:val="0020019A"/>
    <w:rsid w:val="0020375A"/>
    <w:rsid w:val="00204FB1"/>
    <w:rsid w:val="002054F1"/>
    <w:rsid w:val="00211128"/>
    <w:rsid w:val="00216696"/>
    <w:rsid w:val="0022148D"/>
    <w:rsid w:val="00222A30"/>
    <w:rsid w:val="00232EA2"/>
    <w:rsid w:val="0023388A"/>
    <w:rsid w:val="002437AC"/>
    <w:rsid w:val="00245330"/>
    <w:rsid w:val="00246AAB"/>
    <w:rsid w:val="00250159"/>
    <w:rsid w:val="00257C78"/>
    <w:rsid w:val="002611A7"/>
    <w:rsid w:val="002634B5"/>
    <w:rsid w:val="00263F97"/>
    <w:rsid w:val="002717D7"/>
    <w:rsid w:val="00277D27"/>
    <w:rsid w:val="002862C5"/>
    <w:rsid w:val="00290155"/>
    <w:rsid w:val="00291843"/>
    <w:rsid w:val="0029300E"/>
    <w:rsid w:val="00297ECD"/>
    <w:rsid w:val="002A2266"/>
    <w:rsid w:val="002A395A"/>
    <w:rsid w:val="002A424A"/>
    <w:rsid w:val="002A46EA"/>
    <w:rsid w:val="002A5E42"/>
    <w:rsid w:val="002A6360"/>
    <w:rsid w:val="002B0408"/>
    <w:rsid w:val="002B080F"/>
    <w:rsid w:val="002B0929"/>
    <w:rsid w:val="002B2E12"/>
    <w:rsid w:val="002B4986"/>
    <w:rsid w:val="002B5479"/>
    <w:rsid w:val="002B79B3"/>
    <w:rsid w:val="002C757E"/>
    <w:rsid w:val="002D044A"/>
    <w:rsid w:val="002D04D2"/>
    <w:rsid w:val="002D0B19"/>
    <w:rsid w:val="002D237D"/>
    <w:rsid w:val="002D37D2"/>
    <w:rsid w:val="002D3A20"/>
    <w:rsid w:val="002D418C"/>
    <w:rsid w:val="002D4681"/>
    <w:rsid w:val="002D6315"/>
    <w:rsid w:val="002E1B76"/>
    <w:rsid w:val="002E7CF2"/>
    <w:rsid w:val="002F531A"/>
    <w:rsid w:val="00301DED"/>
    <w:rsid w:val="00304ABB"/>
    <w:rsid w:val="00305F7B"/>
    <w:rsid w:val="003215D3"/>
    <w:rsid w:val="00326AAC"/>
    <w:rsid w:val="00326DD6"/>
    <w:rsid w:val="003306CB"/>
    <w:rsid w:val="003328D4"/>
    <w:rsid w:val="00333309"/>
    <w:rsid w:val="00333D21"/>
    <w:rsid w:val="003345C2"/>
    <w:rsid w:val="0033510D"/>
    <w:rsid w:val="003360FA"/>
    <w:rsid w:val="0033638C"/>
    <w:rsid w:val="00340177"/>
    <w:rsid w:val="0034078D"/>
    <w:rsid w:val="003430D6"/>
    <w:rsid w:val="003435B7"/>
    <w:rsid w:val="00354E9E"/>
    <w:rsid w:val="00366823"/>
    <w:rsid w:val="00367AC7"/>
    <w:rsid w:val="00367DCF"/>
    <w:rsid w:val="00371040"/>
    <w:rsid w:val="003742FD"/>
    <w:rsid w:val="0038260A"/>
    <w:rsid w:val="003840C7"/>
    <w:rsid w:val="003874A1"/>
    <w:rsid w:val="00387C4A"/>
    <w:rsid w:val="003929FE"/>
    <w:rsid w:val="00392B51"/>
    <w:rsid w:val="00392FCB"/>
    <w:rsid w:val="0039346F"/>
    <w:rsid w:val="0039352B"/>
    <w:rsid w:val="00393AA9"/>
    <w:rsid w:val="0039540C"/>
    <w:rsid w:val="00396555"/>
    <w:rsid w:val="00397C69"/>
    <w:rsid w:val="003A1CB8"/>
    <w:rsid w:val="003A4E93"/>
    <w:rsid w:val="003B3949"/>
    <w:rsid w:val="003B5869"/>
    <w:rsid w:val="003C01D7"/>
    <w:rsid w:val="003C198B"/>
    <w:rsid w:val="003C6840"/>
    <w:rsid w:val="003D2335"/>
    <w:rsid w:val="003D2DB8"/>
    <w:rsid w:val="003D527E"/>
    <w:rsid w:val="003D79A8"/>
    <w:rsid w:val="003F1320"/>
    <w:rsid w:val="003F3C10"/>
    <w:rsid w:val="003F7F47"/>
    <w:rsid w:val="00403819"/>
    <w:rsid w:val="00403C90"/>
    <w:rsid w:val="00406F59"/>
    <w:rsid w:val="00407FE8"/>
    <w:rsid w:val="004172D2"/>
    <w:rsid w:val="00424C96"/>
    <w:rsid w:val="004269FE"/>
    <w:rsid w:val="00431188"/>
    <w:rsid w:val="00431BD2"/>
    <w:rsid w:val="00432347"/>
    <w:rsid w:val="004326BB"/>
    <w:rsid w:val="00435692"/>
    <w:rsid w:val="00443071"/>
    <w:rsid w:val="0044602A"/>
    <w:rsid w:val="00446EB4"/>
    <w:rsid w:val="0044737F"/>
    <w:rsid w:val="00452D33"/>
    <w:rsid w:val="00457D9C"/>
    <w:rsid w:val="00467DF2"/>
    <w:rsid w:val="004707AA"/>
    <w:rsid w:val="0047113F"/>
    <w:rsid w:val="004740D8"/>
    <w:rsid w:val="004825B0"/>
    <w:rsid w:val="0048479E"/>
    <w:rsid w:val="004847FB"/>
    <w:rsid w:val="00486D7B"/>
    <w:rsid w:val="004874E3"/>
    <w:rsid w:val="0049343D"/>
    <w:rsid w:val="004A0E49"/>
    <w:rsid w:val="004A1406"/>
    <w:rsid w:val="004A50B8"/>
    <w:rsid w:val="004B1B3F"/>
    <w:rsid w:val="004B2EA8"/>
    <w:rsid w:val="004B419B"/>
    <w:rsid w:val="004C0784"/>
    <w:rsid w:val="004C21B5"/>
    <w:rsid w:val="004D064C"/>
    <w:rsid w:val="004E4594"/>
    <w:rsid w:val="004F1250"/>
    <w:rsid w:val="004F1BA1"/>
    <w:rsid w:val="004F2AB7"/>
    <w:rsid w:val="004F3626"/>
    <w:rsid w:val="004F41B0"/>
    <w:rsid w:val="004F55F6"/>
    <w:rsid w:val="00500C1E"/>
    <w:rsid w:val="00506073"/>
    <w:rsid w:val="005062FC"/>
    <w:rsid w:val="00511D9B"/>
    <w:rsid w:val="00515D84"/>
    <w:rsid w:val="0051770B"/>
    <w:rsid w:val="005247F3"/>
    <w:rsid w:val="00525F69"/>
    <w:rsid w:val="005266D9"/>
    <w:rsid w:val="005271CA"/>
    <w:rsid w:val="00527482"/>
    <w:rsid w:val="00530420"/>
    <w:rsid w:val="00530C78"/>
    <w:rsid w:val="005310FC"/>
    <w:rsid w:val="00531D17"/>
    <w:rsid w:val="00546148"/>
    <w:rsid w:val="00550F4E"/>
    <w:rsid w:val="005546A6"/>
    <w:rsid w:val="0055507F"/>
    <w:rsid w:val="00556C64"/>
    <w:rsid w:val="005603B2"/>
    <w:rsid w:val="00561937"/>
    <w:rsid w:val="0056461F"/>
    <w:rsid w:val="00564844"/>
    <w:rsid w:val="005676B4"/>
    <w:rsid w:val="00573602"/>
    <w:rsid w:val="005744F1"/>
    <w:rsid w:val="0057536D"/>
    <w:rsid w:val="00582AD2"/>
    <w:rsid w:val="005918C4"/>
    <w:rsid w:val="0059484D"/>
    <w:rsid w:val="00597D3B"/>
    <w:rsid w:val="005A0095"/>
    <w:rsid w:val="005A355B"/>
    <w:rsid w:val="005A439C"/>
    <w:rsid w:val="005A52D8"/>
    <w:rsid w:val="005A71C6"/>
    <w:rsid w:val="005B2F5B"/>
    <w:rsid w:val="005B33CD"/>
    <w:rsid w:val="005C3D99"/>
    <w:rsid w:val="005C4EBB"/>
    <w:rsid w:val="005C6B69"/>
    <w:rsid w:val="005D3A33"/>
    <w:rsid w:val="005D7962"/>
    <w:rsid w:val="005E0B9C"/>
    <w:rsid w:val="005E44A1"/>
    <w:rsid w:val="005E5B4B"/>
    <w:rsid w:val="005E5D64"/>
    <w:rsid w:val="005F08AB"/>
    <w:rsid w:val="005F16A5"/>
    <w:rsid w:val="0060406C"/>
    <w:rsid w:val="0061301E"/>
    <w:rsid w:val="006152AB"/>
    <w:rsid w:val="0061578A"/>
    <w:rsid w:val="00620B9E"/>
    <w:rsid w:val="006216CD"/>
    <w:rsid w:val="006229A0"/>
    <w:rsid w:val="00625E46"/>
    <w:rsid w:val="00634513"/>
    <w:rsid w:val="00637638"/>
    <w:rsid w:val="00637F93"/>
    <w:rsid w:val="00641EF5"/>
    <w:rsid w:val="00651087"/>
    <w:rsid w:val="006513AB"/>
    <w:rsid w:val="00653667"/>
    <w:rsid w:val="00653CAD"/>
    <w:rsid w:val="00660902"/>
    <w:rsid w:val="00661D44"/>
    <w:rsid w:val="00663D94"/>
    <w:rsid w:val="00667573"/>
    <w:rsid w:val="00667A4B"/>
    <w:rsid w:val="00673C59"/>
    <w:rsid w:val="00676E54"/>
    <w:rsid w:val="00684763"/>
    <w:rsid w:val="00685815"/>
    <w:rsid w:val="006943BC"/>
    <w:rsid w:val="006A19DA"/>
    <w:rsid w:val="006A2892"/>
    <w:rsid w:val="006A5AB8"/>
    <w:rsid w:val="006A7389"/>
    <w:rsid w:val="006A787C"/>
    <w:rsid w:val="006A7C1B"/>
    <w:rsid w:val="006B1C92"/>
    <w:rsid w:val="006B2762"/>
    <w:rsid w:val="006C67E9"/>
    <w:rsid w:val="006D1B89"/>
    <w:rsid w:val="006D26A1"/>
    <w:rsid w:val="006D2F93"/>
    <w:rsid w:val="006D5546"/>
    <w:rsid w:val="006E6542"/>
    <w:rsid w:val="006E6BB5"/>
    <w:rsid w:val="006F14D4"/>
    <w:rsid w:val="006F7A68"/>
    <w:rsid w:val="00704309"/>
    <w:rsid w:val="007063FE"/>
    <w:rsid w:val="007069AE"/>
    <w:rsid w:val="00711C6A"/>
    <w:rsid w:val="0071317D"/>
    <w:rsid w:val="0071686D"/>
    <w:rsid w:val="00716BBB"/>
    <w:rsid w:val="00717B42"/>
    <w:rsid w:val="007247F2"/>
    <w:rsid w:val="00724906"/>
    <w:rsid w:val="007258AB"/>
    <w:rsid w:val="00733FEA"/>
    <w:rsid w:val="00743BF8"/>
    <w:rsid w:val="00744947"/>
    <w:rsid w:val="0074525A"/>
    <w:rsid w:val="00745729"/>
    <w:rsid w:val="00746A2E"/>
    <w:rsid w:val="0075000B"/>
    <w:rsid w:val="00750391"/>
    <w:rsid w:val="00751716"/>
    <w:rsid w:val="0075408D"/>
    <w:rsid w:val="007567D6"/>
    <w:rsid w:val="00763A8D"/>
    <w:rsid w:val="00766174"/>
    <w:rsid w:val="007736A2"/>
    <w:rsid w:val="00775C61"/>
    <w:rsid w:val="00782E16"/>
    <w:rsid w:val="00790506"/>
    <w:rsid w:val="007914A9"/>
    <w:rsid w:val="00793FAC"/>
    <w:rsid w:val="007A4093"/>
    <w:rsid w:val="007A50A7"/>
    <w:rsid w:val="007A6948"/>
    <w:rsid w:val="007D483A"/>
    <w:rsid w:val="007E1E73"/>
    <w:rsid w:val="007E4F02"/>
    <w:rsid w:val="007F0E68"/>
    <w:rsid w:val="007F1A95"/>
    <w:rsid w:val="007F2D13"/>
    <w:rsid w:val="007F3C09"/>
    <w:rsid w:val="0080250F"/>
    <w:rsid w:val="00810C87"/>
    <w:rsid w:val="0081662A"/>
    <w:rsid w:val="008167C8"/>
    <w:rsid w:val="00825C91"/>
    <w:rsid w:val="00825F02"/>
    <w:rsid w:val="00827ED2"/>
    <w:rsid w:val="00832BE1"/>
    <w:rsid w:val="008335DF"/>
    <w:rsid w:val="008377D6"/>
    <w:rsid w:val="00844B36"/>
    <w:rsid w:val="0084650E"/>
    <w:rsid w:val="00846F29"/>
    <w:rsid w:val="008475E6"/>
    <w:rsid w:val="00855400"/>
    <w:rsid w:val="00862D87"/>
    <w:rsid w:val="00863A8C"/>
    <w:rsid w:val="00867257"/>
    <w:rsid w:val="00877856"/>
    <w:rsid w:val="00880B8B"/>
    <w:rsid w:val="00890744"/>
    <w:rsid w:val="00890A18"/>
    <w:rsid w:val="00890D88"/>
    <w:rsid w:val="0089177F"/>
    <w:rsid w:val="008A4C7E"/>
    <w:rsid w:val="008B26F6"/>
    <w:rsid w:val="008B3B4F"/>
    <w:rsid w:val="008B6490"/>
    <w:rsid w:val="008C0EA8"/>
    <w:rsid w:val="008C2AAA"/>
    <w:rsid w:val="008C6F5C"/>
    <w:rsid w:val="008D059C"/>
    <w:rsid w:val="008D6052"/>
    <w:rsid w:val="008D6BB4"/>
    <w:rsid w:val="008E11BE"/>
    <w:rsid w:val="008E3571"/>
    <w:rsid w:val="008E61D6"/>
    <w:rsid w:val="008E70C0"/>
    <w:rsid w:val="008E7BFB"/>
    <w:rsid w:val="008E7EEA"/>
    <w:rsid w:val="008F3F4A"/>
    <w:rsid w:val="00912309"/>
    <w:rsid w:val="009155EB"/>
    <w:rsid w:val="0092762F"/>
    <w:rsid w:val="0094050F"/>
    <w:rsid w:val="0094334C"/>
    <w:rsid w:val="0094644F"/>
    <w:rsid w:val="0095101B"/>
    <w:rsid w:val="00955637"/>
    <w:rsid w:val="0095769D"/>
    <w:rsid w:val="00962102"/>
    <w:rsid w:val="009636E0"/>
    <w:rsid w:val="00964136"/>
    <w:rsid w:val="00964D9E"/>
    <w:rsid w:val="00964EA6"/>
    <w:rsid w:val="00967ECC"/>
    <w:rsid w:val="009777E5"/>
    <w:rsid w:val="009873D3"/>
    <w:rsid w:val="00987405"/>
    <w:rsid w:val="00987F46"/>
    <w:rsid w:val="009906BF"/>
    <w:rsid w:val="00997079"/>
    <w:rsid w:val="009A56FE"/>
    <w:rsid w:val="009B19CD"/>
    <w:rsid w:val="009B2B18"/>
    <w:rsid w:val="009C0586"/>
    <w:rsid w:val="009C1976"/>
    <w:rsid w:val="009C335F"/>
    <w:rsid w:val="009C3917"/>
    <w:rsid w:val="009C67D6"/>
    <w:rsid w:val="009D1713"/>
    <w:rsid w:val="009D72B3"/>
    <w:rsid w:val="009E07A6"/>
    <w:rsid w:val="009E376B"/>
    <w:rsid w:val="009E729B"/>
    <w:rsid w:val="009F2789"/>
    <w:rsid w:val="009F5916"/>
    <w:rsid w:val="009F6E69"/>
    <w:rsid w:val="00A02A5D"/>
    <w:rsid w:val="00A03990"/>
    <w:rsid w:val="00A12D9A"/>
    <w:rsid w:val="00A15CDF"/>
    <w:rsid w:val="00A166F5"/>
    <w:rsid w:val="00A21CC8"/>
    <w:rsid w:val="00A27D3D"/>
    <w:rsid w:val="00A312C5"/>
    <w:rsid w:val="00A411B9"/>
    <w:rsid w:val="00A42086"/>
    <w:rsid w:val="00A45389"/>
    <w:rsid w:val="00A563CC"/>
    <w:rsid w:val="00A61230"/>
    <w:rsid w:val="00A645A9"/>
    <w:rsid w:val="00A66625"/>
    <w:rsid w:val="00A736FD"/>
    <w:rsid w:val="00A757F3"/>
    <w:rsid w:val="00A83006"/>
    <w:rsid w:val="00A9212E"/>
    <w:rsid w:val="00A95FA8"/>
    <w:rsid w:val="00A96340"/>
    <w:rsid w:val="00A97222"/>
    <w:rsid w:val="00A97269"/>
    <w:rsid w:val="00A97FD4"/>
    <w:rsid w:val="00AA1AFB"/>
    <w:rsid w:val="00AA2C0A"/>
    <w:rsid w:val="00AA4EBD"/>
    <w:rsid w:val="00AA5D27"/>
    <w:rsid w:val="00AB0300"/>
    <w:rsid w:val="00AB1475"/>
    <w:rsid w:val="00AC0B34"/>
    <w:rsid w:val="00AC16D5"/>
    <w:rsid w:val="00AC2CAA"/>
    <w:rsid w:val="00AC5448"/>
    <w:rsid w:val="00AC7460"/>
    <w:rsid w:val="00AD13EC"/>
    <w:rsid w:val="00AD409B"/>
    <w:rsid w:val="00AD6A6B"/>
    <w:rsid w:val="00AE4841"/>
    <w:rsid w:val="00AF6DE9"/>
    <w:rsid w:val="00B002D4"/>
    <w:rsid w:val="00B00391"/>
    <w:rsid w:val="00B008C6"/>
    <w:rsid w:val="00B029C3"/>
    <w:rsid w:val="00B1002D"/>
    <w:rsid w:val="00B10FA5"/>
    <w:rsid w:val="00B126C4"/>
    <w:rsid w:val="00B151B5"/>
    <w:rsid w:val="00B17E58"/>
    <w:rsid w:val="00B2224B"/>
    <w:rsid w:val="00B23F3F"/>
    <w:rsid w:val="00B263A3"/>
    <w:rsid w:val="00B276FB"/>
    <w:rsid w:val="00B278BA"/>
    <w:rsid w:val="00B36975"/>
    <w:rsid w:val="00B36B9C"/>
    <w:rsid w:val="00B40878"/>
    <w:rsid w:val="00B41176"/>
    <w:rsid w:val="00B45E3A"/>
    <w:rsid w:val="00B45F65"/>
    <w:rsid w:val="00B5371D"/>
    <w:rsid w:val="00B56FA8"/>
    <w:rsid w:val="00B573E3"/>
    <w:rsid w:val="00B6231C"/>
    <w:rsid w:val="00B66633"/>
    <w:rsid w:val="00B74127"/>
    <w:rsid w:val="00B7599F"/>
    <w:rsid w:val="00B8259F"/>
    <w:rsid w:val="00B828A5"/>
    <w:rsid w:val="00B8292B"/>
    <w:rsid w:val="00B85860"/>
    <w:rsid w:val="00B95274"/>
    <w:rsid w:val="00B953AD"/>
    <w:rsid w:val="00B956BC"/>
    <w:rsid w:val="00BA010B"/>
    <w:rsid w:val="00BA273E"/>
    <w:rsid w:val="00BA2DA2"/>
    <w:rsid w:val="00BA59CE"/>
    <w:rsid w:val="00BA5B31"/>
    <w:rsid w:val="00BA69B3"/>
    <w:rsid w:val="00BA7A6D"/>
    <w:rsid w:val="00BB1897"/>
    <w:rsid w:val="00BB19D2"/>
    <w:rsid w:val="00BB310F"/>
    <w:rsid w:val="00BB5288"/>
    <w:rsid w:val="00BC3CE4"/>
    <w:rsid w:val="00BC57B6"/>
    <w:rsid w:val="00BC768F"/>
    <w:rsid w:val="00BD1F79"/>
    <w:rsid w:val="00BD2FE9"/>
    <w:rsid w:val="00BD30D2"/>
    <w:rsid w:val="00BD4F49"/>
    <w:rsid w:val="00BE0182"/>
    <w:rsid w:val="00BE1C83"/>
    <w:rsid w:val="00BE1F48"/>
    <w:rsid w:val="00BE557B"/>
    <w:rsid w:val="00BE5D5E"/>
    <w:rsid w:val="00BE6083"/>
    <w:rsid w:val="00BF2EC6"/>
    <w:rsid w:val="00BF48EA"/>
    <w:rsid w:val="00BF4FB1"/>
    <w:rsid w:val="00BF5B0C"/>
    <w:rsid w:val="00C00721"/>
    <w:rsid w:val="00C027CA"/>
    <w:rsid w:val="00C04AC4"/>
    <w:rsid w:val="00C06751"/>
    <w:rsid w:val="00C10C68"/>
    <w:rsid w:val="00C119AE"/>
    <w:rsid w:val="00C1285E"/>
    <w:rsid w:val="00C1527C"/>
    <w:rsid w:val="00C21840"/>
    <w:rsid w:val="00C21FE6"/>
    <w:rsid w:val="00C24B24"/>
    <w:rsid w:val="00C27A35"/>
    <w:rsid w:val="00C33DBA"/>
    <w:rsid w:val="00C35E73"/>
    <w:rsid w:val="00C37ADC"/>
    <w:rsid w:val="00C404D4"/>
    <w:rsid w:val="00C4055E"/>
    <w:rsid w:val="00C440C7"/>
    <w:rsid w:val="00C4416A"/>
    <w:rsid w:val="00C5763F"/>
    <w:rsid w:val="00C67E01"/>
    <w:rsid w:val="00C73B46"/>
    <w:rsid w:val="00C748A8"/>
    <w:rsid w:val="00C76264"/>
    <w:rsid w:val="00C81F0C"/>
    <w:rsid w:val="00C82449"/>
    <w:rsid w:val="00C835E7"/>
    <w:rsid w:val="00C83FAC"/>
    <w:rsid w:val="00C9573D"/>
    <w:rsid w:val="00C97C9B"/>
    <w:rsid w:val="00CA4BD9"/>
    <w:rsid w:val="00CA556B"/>
    <w:rsid w:val="00CB0873"/>
    <w:rsid w:val="00CB20F4"/>
    <w:rsid w:val="00CB287D"/>
    <w:rsid w:val="00CB4631"/>
    <w:rsid w:val="00CB564C"/>
    <w:rsid w:val="00CB67DC"/>
    <w:rsid w:val="00CE18B9"/>
    <w:rsid w:val="00CE1EA5"/>
    <w:rsid w:val="00CE721D"/>
    <w:rsid w:val="00CF0795"/>
    <w:rsid w:val="00CF78F4"/>
    <w:rsid w:val="00D04E07"/>
    <w:rsid w:val="00D0796A"/>
    <w:rsid w:val="00D12AE2"/>
    <w:rsid w:val="00D138AD"/>
    <w:rsid w:val="00D170A0"/>
    <w:rsid w:val="00D31593"/>
    <w:rsid w:val="00D32520"/>
    <w:rsid w:val="00D3766B"/>
    <w:rsid w:val="00D4207E"/>
    <w:rsid w:val="00D423FD"/>
    <w:rsid w:val="00D433DC"/>
    <w:rsid w:val="00D43462"/>
    <w:rsid w:val="00D47249"/>
    <w:rsid w:val="00D53A66"/>
    <w:rsid w:val="00D55899"/>
    <w:rsid w:val="00D5765C"/>
    <w:rsid w:val="00D60A96"/>
    <w:rsid w:val="00D61AAD"/>
    <w:rsid w:val="00D62692"/>
    <w:rsid w:val="00D62768"/>
    <w:rsid w:val="00D62E01"/>
    <w:rsid w:val="00D64B8F"/>
    <w:rsid w:val="00D710A8"/>
    <w:rsid w:val="00D741DF"/>
    <w:rsid w:val="00D745BA"/>
    <w:rsid w:val="00D82B93"/>
    <w:rsid w:val="00D849BC"/>
    <w:rsid w:val="00D8638B"/>
    <w:rsid w:val="00D909C2"/>
    <w:rsid w:val="00D90EB0"/>
    <w:rsid w:val="00D91711"/>
    <w:rsid w:val="00D95B1F"/>
    <w:rsid w:val="00DA0E48"/>
    <w:rsid w:val="00DA47C3"/>
    <w:rsid w:val="00DB13E5"/>
    <w:rsid w:val="00DB42CD"/>
    <w:rsid w:val="00DB47F5"/>
    <w:rsid w:val="00DB6F9C"/>
    <w:rsid w:val="00DC2346"/>
    <w:rsid w:val="00DD5373"/>
    <w:rsid w:val="00DD6707"/>
    <w:rsid w:val="00DE1286"/>
    <w:rsid w:val="00DE5C3D"/>
    <w:rsid w:val="00DF1645"/>
    <w:rsid w:val="00DF5711"/>
    <w:rsid w:val="00E05497"/>
    <w:rsid w:val="00E121BA"/>
    <w:rsid w:val="00E1635A"/>
    <w:rsid w:val="00E17838"/>
    <w:rsid w:val="00E24368"/>
    <w:rsid w:val="00E27D1D"/>
    <w:rsid w:val="00E34CD9"/>
    <w:rsid w:val="00E35087"/>
    <w:rsid w:val="00E35FAD"/>
    <w:rsid w:val="00E37415"/>
    <w:rsid w:val="00E379C5"/>
    <w:rsid w:val="00E43F9E"/>
    <w:rsid w:val="00E5279A"/>
    <w:rsid w:val="00E60FE3"/>
    <w:rsid w:val="00E624D5"/>
    <w:rsid w:val="00E62B34"/>
    <w:rsid w:val="00E63FE2"/>
    <w:rsid w:val="00E6553A"/>
    <w:rsid w:val="00E66515"/>
    <w:rsid w:val="00E6701B"/>
    <w:rsid w:val="00E70FDF"/>
    <w:rsid w:val="00E740CA"/>
    <w:rsid w:val="00E7749D"/>
    <w:rsid w:val="00E80470"/>
    <w:rsid w:val="00E90E29"/>
    <w:rsid w:val="00E9435B"/>
    <w:rsid w:val="00E95F85"/>
    <w:rsid w:val="00EA4ED4"/>
    <w:rsid w:val="00EB3F63"/>
    <w:rsid w:val="00EB6E6C"/>
    <w:rsid w:val="00EC130B"/>
    <w:rsid w:val="00EC1F6E"/>
    <w:rsid w:val="00EC20B8"/>
    <w:rsid w:val="00ED0D99"/>
    <w:rsid w:val="00ED38A4"/>
    <w:rsid w:val="00EE3FE1"/>
    <w:rsid w:val="00EE763C"/>
    <w:rsid w:val="00EF3BB5"/>
    <w:rsid w:val="00F03610"/>
    <w:rsid w:val="00F065DE"/>
    <w:rsid w:val="00F1602C"/>
    <w:rsid w:val="00F17AC4"/>
    <w:rsid w:val="00F2044B"/>
    <w:rsid w:val="00F26E5B"/>
    <w:rsid w:val="00F316AC"/>
    <w:rsid w:val="00F318D1"/>
    <w:rsid w:val="00F32147"/>
    <w:rsid w:val="00F32E4F"/>
    <w:rsid w:val="00F33830"/>
    <w:rsid w:val="00F355FA"/>
    <w:rsid w:val="00F36AFD"/>
    <w:rsid w:val="00F40675"/>
    <w:rsid w:val="00F4301D"/>
    <w:rsid w:val="00F470A8"/>
    <w:rsid w:val="00F56BE9"/>
    <w:rsid w:val="00F60256"/>
    <w:rsid w:val="00F60A1B"/>
    <w:rsid w:val="00F65123"/>
    <w:rsid w:val="00F66F11"/>
    <w:rsid w:val="00F711B6"/>
    <w:rsid w:val="00F71446"/>
    <w:rsid w:val="00F80C1B"/>
    <w:rsid w:val="00F80C68"/>
    <w:rsid w:val="00F91435"/>
    <w:rsid w:val="00F95B6A"/>
    <w:rsid w:val="00FA39F5"/>
    <w:rsid w:val="00FB2D03"/>
    <w:rsid w:val="00FC12DC"/>
    <w:rsid w:val="00FC3E36"/>
    <w:rsid w:val="00FC5A10"/>
    <w:rsid w:val="00FC6581"/>
    <w:rsid w:val="00FE1FE7"/>
    <w:rsid w:val="00FE3BFD"/>
    <w:rsid w:val="00FE61A6"/>
    <w:rsid w:val="00FE6FE5"/>
    <w:rsid w:val="00FF0CF2"/>
    <w:rsid w:val="00FF17F6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0AE15"/>
  <w15:docId w15:val="{06660BD4-3CE6-45AB-9366-82F8575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35E7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C0B34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C0B34"/>
  </w:style>
  <w:style w:type="character" w:styleId="Hipersaitas">
    <w:name w:val="Hyperlink"/>
    <w:rsid w:val="00BC768F"/>
    <w:rPr>
      <w:color w:val="0000FF"/>
      <w:u w:val="single"/>
    </w:rPr>
  </w:style>
  <w:style w:type="character" w:customStyle="1" w:styleId="Bodytext2">
    <w:name w:val="Body text (2)_"/>
    <w:link w:val="Bodytext20"/>
    <w:rsid w:val="00B7599F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7599F"/>
    <w:pPr>
      <w:widowControl w:val="0"/>
      <w:shd w:val="clear" w:color="auto" w:fill="FFFFFF"/>
      <w:spacing w:line="0" w:lineRule="atLeast"/>
      <w:jc w:val="center"/>
    </w:pPr>
    <w:rPr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4A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51FF-1E9A-4551-A485-C7B809B4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R</vt:lpstr>
      <vt:lpstr>KLAIPĖDOS R</vt:lpstr>
    </vt:vector>
  </TitlesOfParts>
  <Company>Mokykla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</dc:title>
  <dc:creator>rasa</dc:creator>
  <cp:lastModifiedBy>Pavaduotoja</cp:lastModifiedBy>
  <cp:revision>2</cp:revision>
  <cp:lastPrinted>2020-01-16T09:13:00Z</cp:lastPrinted>
  <dcterms:created xsi:type="dcterms:W3CDTF">2026-01-15T10:57:00Z</dcterms:created>
  <dcterms:modified xsi:type="dcterms:W3CDTF">2026-01-15T10:57:00Z</dcterms:modified>
</cp:coreProperties>
</file>